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3CAA" w14:textId="0DBF6505" w:rsidR="00765128" w:rsidRPr="00765128" w:rsidRDefault="00765128" w:rsidP="00765128">
      <w:pPr>
        <w:widowControl/>
        <w:tabs>
          <w:tab w:val="left" w:pos="1080"/>
        </w:tabs>
        <w:suppressAutoHyphens w:val="0"/>
        <w:autoSpaceDN/>
        <w:adjustRightInd w:val="0"/>
        <w:snapToGrid w:val="0"/>
        <w:spacing w:line="500" w:lineRule="exact"/>
        <w:ind w:left="885" w:hangingChars="295" w:hanging="885"/>
        <w:jc w:val="both"/>
        <w:textAlignment w:val="auto"/>
        <w:rPr>
          <w:rFonts w:ascii="Times New Roman" w:eastAsia="標楷體" w:hAnsi="Times New Roman"/>
          <w:kern w:val="0"/>
          <w:sz w:val="30"/>
          <w:szCs w:val="30"/>
        </w:rPr>
      </w:pPr>
      <w:r w:rsidRPr="00765128">
        <w:rPr>
          <w:rFonts w:ascii="Times New Roman" w:eastAsia="標楷體" w:hAnsi="Times New Roman"/>
          <w:kern w:val="0"/>
          <w:sz w:val="30"/>
          <w:szCs w:val="30"/>
        </w:rPr>
        <w:t>附件</w:t>
      </w:r>
      <w:r w:rsidRPr="00765128">
        <w:rPr>
          <w:rFonts w:ascii="Times New Roman" w:eastAsia="標楷體" w:hAnsi="Times New Roman" w:hint="eastAsia"/>
          <w:kern w:val="0"/>
          <w:sz w:val="30"/>
          <w:szCs w:val="30"/>
        </w:rPr>
        <w:t>一</w:t>
      </w:r>
    </w:p>
    <w:p w14:paraId="4EA7FFD4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2"/>
          <w:sz w:val="40"/>
          <w:szCs w:val="40"/>
        </w:rPr>
      </w:pPr>
      <w:r w:rsidRPr="00765128">
        <w:rPr>
          <w:rFonts w:ascii="Times New Roman" w:eastAsia="標楷體" w:hAnsi="Times New Roman" w:hint="eastAsia"/>
          <w:b/>
          <w:kern w:val="2"/>
          <w:sz w:val="40"/>
          <w:szCs w:val="40"/>
        </w:rPr>
        <w:t>LED</w:t>
      </w:r>
      <w:r w:rsidRPr="00765128">
        <w:rPr>
          <w:rFonts w:ascii="Times New Roman" w:eastAsia="標楷體" w:hAnsi="Times New Roman" w:hint="eastAsia"/>
          <w:b/>
          <w:kern w:val="2"/>
          <w:sz w:val="40"/>
          <w:szCs w:val="40"/>
        </w:rPr>
        <w:t>先進照明推廣補助</w:t>
      </w:r>
      <w:r w:rsidRPr="00765128">
        <w:rPr>
          <w:rFonts w:ascii="Times New Roman" w:eastAsia="標楷體" w:hAnsi="Times New Roman"/>
          <w:b/>
          <w:kern w:val="2"/>
          <w:sz w:val="40"/>
          <w:szCs w:val="40"/>
        </w:rPr>
        <w:t>申請</w:t>
      </w:r>
      <w:r w:rsidRPr="00765128">
        <w:rPr>
          <w:rFonts w:ascii="Times New Roman" w:eastAsia="標楷體" w:hAnsi="Times New Roman" w:hint="eastAsia"/>
          <w:b/>
          <w:kern w:val="2"/>
          <w:sz w:val="40"/>
          <w:szCs w:val="40"/>
        </w:rPr>
        <w:t>計畫</w:t>
      </w:r>
      <w:r w:rsidRPr="00765128">
        <w:rPr>
          <w:rFonts w:ascii="Times New Roman" w:eastAsia="標楷體" w:hAnsi="Times New Roman"/>
          <w:b/>
          <w:kern w:val="2"/>
          <w:sz w:val="40"/>
          <w:szCs w:val="40"/>
        </w:rPr>
        <w:t>書</w:t>
      </w:r>
    </w:p>
    <w:p w14:paraId="1E0E4498" w14:textId="77777777" w:rsidR="00765128" w:rsidRPr="00765128" w:rsidRDefault="00765128" w:rsidP="00765128">
      <w:pPr>
        <w:suppressAutoHyphens w:val="0"/>
        <w:autoSpaceDN/>
        <w:spacing w:beforeLines="50" w:before="183" w:line="460" w:lineRule="exact"/>
        <w:jc w:val="both"/>
        <w:textAlignment w:val="auto"/>
        <w:rPr>
          <w:rFonts w:ascii="Times New Roman" w:eastAsia="標楷體" w:hAnsi="Times New Roman"/>
          <w:b/>
          <w:kern w:val="0"/>
          <w:sz w:val="32"/>
          <w:szCs w:val="32"/>
          <w:bdr w:val="single" w:sz="4" w:space="0" w:color="auto"/>
        </w:rPr>
      </w:pPr>
      <w:r w:rsidRPr="00765128">
        <w:rPr>
          <w:rFonts w:ascii="Times New Roman" w:eastAsia="標楷體" w:hAnsi="Times New Roman"/>
          <w:b/>
          <w:kern w:val="0"/>
          <w:sz w:val="32"/>
          <w:szCs w:val="32"/>
          <w:bdr w:val="single" w:sz="4" w:space="0" w:color="auto"/>
        </w:rPr>
        <w:t>計畫書撰寫說明</w:t>
      </w:r>
    </w:p>
    <w:p w14:paraId="246A2B79" w14:textId="77777777" w:rsidR="00765128" w:rsidRPr="00765128" w:rsidRDefault="00765128" w:rsidP="00765128">
      <w:pPr>
        <w:numPr>
          <w:ilvl w:val="0"/>
          <w:numId w:val="2"/>
        </w:numPr>
        <w:suppressAutoHyphens w:val="0"/>
        <w:autoSpaceDN/>
        <w:spacing w:beforeLines="50" w:before="183"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kern w:val="2"/>
          <w:sz w:val="28"/>
          <w:szCs w:val="28"/>
        </w:rPr>
        <w:t>請以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A4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規格紙張直式橫書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由左至右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，並編頁碼，最多以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20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頁為原則。表格長度如不敷使用時，請自行調整。計畫書請雙面列印，不需裝訂，長尾夾夾著即可。</w:t>
      </w:r>
    </w:p>
    <w:p w14:paraId="181299E6" w14:textId="77777777" w:rsidR="00765128" w:rsidRPr="00765128" w:rsidRDefault="00765128" w:rsidP="00765128">
      <w:pPr>
        <w:numPr>
          <w:ilvl w:val="0"/>
          <w:numId w:val="2"/>
        </w:numPr>
        <w:suppressAutoHyphens w:val="0"/>
        <w:autoSpaceDN/>
        <w:spacing w:beforeLines="50" w:before="183"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kern w:val="2"/>
          <w:sz w:val="28"/>
          <w:szCs w:val="28"/>
        </w:rPr>
        <w:t>計畫內容至少應涵蓋計畫書格式內各項目，並可參考內附填寫說明。</w:t>
      </w:r>
    </w:p>
    <w:p w14:paraId="1CA6D756" w14:textId="77777777" w:rsidR="00765128" w:rsidRPr="00765128" w:rsidRDefault="00765128" w:rsidP="00765128">
      <w:pPr>
        <w:numPr>
          <w:ilvl w:val="0"/>
          <w:numId w:val="2"/>
        </w:numPr>
        <w:suppressAutoHyphens w:val="0"/>
        <w:autoSpaceDN/>
        <w:spacing w:beforeLines="50" w:before="183"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kern w:val="2"/>
          <w:sz w:val="28"/>
          <w:szCs w:val="28"/>
        </w:rPr>
        <w:t>各項資料應注意前後一致，按實編列或填註。</w:t>
      </w:r>
    </w:p>
    <w:p w14:paraId="479FBC5C" w14:textId="7011E007" w:rsidR="00765128" w:rsidRPr="00765128" w:rsidRDefault="00765128" w:rsidP="00765128">
      <w:pPr>
        <w:numPr>
          <w:ilvl w:val="0"/>
          <w:numId w:val="2"/>
        </w:numPr>
        <w:suppressAutoHyphens w:val="0"/>
        <w:autoSpaceDN/>
        <w:spacing w:beforeLines="50" w:before="183"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kern w:val="2"/>
          <w:sz w:val="28"/>
          <w:szCs w:val="28"/>
        </w:rPr>
        <w:t>如有其他</w:t>
      </w:r>
      <w:r w:rsidR="00EC2C27" w:rsidRPr="009030C4">
        <w:rPr>
          <w:rFonts w:ascii="Times New Roman" w:eastAsia="標楷體" w:hAnsi="Times New Roman"/>
          <w:sz w:val="28"/>
        </w:rPr>
        <w:t>證明資料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、報價單等文件，請依編號置於申請書末。</w:t>
      </w:r>
    </w:p>
    <w:p w14:paraId="5609DF26" w14:textId="77777777" w:rsidR="00765128" w:rsidRPr="00765128" w:rsidRDefault="00765128" w:rsidP="00765128">
      <w:pPr>
        <w:widowControl/>
        <w:suppressAutoHyphens w:val="0"/>
        <w:autoSpaceDN/>
        <w:jc w:val="both"/>
        <w:textAlignment w:val="auto"/>
        <w:rPr>
          <w:rFonts w:ascii="Times New Roman" w:eastAsia="標楷體" w:hAnsi="Times New Roman"/>
          <w:b/>
          <w:kern w:val="2"/>
          <w:sz w:val="40"/>
          <w:szCs w:val="40"/>
        </w:rPr>
      </w:pPr>
      <w:r w:rsidRPr="00765128">
        <w:rPr>
          <w:rFonts w:ascii="Times New Roman" w:eastAsia="標楷體" w:hAnsi="Times New Roman"/>
          <w:b/>
          <w:kern w:val="2"/>
          <w:sz w:val="40"/>
          <w:szCs w:val="40"/>
        </w:rPr>
        <w:br w:type="page"/>
      </w:r>
    </w:p>
    <w:p w14:paraId="53C2AAD1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2"/>
          <w:sz w:val="40"/>
          <w:szCs w:val="40"/>
        </w:rPr>
      </w:pPr>
    </w:p>
    <w:p w14:paraId="6E1FF0FC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2"/>
          <w:sz w:val="40"/>
          <w:szCs w:val="40"/>
        </w:rPr>
      </w:pPr>
    </w:p>
    <w:p w14:paraId="5A6CE450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2"/>
          <w:sz w:val="56"/>
          <w:szCs w:val="56"/>
        </w:rPr>
      </w:pPr>
      <w:r w:rsidRPr="00765128">
        <w:rPr>
          <w:rFonts w:ascii="Times New Roman" w:eastAsia="標楷體" w:hAnsi="Times New Roman"/>
          <w:b/>
          <w:kern w:val="2"/>
          <w:sz w:val="56"/>
          <w:szCs w:val="56"/>
        </w:rPr>
        <w:t>(</w:t>
      </w:r>
      <w:r w:rsidRPr="00765128">
        <w:rPr>
          <w:rFonts w:ascii="Times New Roman" w:eastAsia="標楷體" w:hAnsi="Times New Roman" w:hint="eastAsia"/>
          <w:b/>
          <w:color w:val="000000"/>
          <w:kern w:val="2"/>
          <w:sz w:val="56"/>
          <w:szCs w:val="56"/>
        </w:rPr>
        <w:t>補助對象</w:t>
      </w:r>
      <w:r w:rsidRPr="00765128">
        <w:rPr>
          <w:rFonts w:ascii="Times New Roman" w:eastAsia="標楷體" w:hAnsi="Times New Roman"/>
          <w:b/>
          <w:kern w:val="2"/>
          <w:sz w:val="56"/>
          <w:szCs w:val="56"/>
        </w:rPr>
        <w:t>全名</w:t>
      </w:r>
      <w:r w:rsidRPr="00765128">
        <w:rPr>
          <w:rFonts w:ascii="Times New Roman" w:eastAsia="標楷體" w:hAnsi="Times New Roman"/>
          <w:b/>
          <w:kern w:val="2"/>
          <w:sz w:val="56"/>
          <w:szCs w:val="56"/>
        </w:rPr>
        <w:t>)</w:t>
      </w:r>
    </w:p>
    <w:p w14:paraId="1E7FB924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2"/>
          <w:sz w:val="40"/>
          <w:szCs w:val="40"/>
        </w:rPr>
      </w:pPr>
    </w:p>
    <w:p w14:paraId="24EE5905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0"/>
          <w:sz w:val="56"/>
          <w:szCs w:val="56"/>
        </w:rPr>
      </w:pPr>
      <w:r w:rsidRPr="00765128">
        <w:rPr>
          <w:rFonts w:ascii="Times New Roman" w:eastAsia="標楷體" w:hAnsi="Times New Roman" w:hint="eastAsia"/>
          <w:b/>
          <w:kern w:val="0"/>
          <w:sz w:val="56"/>
          <w:szCs w:val="56"/>
        </w:rPr>
        <w:t>LED</w:t>
      </w:r>
      <w:r w:rsidRPr="00765128">
        <w:rPr>
          <w:rFonts w:ascii="Times New Roman" w:eastAsia="標楷體" w:hAnsi="Times New Roman" w:hint="eastAsia"/>
          <w:b/>
          <w:kern w:val="0"/>
          <w:sz w:val="56"/>
          <w:szCs w:val="56"/>
        </w:rPr>
        <w:t>先進照明推廣補助</w:t>
      </w:r>
    </w:p>
    <w:p w14:paraId="66D9DE78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0"/>
          <w:sz w:val="56"/>
          <w:szCs w:val="56"/>
        </w:rPr>
      </w:pPr>
      <w:r w:rsidRPr="00765128">
        <w:rPr>
          <w:rFonts w:ascii="Times New Roman" w:eastAsia="標楷體" w:hAnsi="Times New Roman"/>
          <w:b/>
          <w:kern w:val="0"/>
          <w:sz w:val="56"/>
          <w:szCs w:val="56"/>
        </w:rPr>
        <w:t>申請</w:t>
      </w:r>
      <w:r w:rsidRPr="00765128">
        <w:rPr>
          <w:rFonts w:ascii="Times New Roman" w:eastAsia="標楷體" w:hAnsi="Times New Roman" w:hint="eastAsia"/>
          <w:b/>
          <w:kern w:val="0"/>
          <w:sz w:val="56"/>
          <w:szCs w:val="56"/>
        </w:rPr>
        <w:t>計畫</w:t>
      </w:r>
      <w:r w:rsidRPr="00765128">
        <w:rPr>
          <w:rFonts w:ascii="Times New Roman" w:eastAsia="標楷體" w:hAnsi="Times New Roman"/>
          <w:b/>
          <w:kern w:val="0"/>
          <w:sz w:val="56"/>
          <w:szCs w:val="56"/>
        </w:rPr>
        <w:t>書</w:t>
      </w:r>
    </w:p>
    <w:p w14:paraId="4F3890A3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0"/>
          <w:sz w:val="56"/>
          <w:szCs w:val="56"/>
        </w:rPr>
      </w:pPr>
      <w:r w:rsidRPr="00765128">
        <w:rPr>
          <w:rFonts w:ascii="Times New Roman" w:eastAsia="標楷體" w:hAnsi="Times New Roman"/>
          <w:b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2663F" wp14:editId="5DB95787">
                <wp:simplePos x="0" y="0"/>
                <wp:positionH relativeFrom="column">
                  <wp:posOffset>1997710</wp:posOffset>
                </wp:positionH>
                <wp:positionV relativeFrom="paragraph">
                  <wp:posOffset>219075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1EA9" w14:textId="77777777" w:rsidR="00B11008" w:rsidRPr="00F47DC5" w:rsidRDefault="00B11008" w:rsidP="0076512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47DC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(申請單位機關用印)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266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7.3pt;margin-top:17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" filled="f" stroked="f">
                <v:textbox style="mso-fit-shape-to-text:t">
                  <w:txbxContent>
                    <w:p w14:paraId="48341EA9" w14:textId="77777777" w:rsidR="00B11008" w:rsidRPr="00F47DC5" w:rsidRDefault="00B11008" w:rsidP="00765128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47DC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(申請單位機關用印)</w:t>
                      </w:r>
                    </w:p>
                  </w:txbxContent>
                </v:textbox>
              </v:shape>
            </w:pict>
          </mc:Fallback>
        </mc:AlternateContent>
      </w:r>
      <w:r w:rsidRPr="00765128">
        <w:rPr>
          <w:rFonts w:ascii="Times New Roman" w:eastAsia="標楷體" w:hAnsi="Times New Roman"/>
          <w:b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B6C7" wp14:editId="34F3B6E0">
                <wp:simplePos x="0" y="0"/>
                <wp:positionH relativeFrom="column">
                  <wp:posOffset>1329690</wp:posOffset>
                </wp:positionH>
                <wp:positionV relativeFrom="paragraph">
                  <wp:posOffset>194310</wp:posOffset>
                </wp:positionV>
                <wp:extent cx="2895600" cy="27908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9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583F" id="矩形 1" o:spid="_x0000_s1026" style="position:absolute;margin-left:104.7pt;margin-top:15.3pt;width:228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" filled="f" strokecolor="#385d8a" strokeweight="1pt">
                <v:stroke dashstyle="1 1"/>
              </v:rect>
            </w:pict>
          </mc:Fallback>
        </mc:AlternateContent>
      </w:r>
    </w:p>
    <w:p w14:paraId="48119E66" w14:textId="77777777" w:rsidR="00765128" w:rsidRPr="00765128" w:rsidRDefault="00765128" w:rsidP="00765128">
      <w:pPr>
        <w:suppressAutoHyphens w:val="0"/>
        <w:autoSpaceDN/>
        <w:jc w:val="center"/>
        <w:textAlignment w:val="auto"/>
        <w:rPr>
          <w:rFonts w:ascii="Times New Roman" w:eastAsia="標楷體" w:hAnsi="Times New Roman"/>
          <w:b/>
          <w:kern w:val="0"/>
          <w:sz w:val="40"/>
          <w:szCs w:val="24"/>
          <w:vertAlign w:val="subscript"/>
        </w:rPr>
      </w:pPr>
    </w:p>
    <w:p w14:paraId="66F67915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0"/>
          <w:sz w:val="56"/>
          <w:szCs w:val="56"/>
        </w:rPr>
      </w:pPr>
    </w:p>
    <w:p w14:paraId="18900627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0"/>
          <w:sz w:val="56"/>
          <w:szCs w:val="56"/>
        </w:rPr>
      </w:pPr>
    </w:p>
    <w:p w14:paraId="6848D2BE" w14:textId="77777777" w:rsidR="00765128" w:rsidRPr="00765128" w:rsidRDefault="00765128" w:rsidP="00765128">
      <w:pPr>
        <w:suppressAutoHyphens w:val="0"/>
        <w:autoSpaceDN/>
        <w:spacing w:before="190" w:afterLines="100" w:after="366"/>
        <w:jc w:val="center"/>
        <w:textAlignment w:val="auto"/>
        <w:rPr>
          <w:rFonts w:ascii="Times New Roman" w:eastAsia="標楷體" w:hAnsi="Times New Roman"/>
          <w:b/>
          <w:kern w:val="0"/>
          <w:sz w:val="56"/>
          <w:szCs w:val="56"/>
        </w:rPr>
      </w:pPr>
    </w:p>
    <w:p w14:paraId="4CC9B54A" w14:textId="77777777" w:rsidR="00765128" w:rsidRPr="00765128" w:rsidRDefault="00765128" w:rsidP="00765128">
      <w:pPr>
        <w:suppressAutoHyphens w:val="0"/>
        <w:autoSpaceDN/>
        <w:jc w:val="distribute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kern w:val="2"/>
          <w:sz w:val="28"/>
          <w:szCs w:val="28"/>
        </w:rPr>
        <w:t>中華民國年月</w:t>
      </w:r>
    </w:p>
    <w:p w14:paraId="713CB1CB" w14:textId="77777777" w:rsidR="00765128" w:rsidRDefault="00765128" w:rsidP="00765128">
      <w:pPr>
        <w:suppressAutoHyphens w:val="0"/>
        <w:autoSpaceDN/>
        <w:spacing w:before="190"/>
        <w:jc w:val="center"/>
        <w:textAlignment w:val="auto"/>
        <w:rPr>
          <w:rFonts w:ascii="Times New Roman" w:eastAsia="標楷體" w:hAnsi="Times New Roman"/>
          <w:b/>
          <w:bCs/>
          <w:kern w:val="2"/>
          <w:sz w:val="36"/>
          <w:szCs w:val="36"/>
        </w:rPr>
      </w:pPr>
    </w:p>
    <w:p w14:paraId="407DB7C0" w14:textId="77777777" w:rsidR="00765128" w:rsidRDefault="00765128" w:rsidP="00765128">
      <w:pPr>
        <w:suppressAutoHyphens w:val="0"/>
        <w:autoSpaceDN/>
        <w:spacing w:before="190"/>
        <w:jc w:val="center"/>
        <w:textAlignment w:val="auto"/>
        <w:rPr>
          <w:rFonts w:ascii="Times New Roman" w:eastAsia="標楷體" w:hAnsi="Times New Roman"/>
          <w:b/>
          <w:bCs/>
          <w:kern w:val="2"/>
          <w:sz w:val="36"/>
          <w:szCs w:val="36"/>
        </w:rPr>
      </w:pPr>
    </w:p>
    <w:p w14:paraId="31FF1618" w14:textId="77777777" w:rsidR="00765128" w:rsidRPr="00765128" w:rsidRDefault="00765128" w:rsidP="00765128">
      <w:pPr>
        <w:suppressAutoHyphens w:val="0"/>
        <w:autoSpaceDN/>
        <w:spacing w:before="190"/>
        <w:jc w:val="center"/>
        <w:textAlignment w:val="auto"/>
        <w:rPr>
          <w:rFonts w:ascii="Times New Roman" w:eastAsia="標楷體" w:hAnsi="Times New Roman"/>
          <w:b/>
          <w:bCs/>
          <w:kern w:val="2"/>
          <w:sz w:val="36"/>
          <w:szCs w:val="36"/>
        </w:rPr>
      </w:pPr>
      <w:r w:rsidRPr="00765128">
        <w:rPr>
          <w:rFonts w:ascii="Times New Roman" w:eastAsia="標楷體" w:hAnsi="Times New Roman"/>
          <w:b/>
          <w:bCs/>
          <w:kern w:val="2"/>
          <w:sz w:val="36"/>
          <w:szCs w:val="36"/>
        </w:rPr>
        <w:lastRenderedPageBreak/>
        <w:t>目</w:t>
      </w:r>
      <w:r w:rsidRPr="00765128">
        <w:rPr>
          <w:rFonts w:ascii="Times New Roman" w:eastAsia="標楷體" w:hAnsi="Times New Roman"/>
          <w:b/>
          <w:bCs/>
          <w:kern w:val="2"/>
          <w:sz w:val="36"/>
          <w:szCs w:val="36"/>
        </w:rPr>
        <w:t xml:space="preserve"> </w:t>
      </w:r>
      <w:r w:rsidRPr="00765128">
        <w:rPr>
          <w:rFonts w:ascii="Times New Roman" w:eastAsia="標楷體" w:hAnsi="Times New Roman"/>
          <w:b/>
          <w:bCs/>
          <w:kern w:val="2"/>
          <w:sz w:val="36"/>
          <w:szCs w:val="36"/>
        </w:rPr>
        <w:t>錄</w:t>
      </w:r>
    </w:p>
    <w:p w14:paraId="21FF6C4A" w14:textId="77777777" w:rsidR="00765128" w:rsidRPr="00765128" w:rsidRDefault="00765128" w:rsidP="00765128">
      <w:pPr>
        <w:suppressAutoHyphens w:val="0"/>
        <w:autoSpaceDN/>
        <w:spacing w:before="240"/>
        <w:jc w:val="right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bCs/>
          <w:kern w:val="2"/>
          <w:sz w:val="28"/>
          <w:szCs w:val="28"/>
        </w:rPr>
        <w:t>頁次</w:t>
      </w:r>
    </w:p>
    <w:p w14:paraId="5EEA16FE" w14:textId="77777777" w:rsidR="00765128" w:rsidRPr="00765128" w:rsidRDefault="00765128" w:rsidP="00765128">
      <w:p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28"/>
          <w:szCs w:val="30"/>
        </w:rPr>
      </w:pPr>
      <w:r w:rsidRPr="00765128">
        <w:rPr>
          <w:rFonts w:ascii="Times New Roman" w:eastAsia="標楷體" w:hAnsi="Times New Roman"/>
          <w:kern w:val="2"/>
          <w:sz w:val="28"/>
          <w:szCs w:val="30"/>
        </w:rPr>
        <w:t>一、</w:t>
      </w:r>
      <w:r w:rsidRPr="00765128">
        <w:rPr>
          <w:rFonts w:ascii="Times New Roman" w:eastAsia="標楷體" w:hAnsi="Times New Roman" w:hint="eastAsia"/>
          <w:color w:val="000000"/>
          <w:kern w:val="2"/>
          <w:sz w:val="28"/>
          <w:szCs w:val="30"/>
        </w:rPr>
        <w:t>補助對象聯</w:t>
      </w:r>
      <w:r w:rsidRPr="00765128">
        <w:rPr>
          <w:rFonts w:ascii="Times New Roman" w:eastAsia="標楷體" w:hAnsi="Times New Roman"/>
          <w:color w:val="000000"/>
          <w:kern w:val="2"/>
          <w:sz w:val="28"/>
          <w:szCs w:val="30"/>
        </w:rPr>
        <w:t>絡資訊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 xml:space="preserve"> 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ab/>
        <w:t>.</w:t>
      </w:r>
    </w:p>
    <w:p w14:paraId="5580EC62" w14:textId="77777777" w:rsidR="00765128" w:rsidRDefault="00765128" w:rsidP="00765128">
      <w:p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28"/>
          <w:szCs w:val="30"/>
        </w:rPr>
      </w:pPr>
      <w:r w:rsidRPr="00765128">
        <w:rPr>
          <w:rFonts w:ascii="Times New Roman" w:eastAsia="標楷體" w:hAnsi="Times New Roman"/>
          <w:kern w:val="2"/>
          <w:sz w:val="28"/>
          <w:szCs w:val="30"/>
        </w:rPr>
        <w:t>二、</w:t>
      </w:r>
      <w:r w:rsidRPr="00765128">
        <w:rPr>
          <w:rFonts w:ascii="Times New Roman" w:eastAsia="標楷體" w:hAnsi="Times New Roman" w:hint="eastAsia"/>
          <w:kern w:val="2"/>
          <w:sz w:val="28"/>
          <w:szCs w:val="30"/>
        </w:rPr>
        <w:t>室內照明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>管理單位聯絡資訊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 xml:space="preserve"> 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ab/>
      </w:r>
    </w:p>
    <w:p w14:paraId="6FB8C869" w14:textId="2383FDBB" w:rsidR="00765128" w:rsidRPr="000C5CA8" w:rsidRDefault="009030C4" w:rsidP="00765128">
      <w:p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28"/>
          <w:szCs w:val="30"/>
        </w:rPr>
      </w:pPr>
      <w:r w:rsidRPr="000C5CA8">
        <w:rPr>
          <w:rFonts w:ascii="Times New Roman" w:eastAsia="標楷體" w:hAnsi="Times New Roman" w:hint="eastAsia"/>
          <w:b/>
          <w:kern w:val="2"/>
          <w:sz w:val="28"/>
          <w:szCs w:val="30"/>
        </w:rPr>
        <w:t>三</w:t>
      </w:r>
      <w:r w:rsidR="00765128" w:rsidRPr="000C5CA8">
        <w:rPr>
          <w:rFonts w:ascii="Times New Roman" w:eastAsia="標楷體" w:hAnsi="Times New Roman"/>
          <w:b/>
          <w:kern w:val="2"/>
          <w:sz w:val="28"/>
          <w:szCs w:val="30"/>
        </w:rPr>
        <w:t>、</w:t>
      </w:r>
      <w:r w:rsidR="00765128" w:rsidRPr="000C5CA8">
        <w:rPr>
          <w:rFonts w:ascii="Times New Roman" w:eastAsia="標楷體" w:hAnsi="Times New Roman"/>
          <w:kern w:val="2"/>
          <w:sz w:val="28"/>
          <w:szCs w:val="30"/>
        </w:rPr>
        <w:t>計畫</w:t>
      </w:r>
      <w:r w:rsidR="00765128" w:rsidRPr="000C5CA8">
        <w:rPr>
          <w:rFonts w:ascii="Times New Roman" w:eastAsia="標楷體" w:hAnsi="Times New Roman" w:hint="eastAsia"/>
          <w:kern w:val="2"/>
          <w:sz w:val="28"/>
          <w:szCs w:val="30"/>
        </w:rPr>
        <w:t>概況</w:t>
      </w:r>
      <w:r w:rsidR="00765128" w:rsidRPr="000C5CA8">
        <w:rPr>
          <w:rFonts w:ascii="Times New Roman" w:eastAsia="標楷體" w:hAnsi="Times New Roman"/>
          <w:kern w:val="2"/>
          <w:sz w:val="28"/>
          <w:szCs w:val="30"/>
        </w:rPr>
        <w:t xml:space="preserve"> </w:t>
      </w:r>
      <w:r w:rsidR="00765128" w:rsidRPr="000C5CA8">
        <w:rPr>
          <w:rFonts w:ascii="Times New Roman" w:eastAsia="標楷體" w:hAnsi="Times New Roman"/>
          <w:kern w:val="2"/>
          <w:sz w:val="28"/>
          <w:szCs w:val="30"/>
        </w:rPr>
        <w:tab/>
      </w:r>
    </w:p>
    <w:p w14:paraId="1EED47BA" w14:textId="2C83100F" w:rsidR="00765128" w:rsidRPr="000C5CA8" w:rsidRDefault="009030C4" w:rsidP="00765128">
      <w:p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28"/>
          <w:szCs w:val="30"/>
        </w:rPr>
      </w:pPr>
      <w:r w:rsidRPr="000C5CA8">
        <w:rPr>
          <w:rFonts w:ascii="Times New Roman" w:eastAsia="標楷體" w:hAnsi="Times New Roman" w:hint="eastAsia"/>
          <w:kern w:val="2"/>
          <w:sz w:val="28"/>
          <w:szCs w:val="30"/>
        </w:rPr>
        <w:t>四</w:t>
      </w:r>
      <w:r w:rsidR="00765128" w:rsidRPr="000C5CA8">
        <w:rPr>
          <w:rFonts w:ascii="Times New Roman" w:eastAsia="標楷體" w:hAnsi="Times New Roman"/>
          <w:kern w:val="2"/>
          <w:sz w:val="28"/>
          <w:szCs w:val="30"/>
        </w:rPr>
        <w:t>、計畫內容</w:t>
      </w:r>
      <w:r w:rsidR="00765128" w:rsidRPr="000C5CA8">
        <w:rPr>
          <w:rFonts w:ascii="Times New Roman" w:eastAsia="標楷體" w:hAnsi="Times New Roman"/>
          <w:kern w:val="2"/>
          <w:sz w:val="28"/>
          <w:szCs w:val="30"/>
        </w:rPr>
        <w:t xml:space="preserve"> </w:t>
      </w:r>
      <w:r w:rsidR="00765128" w:rsidRPr="000C5CA8">
        <w:rPr>
          <w:rFonts w:ascii="Times New Roman" w:eastAsia="標楷體" w:hAnsi="Times New Roman"/>
          <w:kern w:val="2"/>
          <w:sz w:val="28"/>
          <w:szCs w:val="30"/>
        </w:rPr>
        <w:tab/>
      </w:r>
    </w:p>
    <w:p w14:paraId="0FE56D7C" w14:textId="77777777" w:rsidR="00765128" w:rsidRPr="000C5CA8" w:rsidRDefault="0076512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/>
          <w:kern w:val="2"/>
          <w:szCs w:val="24"/>
        </w:rPr>
        <w:t>計畫目標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6FA5E963" w14:textId="77777777" w:rsidR="00765128" w:rsidRPr="000C5CA8" w:rsidRDefault="0076512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/>
          <w:kern w:val="2"/>
          <w:szCs w:val="24"/>
        </w:rPr>
        <w:t>原室內空間照明</w:t>
      </w:r>
      <w:r w:rsidRPr="000C5CA8">
        <w:rPr>
          <w:rFonts w:ascii="Times New Roman" w:eastAsia="標楷體" w:hAnsi="Times New Roman" w:hint="eastAsia"/>
          <w:kern w:val="2"/>
          <w:szCs w:val="24"/>
        </w:rPr>
        <w:t>狀況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4AF775C6" w14:textId="77777777" w:rsidR="00765128" w:rsidRPr="000C5CA8" w:rsidRDefault="0076512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 w:hint="eastAsia"/>
          <w:kern w:val="2"/>
          <w:szCs w:val="24"/>
        </w:rPr>
        <w:t>照明設計與規劃</w:t>
      </w:r>
      <w:r w:rsidRPr="000C5CA8">
        <w:rPr>
          <w:rFonts w:ascii="Times New Roman" w:eastAsia="標楷體" w:hAnsi="Times New Roman" w:hint="eastAsia"/>
          <w:kern w:val="2"/>
          <w:szCs w:val="24"/>
        </w:rPr>
        <w:t xml:space="preserve"> (</w:t>
      </w:r>
      <w:r w:rsidRPr="000C5CA8">
        <w:rPr>
          <w:rFonts w:ascii="Times New Roman" w:eastAsia="標楷體" w:hAnsi="Times New Roman" w:hint="eastAsia"/>
          <w:kern w:val="2"/>
          <w:szCs w:val="24"/>
        </w:rPr>
        <w:t>含時程</w:t>
      </w:r>
      <w:r w:rsidRPr="000C5CA8">
        <w:rPr>
          <w:rFonts w:ascii="Times New Roman" w:eastAsia="標楷體" w:hAnsi="Times New Roman" w:hint="eastAsia"/>
          <w:kern w:val="2"/>
          <w:szCs w:val="24"/>
        </w:rPr>
        <w:t>)</w:t>
      </w:r>
      <w:r w:rsidRPr="000C5CA8">
        <w:rPr>
          <w:rFonts w:ascii="Times New Roman" w:eastAsia="標楷體" w:hAnsi="Times New Roman"/>
          <w:kern w:val="2"/>
          <w:szCs w:val="24"/>
        </w:rPr>
        <w:t xml:space="preserve"> 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126DFBAF" w14:textId="77777777" w:rsidR="00765128" w:rsidRPr="000C5CA8" w:rsidRDefault="0076512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/>
          <w:kern w:val="2"/>
          <w:szCs w:val="24"/>
        </w:rPr>
        <w:t>換</w:t>
      </w:r>
      <w:r w:rsidRPr="000C5CA8">
        <w:rPr>
          <w:rFonts w:ascii="Times New Roman" w:eastAsia="標楷體" w:hAnsi="Times New Roman" w:hint="eastAsia"/>
          <w:kern w:val="2"/>
          <w:szCs w:val="24"/>
        </w:rPr>
        <w:t>裝節能與減碳</w:t>
      </w:r>
      <w:r w:rsidRPr="000C5CA8">
        <w:rPr>
          <w:rFonts w:ascii="Times New Roman" w:eastAsia="標楷體" w:hAnsi="Times New Roman"/>
          <w:kern w:val="2"/>
          <w:szCs w:val="24"/>
        </w:rPr>
        <w:t>效益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3B0BD429" w14:textId="64E0AF51" w:rsidR="009030C4" w:rsidRPr="000C5CA8" w:rsidRDefault="000C5CA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 w:hint="eastAsia"/>
          <w:kern w:val="2"/>
          <w:szCs w:val="24"/>
        </w:rPr>
        <w:t>經費估算與分配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205D1861" w14:textId="77777777" w:rsidR="00765128" w:rsidRPr="000C5CA8" w:rsidRDefault="0076512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 w:hint="eastAsia"/>
          <w:kern w:val="2"/>
          <w:szCs w:val="24"/>
        </w:rPr>
        <w:t>智慧節能照明推廣規劃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2E7D16BC" w14:textId="77777777" w:rsidR="00765128" w:rsidRPr="000C5CA8" w:rsidRDefault="00765128" w:rsidP="00765128">
      <w:pPr>
        <w:numPr>
          <w:ilvl w:val="0"/>
          <w:numId w:val="3"/>
        </w:numPr>
        <w:tabs>
          <w:tab w:val="right" w:leader="dot" w:pos="8245"/>
        </w:tabs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Cs w:val="24"/>
        </w:rPr>
      </w:pPr>
      <w:r w:rsidRPr="000C5CA8">
        <w:rPr>
          <w:rFonts w:ascii="Times New Roman" w:eastAsia="標楷體" w:hAnsi="Times New Roman"/>
          <w:kern w:val="2"/>
          <w:szCs w:val="24"/>
        </w:rPr>
        <w:t>汰換</w:t>
      </w:r>
      <w:r w:rsidRPr="000C5CA8">
        <w:rPr>
          <w:rFonts w:ascii="Times New Roman" w:eastAsia="標楷體" w:hAnsi="Times New Roman" w:hint="eastAsia"/>
          <w:kern w:val="2"/>
          <w:szCs w:val="24"/>
        </w:rPr>
        <w:t>燈具</w:t>
      </w:r>
      <w:r w:rsidRPr="000C5CA8">
        <w:rPr>
          <w:rFonts w:ascii="Times New Roman" w:eastAsia="標楷體" w:hAnsi="Times New Roman"/>
          <w:kern w:val="2"/>
          <w:szCs w:val="24"/>
        </w:rPr>
        <w:t>處置</w:t>
      </w:r>
      <w:r w:rsidRPr="000C5CA8">
        <w:rPr>
          <w:rFonts w:ascii="Times New Roman" w:eastAsia="標楷體" w:hAnsi="Times New Roman"/>
          <w:kern w:val="2"/>
          <w:szCs w:val="24"/>
        </w:rPr>
        <w:tab/>
      </w:r>
    </w:p>
    <w:p w14:paraId="0FDDE771" w14:textId="77777777" w:rsidR="00765128" w:rsidRPr="00765128" w:rsidRDefault="00765128" w:rsidP="00765128">
      <w:pPr>
        <w:widowControl/>
        <w:suppressAutoHyphens w:val="0"/>
        <w:autoSpaceDN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/>
          <w:kern w:val="2"/>
          <w:sz w:val="28"/>
          <w:szCs w:val="28"/>
        </w:rPr>
        <w:t xml:space="preserve"> 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br w:type="page"/>
      </w:r>
    </w:p>
    <w:p w14:paraId="4F0495EB" w14:textId="77777777" w:rsidR="00765128" w:rsidRPr="00765128" w:rsidRDefault="00765128" w:rsidP="00765128">
      <w:pPr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color w:val="000000"/>
          <w:kern w:val="2"/>
          <w:sz w:val="30"/>
          <w:szCs w:val="30"/>
        </w:rPr>
      </w:pPr>
      <w:r w:rsidRPr="00765128">
        <w:rPr>
          <w:rFonts w:ascii="Times New Roman" w:eastAsia="標楷體" w:hAnsi="Times New Roman"/>
          <w:kern w:val="2"/>
          <w:sz w:val="30"/>
          <w:szCs w:val="30"/>
        </w:rPr>
        <w:lastRenderedPageBreak/>
        <w:t>一、</w:t>
      </w:r>
      <w:r w:rsidRPr="00765128">
        <w:rPr>
          <w:rFonts w:ascii="Times New Roman" w:eastAsia="標楷體" w:hAnsi="Times New Roman" w:hint="eastAsia"/>
          <w:color w:val="000000"/>
          <w:kern w:val="2"/>
          <w:sz w:val="28"/>
          <w:szCs w:val="30"/>
        </w:rPr>
        <w:t>補助對象</w:t>
      </w:r>
      <w:r w:rsidRPr="00765128">
        <w:rPr>
          <w:rFonts w:ascii="Times New Roman" w:eastAsia="標楷體" w:hAnsi="Times New Roman"/>
          <w:color w:val="000000"/>
          <w:kern w:val="2"/>
          <w:sz w:val="28"/>
          <w:szCs w:val="30"/>
        </w:rPr>
        <w:t>聯絡資訊</w:t>
      </w:r>
    </w:p>
    <w:tbl>
      <w:tblPr>
        <w:tblW w:w="90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620"/>
        <w:gridCol w:w="720"/>
        <w:gridCol w:w="1620"/>
        <w:gridCol w:w="720"/>
        <w:gridCol w:w="2520"/>
      </w:tblGrid>
      <w:tr w:rsidR="00765128" w:rsidRPr="00765128" w14:paraId="5B7D8E05" w14:textId="77777777" w:rsidTr="00024FC1">
        <w:trPr>
          <w:cantSplit/>
          <w:trHeight w:hRule="exact" w:val="510"/>
        </w:trPr>
        <w:tc>
          <w:tcPr>
            <w:tcW w:w="1080" w:type="dxa"/>
            <w:vAlign w:val="center"/>
          </w:tcPr>
          <w:p w14:paraId="7DF8373A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承辦單位</w:t>
            </w:r>
          </w:p>
        </w:tc>
        <w:tc>
          <w:tcPr>
            <w:tcW w:w="7920" w:type="dxa"/>
            <w:gridSpan w:val="6"/>
            <w:vAlign w:val="center"/>
          </w:tcPr>
          <w:p w14:paraId="366BAAA0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0F8A4441" w14:textId="77777777" w:rsidTr="00024FC1">
        <w:trPr>
          <w:cantSplit/>
          <w:trHeight w:hRule="exact" w:val="510"/>
        </w:trPr>
        <w:tc>
          <w:tcPr>
            <w:tcW w:w="1080" w:type="dxa"/>
            <w:vMerge w:val="restart"/>
            <w:vAlign w:val="center"/>
          </w:tcPr>
          <w:p w14:paraId="7ABE441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聯絡人</w:t>
            </w:r>
          </w:p>
        </w:tc>
        <w:tc>
          <w:tcPr>
            <w:tcW w:w="720" w:type="dxa"/>
            <w:vAlign w:val="center"/>
          </w:tcPr>
          <w:p w14:paraId="7047CE65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姓名</w:t>
            </w:r>
          </w:p>
        </w:tc>
        <w:tc>
          <w:tcPr>
            <w:tcW w:w="1620" w:type="dxa"/>
            <w:vAlign w:val="center"/>
          </w:tcPr>
          <w:p w14:paraId="0DC5EC02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7CFBD12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職稱</w:t>
            </w:r>
          </w:p>
        </w:tc>
        <w:tc>
          <w:tcPr>
            <w:tcW w:w="1620" w:type="dxa"/>
            <w:vAlign w:val="center"/>
          </w:tcPr>
          <w:p w14:paraId="6394C459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5D3D873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Email</w:t>
            </w:r>
          </w:p>
        </w:tc>
        <w:tc>
          <w:tcPr>
            <w:tcW w:w="2520" w:type="dxa"/>
            <w:vAlign w:val="center"/>
          </w:tcPr>
          <w:p w14:paraId="1C7A0122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78E5DBC1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46692F5B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C4A834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電話</w:t>
            </w:r>
          </w:p>
        </w:tc>
        <w:tc>
          <w:tcPr>
            <w:tcW w:w="1620" w:type="dxa"/>
            <w:vAlign w:val="center"/>
          </w:tcPr>
          <w:p w14:paraId="619C51F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500D8D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傳真</w:t>
            </w:r>
          </w:p>
        </w:tc>
        <w:tc>
          <w:tcPr>
            <w:tcW w:w="1620" w:type="dxa"/>
            <w:vAlign w:val="center"/>
          </w:tcPr>
          <w:p w14:paraId="4C8B190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0F4BFD7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手機</w:t>
            </w:r>
          </w:p>
        </w:tc>
        <w:tc>
          <w:tcPr>
            <w:tcW w:w="2520" w:type="dxa"/>
            <w:vAlign w:val="center"/>
          </w:tcPr>
          <w:p w14:paraId="71482CA6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003FF33D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252C7A45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365B65F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地址</w:t>
            </w:r>
          </w:p>
        </w:tc>
        <w:tc>
          <w:tcPr>
            <w:tcW w:w="7200" w:type="dxa"/>
            <w:gridSpan w:val="5"/>
            <w:vAlign w:val="center"/>
          </w:tcPr>
          <w:p w14:paraId="6B6441D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1383DAA9" w14:textId="77777777" w:rsidTr="00024FC1">
        <w:trPr>
          <w:cantSplit/>
          <w:trHeight w:hRule="exact" w:val="510"/>
        </w:trPr>
        <w:tc>
          <w:tcPr>
            <w:tcW w:w="1080" w:type="dxa"/>
            <w:vMerge w:val="restart"/>
            <w:vAlign w:val="center"/>
          </w:tcPr>
          <w:p w14:paraId="30631BF1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聯絡人</w:t>
            </w:r>
          </w:p>
        </w:tc>
        <w:tc>
          <w:tcPr>
            <w:tcW w:w="720" w:type="dxa"/>
            <w:vAlign w:val="center"/>
          </w:tcPr>
          <w:p w14:paraId="6533A98B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姓名</w:t>
            </w:r>
          </w:p>
        </w:tc>
        <w:tc>
          <w:tcPr>
            <w:tcW w:w="1620" w:type="dxa"/>
            <w:vAlign w:val="center"/>
          </w:tcPr>
          <w:p w14:paraId="09FC1C2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27D1CCA8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職稱</w:t>
            </w:r>
          </w:p>
        </w:tc>
        <w:tc>
          <w:tcPr>
            <w:tcW w:w="1620" w:type="dxa"/>
            <w:vAlign w:val="center"/>
          </w:tcPr>
          <w:p w14:paraId="36A5087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7443C43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Email</w:t>
            </w:r>
          </w:p>
        </w:tc>
        <w:tc>
          <w:tcPr>
            <w:tcW w:w="2520" w:type="dxa"/>
            <w:vAlign w:val="center"/>
          </w:tcPr>
          <w:p w14:paraId="66CAF773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62C63F70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44683DB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6E156C46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電話</w:t>
            </w:r>
          </w:p>
        </w:tc>
        <w:tc>
          <w:tcPr>
            <w:tcW w:w="1620" w:type="dxa"/>
            <w:vAlign w:val="center"/>
          </w:tcPr>
          <w:p w14:paraId="46E7B9DB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2D1ED49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傳真</w:t>
            </w:r>
          </w:p>
        </w:tc>
        <w:tc>
          <w:tcPr>
            <w:tcW w:w="1620" w:type="dxa"/>
            <w:vAlign w:val="center"/>
          </w:tcPr>
          <w:p w14:paraId="0A88E47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0B2302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手機</w:t>
            </w:r>
          </w:p>
        </w:tc>
        <w:tc>
          <w:tcPr>
            <w:tcW w:w="2520" w:type="dxa"/>
            <w:vAlign w:val="center"/>
          </w:tcPr>
          <w:p w14:paraId="0EEE3079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453F59CD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6A7C8F5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793ECC6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地址</w:t>
            </w:r>
          </w:p>
        </w:tc>
        <w:tc>
          <w:tcPr>
            <w:tcW w:w="7200" w:type="dxa"/>
            <w:gridSpan w:val="5"/>
            <w:vAlign w:val="center"/>
          </w:tcPr>
          <w:p w14:paraId="10EF3E8D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</w:tbl>
    <w:p w14:paraId="2A64D841" w14:textId="77777777" w:rsidR="00765128" w:rsidRPr="00765128" w:rsidRDefault="00765128" w:rsidP="00765128">
      <w:pPr>
        <w:suppressAutoHyphens w:val="0"/>
        <w:autoSpaceDN/>
        <w:snapToGrid w:val="0"/>
        <w:spacing w:before="190"/>
        <w:textAlignment w:val="auto"/>
        <w:rPr>
          <w:rFonts w:ascii="Times New Roman" w:eastAsia="標楷體" w:hAnsi="Times New Roman"/>
          <w:kern w:val="2"/>
          <w:szCs w:val="24"/>
        </w:rPr>
      </w:pPr>
    </w:p>
    <w:p w14:paraId="79C8F3BA" w14:textId="77777777" w:rsidR="00765128" w:rsidRPr="00765128" w:rsidRDefault="00765128" w:rsidP="00765128">
      <w:pPr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30"/>
          <w:szCs w:val="30"/>
        </w:rPr>
      </w:pPr>
      <w:r w:rsidRPr="00765128">
        <w:rPr>
          <w:rFonts w:ascii="Times New Roman" w:eastAsia="標楷體" w:hAnsi="Times New Roman"/>
          <w:kern w:val="2"/>
          <w:sz w:val="30"/>
          <w:szCs w:val="30"/>
        </w:rPr>
        <w:t>二、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>室</w:t>
      </w:r>
      <w:r w:rsidRPr="00765128">
        <w:rPr>
          <w:rFonts w:ascii="Times New Roman" w:eastAsia="標楷體" w:hAnsi="Times New Roman" w:hint="eastAsia"/>
          <w:kern w:val="2"/>
          <w:sz w:val="28"/>
          <w:szCs w:val="30"/>
        </w:rPr>
        <w:t>內照明</w:t>
      </w:r>
      <w:r w:rsidRPr="00765128">
        <w:rPr>
          <w:rFonts w:ascii="Times New Roman" w:eastAsia="標楷體" w:hAnsi="Times New Roman"/>
          <w:kern w:val="2"/>
          <w:sz w:val="28"/>
          <w:szCs w:val="30"/>
        </w:rPr>
        <w:t>管理單位聯絡資訊</w:t>
      </w:r>
    </w:p>
    <w:tbl>
      <w:tblPr>
        <w:tblW w:w="90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620"/>
        <w:gridCol w:w="720"/>
        <w:gridCol w:w="1620"/>
        <w:gridCol w:w="720"/>
        <w:gridCol w:w="2520"/>
      </w:tblGrid>
      <w:tr w:rsidR="00765128" w:rsidRPr="00765128" w14:paraId="337D3DD8" w14:textId="77777777" w:rsidTr="00024FC1">
        <w:trPr>
          <w:cantSplit/>
          <w:trHeight w:hRule="exact" w:val="510"/>
        </w:trPr>
        <w:tc>
          <w:tcPr>
            <w:tcW w:w="1080" w:type="dxa"/>
            <w:vAlign w:val="center"/>
          </w:tcPr>
          <w:p w14:paraId="2D3B16AA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管理單位</w:t>
            </w:r>
          </w:p>
        </w:tc>
        <w:tc>
          <w:tcPr>
            <w:tcW w:w="7920" w:type="dxa"/>
            <w:gridSpan w:val="6"/>
            <w:vAlign w:val="center"/>
          </w:tcPr>
          <w:p w14:paraId="4EE14768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67F3CEBB" w14:textId="77777777" w:rsidTr="00024FC1">
        <w:trPr>
          <w:cantSplit/>
          <w:trHeight w:hRule="exact" w:val="510"/>
        </w:trPr>
        <w:tc>
          <w:tcPr>
            <w:tcW w:w="1080" w:type="dxa"/>
            <w:vMerge w:val="restart"/>
            <w:vAlign w:val="center"/>
          </w:tcPr>
          <w:p w14:paraId="66BA51D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聯絡人</w:t>
            </w:r>
          </w:p>
        </w:tc>
        <w:tc>
          <w:tcPr>
            <w:tcW w:w="720" w:type="dxa"/>
            <w:vAlign w:val="center"/>
          </w:tcPr>
          <w:p w14:paraId="14E3C00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姓名</w:t>
            </w:r>
          </w:p>
        </w:tc>
        <w:tc>
          <w:tcPr>
            <w:tcW w:w="1620" w:type="dxa"/>
            <w:vAlign w:val="center"/>
          </w:tcPr>
          <w:p w14:paraId="004A116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348B5060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職稱</w:t>
            </w:r>
          </w:p>
        </w:tc>
        <w:tc>
          <w:tcPr>
            <w:tcW w:w="1620" w:type="dxa"/>
            <w:vAlign w:val="center"/>
          </w:tcPr>
          <w:p w14:paraId="5F973B2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7C646CD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Email</w:t>
            </w:r>
          </w:p>
        </w:tc>
        <w:tc>
          <w:tcPr>
            <w:tcW w:w="2520" w:type="dxa"/>
            <w:vAlign w:val="center"/>
          </w:tcPr>
          <w:p w14:paraId="1C970050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5B78FBBD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0F4EDBB1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5F4EBD29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電話</w:t>
            </w:r>
          </w:p>
        </w:tc>
        <w:tc>
          <w:tcPr>
            <w:tcW w:w="1620" w:type="dxa"/>
            <w:vAlign w:val="center"/>
          </w:tcPr>
          <w:p w14:paraId="6ABBC002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3FC1FF11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傳真</w:t>
            </w:r>
          </w:p>
        </w:tc>
        <w:tc>
          <w:tcPr>
            <w:tcW w:w="1620" w:type="dxa"/>
            <w:vAlign w:val="center"/>
          </w:tcPr>
          <w:p w14:paraId="10631010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36BE3F8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手機</w:t>
            </w:r>
          </w:p>
        </w:tc>
        <w:tc>
          <w:tcPr>
            <w:tcW w:w="2520" w:type="dxa"/>
            <w:vAlign w:val="center"/>
          </w:tcPr>
          <w:p w14:paraId="1D1576BD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7799A594" w14:textId="77777777" w:rsidTr="00024FC1">
        <w:trPr>
          <w:cantSplit/>
          <w:trHeight w:hRule="exact" w:val="510"/>
        </w:trPr>
        <w:tc>
          <w:tcPr>
            <w:tcW w:w="1080" w:type="dxa"/>
            <w:vMerge/>
            <w:tcBorders>
              <w:bottom w:val="double" w:sz="6" w:space="0" w:color="auto"/>
            </w:tcBorders>
            <w:vAlign w:val="center"/>
          </w:tcPr>
          <w:p w14:paraId="4B5E5BA6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vAlign w:val="center"/>
          </w:tcPr>
          <w:p w14:paraId="7DEECEE9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地址</w:t>
            </w:r>
          </w:p>
        </w:tc>
        <w:tc>
          <w:tcPr>
            <w:tcW w:w="7200" w:type="dxa"/>
            <w:gridSpan w:val="5"/>
            <w:tcBorders>
              <w:bottom w:val="double" w:sz="6" w:space="0" w:color="auto"/>
            </w:tcBorders>
            <w:vAlign w:val="center"/>
          </w:tcPr>
          <w:p w14:paraId="4D84B828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355D8800" w14:textId="77777777" w:rsidTr="00024FC1">
        <w:trPr>
          <w:cantSplit/>
          <w:trHeight w:hRule="exact" w:val="510"/>
        </w:trPr>
        <w:tc>
          <w:tcPr>
            <w:tcW w:w="1080" w:type="dxa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14:paraId="5C7210C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管理單位</w:t>
            </w:r>
          </w:p>
        </w:tc>
        <w:tc>
          <w:tcPr>
            <w:tcW w:w="7920" w:type="dxa"/>
            <w:gridSpan w:val="6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14:paraId="1EFB9A5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1CE64959" w14:textId="77777777" w:rsidTr="00024FC1">
        <w:trPr>
          <w:cantSplit/>
          <w:trHeight w:hRule="exact" w:val="510"/>
        </w:trPr>
        <w:tc>
          <w:tcPr>
            <w:tcW w:w="1080" w:type="dxa"/>
            <w:vMerge w:val="restart"/>
            <w:tcBorders>
              <w:top w:val="single" w:sz="6" w:space="0" w:color="000000"/>
            </w:tcBorders>
            <w:vAlign w:val="center"/>
          </w:tcPr>
          <w:p w14:paraId="603733E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聯絡人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0CEFED5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姓名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14:paraId="60130A0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55743715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職稱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14:paraId="6672159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1B33073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Email</w:t>
            </w:r>
          </w:p>
        </w:tc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14:paraId="1256898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7343C2E9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49989E3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7EFB923A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電話</w:t>
            </w:r>
          </w:p>
        </w:tc>
        <w:tc>
          <w:tcPr>
            <w:tcW w:w="1620" w:type="dxa"/>
            <w:vAlign w:val="center"/>
          </w:tcPr>
          <w:p w14:paraId="1425B5E1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05BF477E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傳真</w:t>
            </w:r>
          </w:p>
        </w:tc>
        <w:tc>
          <w:tcPr>
            <w:tcW w:w="1620" w:type="dxa"/>
            <w:vAlign w:val="center"/>
          </w:tcPr>
          <w:p w14:paraId="16265C95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58BA6F42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手機</w:t>
            </w:r>
          </w:p>
        </w:tc>
        <w:tc>
          <w:tcPr>
            <w:tcW w:w="2520" w:type="dxa"/>
            <w:vAlign w:val="center"/>
          </w:tcPr>
          <w:p w14:paraId="034B1A7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31811FC0" w14:textId="77777777" w:rsidTr="00024FC1">
        <w:trPr>
          <w:cantSplit/>
          <w:trHeight w:hRule="exact" w:val="510"/>
        </w:trPr>
        <w:tc>
          <w:tcPr>
            <w:tcW w:w="1080" w:type="dxa"/>
            <w:vMerge/>
            <w:tcBorders>
              <w:bottom w:val="double" w:sz="6" w:space="0" w:color="auto"/>
            </w:tcBorders>
            <w:vAlign w:val="center"/>
          </w:tcPr>
          <w:p w14:paraId="099969D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vAlign w:val="center"/>
          </w:tcPr>
          <w:p w14:paraId="5D7F58EA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地址</w:t>
            </w:r>
          </w:p>
        </w:tc>
        <w:tc>
          <w:tcPr>
            <w:tcW w:w="7200" w:type="dxa"/>
            <w:gridSpan w:val="5"/>
            <w:tcBorders>
              <w:bottom w:val="double" w:sz="6" w:space="0" w:color="auto"/>
            </w:tcBorders>
            <w:vAlign w:val="center"/>
          </w:tcPr>
          <w:p w14:paraId="7982FF1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4E3864DC" w14:textId="77777777" w:rsidTr="00024FC1">
        <w:trPr>
          <w:cantSplit/>
          <w:trHeight w:hRule="exact" w:val="510"/>
        </w:trPr>
        <w:tc>
          <w:tcPr>
            <w:tcW w:w="1080" w:type="dxa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14:paraId="41ABCF1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管理單位</w:t>
            </w:r>
          </w:p>
        </w:tc>
        <w:tc>
          <w:tcPr>
            <w:tcW w:w="7920" w:type="dxa"/>
            <w:gridSpan w:val="6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14:paraId="77352E26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706AAE76" w14:textId="77777777" w:rsidTr="00024FC1">
        <w:trPr>
          <w:cantSplit/>
          <w:trHeight w:hRule="exact" w:val="510"/>
        </w:trPr>
        <w:tc>
          <w:tcPr>
            <w:tcW w:w="1080" w:type="dxa"/>
            <w:vMerge w:val="restart"/>
            <w:tcBorders>
              <w:top w:val="single" w:sz="6" w:space="0" w:color="000000"/>
            </w:tcBorders>
            <w:vAlign w:val="center"/>
          </w:tcPr>
          <w:p w14:paraId="64822BE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聯絡人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70DB30E8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姓名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14:paraId="23F0150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C63011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職稱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14:paraId="0D2E7407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A25F6C0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Email</w:t>
            </w:r>
          </w:p>
        </w:tc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14:paraId="2D780529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71E4FBBB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47B3EA6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5C33CC2D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電話</w:t>
            </w:r>
          </w:p>
        </w:tc>
        <w:tc>
          <w:tcPr>
            <w:tcW w:w="1620" w:type="dxa"/>
            <w:vAlign w:val="center"/>
          </w:tcPr>
          <w:p w14:paraId="4A2CCFF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3433D721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傳真</w:t>
            </w:r>
          </w:p>
        </w:tc>
        <w:tc>
          <w:tcPr>
            <w:tcW w:w="1620" w:type="dxa"/>
            <w:vAlign w:val="center"/>
          </w:tcPr>
          <w:p w14:paraId="43D0EBF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0FA7BC4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手機</w:t>
            </w:r>
          </w:p>
        </w:tc>
        <w:tc>
          <w:tcPr>
            <w:tcW w:w="2520" w:type="dxa"/>
            <w:vAlign w:val="center"/>
          </w:tcPr>
          <w:p w14:paraId="646AD7C8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  <w:tr w:rsidR="00765128" w:rsidRPr="00765128" w14:paraId="7A8B045C" w14:textId="77777777" w:rsidTr="00024FC1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14:paraId="789A1A3C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4AED5FD0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center"/>
              <w:textAlignment w:val="auto"/>
              <w:rPr>
                <w:rFonts w:ascii="Times New Roman" w:eastAsia="標楷體" w:hAnsi="Times New Roman"/>
                <w:kern w:val="2"/>
              </w:rPr>
            </w:pPr>
            <w:r w:rsidRPr="00765128">
              <w:rPr>
                <w:rFonts w:ascii="Times New Roman" w:eastAsia="標楷體" w:hAnsi="Times New Roman"/>
                <w:kern w:val="2"/>
              </w:rPr>
              <w:t>地址</w:t>
            </w:r>
          </w:p>
        </w:tc>
        <w:tc>
          <w:tcPr>
            <w:tcW w:w="7200" w:type="dxa"/>
            <w:gridSpan w:val="5"/>
            <w:vAlign w:val="center"/>
          </w:tcPr>
          <w:p w14:paraId="0F819DAF" w14:textId="77777777" w:rsidR="00765128" w:rsidRPr="00765128" w:rsidRDefault="00765128" w:rsidP="00765128">
            <w:pPr>
              <w:suppressAutoHyphens w:val="0"/>
              <w:autoSpaceDN/>
              <w:snapToGrid w:val="0"/>
              <w:spacing w:before="60" w:after="60"/>
              <w:jc w:val="both"/>
              <w:textAlignment w:val="auto"/>
              <w:rPr>
                <w:rFonts w:ascii="Times New Roman" w:eastAsia="標楷體" w:hAnsi="Times New Roman"/>
                <w:kern w:val="2"/>
              </w:rPr>
            </w:pPr>
          </w:p>
        </w:tc>
      </w:tr>
    </w:tbl>
    <w:p w14:paraId="423329B2" w14:textId="77777777" w:rsidR="00765128" w:rsidRDefault="00765128" w:rsidP="00765128">
      <w:pPr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30"/>
          <w:szCs w:val="30"/>
        </w:rPr>
      </w:pPr>
    </w:p>
    <w:p w14:paraId="3FD35746" w14:textId="77777777" w:rsidR="002B5037" w:rsidRDefault="002B5037" w:rsidP="00765128">
      <w:pPr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30"/>
          <w:szCs w:val="30"/>
        </w:rPr>
      </w:pPr>
    </w:p>
    <w:p w14:paraId="29C7E874" w14:textId="77777777" w:rsidR="002B5037" w:rsidRDefault="002B5037" w:rsidP="00765128">
      <w:pPr>
        <w:suppressAutoHyphens w:val="0"/>
        <w:autoSpaceDN/>
        <w:spacing w:before="190"/>
        <w:textAlignment w:val="auto"/>
        <w:outlineLvl w:val="0"/>
        <w:rPr>
          <w:rFonts w:ascii="Times New Roman" w:eastAsia="標楷體" w:hAnsi="Times New Roman"/>
          <w:kern w:val="2"/>
          <w:sz w:val="30"/>
          <w:szCs w:val="30"/>
        </w:rPr>
      </w:pPr>
    </w:p>
    <w:p w14:paraId="2E879A39" w14:textId="77777777" w:rsidR="000C5CA8" w:rsidRDefault="000C5CA8" w:rsidP="0070681F">
      <w:pPr>
        <w:rPr>
          <w:rFonts w:ascii="標楷體" w:eastAsia="標楷體" w:hAnsi="標楷體"/>
          <w:color w:val="FF0000"/>
          <w:sz w:val="30"/>
          <w:szCs w:val="30"/>
        </w:rPr>
        <w:sectPr w:rsidR="000C5CA8" w:rsidSect="000C5CA8">
          <w:footerReference w:type="default" r:id="rId7"/>
          <w:pgSz w:w="11906" w:h="16838"/>
          <w:pgMar w:top="1418" w:right="1418" w:bottom="1418" w:left="1701" w:header="720" w:footer="720" w:gutter="0"/>
          <w:cols w:space="720"/>
          <w:docGrid w:type="lines" w:linePitch="366"/>
        </w:sectPr>
      </w:pPr>
    </w:p>
    <w:p w14:paraId="45E01D27" w14:textId="3DA1842B" w:rsidR="00A43219" w:rsidRPr="000C5CA8" w:rsidRDefault="000C5CA8" w:rsidP="0070681F">
      <w:pPr>
        <w:rPr>
          <w:rFonts w:ascii="標楷體" w:eastAsia="標楷體" w:hAnsi="標楷體"/>
          <w:sz w:val="30"/>
          <w:szCs w:val="30"/>
        </w:rPr>
      </w:pPr>
      <w:r w:rsidRPr="000C5CA8">
        <w:rPr>
          <w:rFonts w:ascii="標楷體" w:eastAsia="標楷體" w:hAnsi="標楷體" w:hint="eastAsia"/>
          <w:sz w:val="30"/>
          <w:szCs w:val="30"/>
        </w:rPr>
        <w:lastRenderedPageBreak/>
        <w:t>三</w:t>
      </w:r>
      <w:r w:rsidR="00CA6ACA" w:rsidRPr="000C5CA8">
        <w:rPr>
          <w:rFonts w:ascii="標楷體" w:eastAsia="標楷體" w:hAnsi="標楷體"/>
          <w:sz w:val="30"/>
          <w:szCs w:val="30"/>
        </w:rPr>
        <w:t>、計畫概況</w:t>
      </w:r>
    </w:p>
    <w:tbl>
      <w:tblPr>
        <w:tblW w:w="14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2758"/>
      </w:tblGrid>
      <w:tr w:rsidR="00A43219" w14:paraId="09C0C682" w14:textId="77777777">
        <w:trPr>
          <w:trHeight w:hRule="exact" w:val="442"/>
        </w:trPr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38E9" w14:textId="77777777" w:rsidR="00A43219" w:rsidRDefault="00CA6ACA">
            <w:pPr>
              <w:snapToGrid w:val="0"/>
              <w:spacing w:before="100"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機關名稱</w:t>
            </w:r>
          </w:p>
        </w:tc>
        <w:tc>
          <w:tcPr>
            <w:tcW w:w="12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1105" w14:textId="77777777" w:rsidR="00A43219" w:rsidRDefault="00CA6ACA">
            <w:pPr>
              <w:snapToGrid w:val="0"/>
              <w:spacing w:before="100" w:line="240" w:lineRule="atLeast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Ex.</w:t>
            </w:r>
            <w:r>
              <w:rPr>
                <w:rFonts w:ascii="Times New Roman" w:eastAsia="標楷體" w:hAnsi="Times New Roman"/>
                <w:bCs/>
              </w:rPr>
              <w:t>新竹縣竹北市公所（一行政單位一表件）</w:t>
            </w:r>
          </w:p>
        </w:tc>
      </w:tr>
      <w:tr w:rsidR="00A43219" w14:paraId="7A54F901" w14:textId="77777777">
        <w:trPr>
          <w:trHeight w:hRule="exact" w:val="3519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2CF6" w14:textId="77777777" w:rsidR="00A43219" w:rsidRDefault="00CA6ACA">
            <w:pPr>
              <w:snapToGrid w:val="0"/>
              <w:spacing w:before="100"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既有照明現況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250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0"/>
              <w:gridCol w:w="599"/>
              <w:gridCol w:w="828"/>
              <w:gridCol w:w="1865"/>
              <w:gridCol w:w="1244"/>
              <w:gridCol w:w="1134"/>
              <w:gridCol w:w="992"/>
              <w:gridCol w:w="993"/>
              <w:gridCol w:w="865"/>
              <w:gridCol w:w="850"/>
              <w:gridCol w:w="851"/>
              <w:gridCol w:w="992"/>
            </w:tblGrid>
            <w:tr w:rsidR="00A43219" w14:paraId="390C8CDC" w14:textId="77777777">
              <w:trPr>
                <w:trHeight w:val="866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3A5BAFF" w14:textId="77777777" w:rsidR="00A43219" w:rsidRDefault="00CA6ACA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區域樓層</w:t>
                  </w:r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803BC7A" w14:textId="77777777" w:rsidR="00A43219" w:rsidRDefault="00CA6ACA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區域</w:t>
                  </w:r>
                </w:p>
                <w:p w14:paraId="02626745" w14:textId="77777777" w:rsidR="00A43219" w:rsidRDefault="00CA6ACA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4207878" w14:textId="77777777" w:rsidR="00A43219" w:rsidRDefault="00CA6ACA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區域</w:t>
                  </w:r>
                </w:p>
                <w:p w14:paraId="3CBA4221" w14:textId="77777777" w:rsidR="00A43219" w:rsidRDefault="00CA6ACA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面積</w:t>
                  </w:r>
                </w:p>
                <w:p w14:paraId="5087AEC0" w14:textId="77777777" w:rsidR="00A43219" w:rsidRDefault="00CA6ACA">
                  <w:pPr>
                    <w:widowControl/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(m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047CF86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燈具</w:t>
                  </w:r>
                </w:p>
                <w:p w14:paraId="5DF0FE00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型式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14D3A4B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起動</w:t>
                  </w:r>
                </w:p>
                <w:p w14:paraId="0AC20D84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型式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18D3242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光源</w:t>
                  </w:r>
                </w:p>
                <w:p w14:paraId="30CDE0E3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5392A99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燈管</w:t>
                  </w:r>
                </w:p>
                <w:p w14:paraId="5D240A05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功率</w:t>
                  </w:r>
                </w:p>
                <w:p w14:paraId="4AA144DF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(W/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支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7DBFDCC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燈管數</w:t>
                  </w:r>
                </w:p>
                <w:p w14:paraId="3DA44C55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每盞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3112ED2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燈具</w:t>
                  </w:r>
                </w:p>
                <w:p w14:paraId="253E153E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功率</w:t>
                  </w:r>
                </w:p>
                <w:p w14:paraId="59C1B507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(W/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盞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4AAEA6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燈具數</w:t>
                  </w:r>
                </w:p>
                <w:p w14:paraId="071AFFBC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盞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1D1724A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總功率</w:t>
                  </w:r>
                </w:p>
                <w:p w14:paraId="4B1A540E" w14:textId="77777777" w:rsidR="00A43219" w:rsidRDefault="00CA6ACA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C176863" w14:textId="77777777" w:rsidR="00A43219" w:rsidRDefault="00CA6ACA">
                  <w:pPr>
                    <w:pStyle w:val="Web"/>
                    <w:snapToGrid w:val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照明用電密度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(W/m²)</w:t>
                  </w:r>
                </w:p>
              </w:tc>
            </w:tr>
            <w:tr w:rsidR="00A43219" w14:paraId="033A8DA9" w14:textId="77777777">
              <w:trPr>
                <w:trHeight w:val="336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184A72B" w14:textId="77777777" w:rsidR="00A43219" w:rsidRDefault="00A43219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90DEEE4" w14:textId="77777777" w:rsidR="00A43219" w:rsidRDefault="00A43219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6928B9A" w14:textId="77777777" w:rsidR="00A43219" w:rsidRDefault="00A43219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F026691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輕鋼架燈具</w:t>
                  </w:r>
                </w:p>
                <w:p w14:paraId="0A25976E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山型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支架燈具</w:t>
                  </w:r>
                </w:p>
                <w:p w14:paraId="5F2F06C3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□其他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A2362B3" w14:textId="77777777" w:rsidR="00A43219" w:rsidRDefault="00CA6ACA">
                  <w:pPr>
                    <w:widowControl/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感抗式</w:t>
                  </w:r>
                </w:p>
                <w:p w14:paraId="2A8E2A2C" w14:textId="77777777" w:rsidR="00A43219" w:rsidRDefault="00CA6ACA">
                  <w:pPr>
                    <w:widowControl/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電子式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AF495DB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T9</w:t>
                  </w:r>
                </w:p>
                <w:p w14:paraId="0425AB0F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T8</w:t>
                  </w:r>
                </w:p>
                <w:p w14:paraId="34201047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T5</w:t>
                  </w:r>
                </w:p>
                <w:p w14:paraId="4D1D459D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047F5C" w14:textId="77777777" w:rsidR="00A43219" w:rsidRDefault="00A43219">
                  <w:pPr>
                    <w:widowControl/>
                    <w:snapToGrid w:val="0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296D8C6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燈</w:t>
                  </w:r>
                </w:p>
                <w:p w14:paraId="7006CA37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燈</w:t>
                  </w:r>
                </w:p>
                <w:p w14:paraId="4F889937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燈</w:t>
                  </w:r>
                </w:p>
                <w:p w14:paraId="466ABFDA" w14:textId="77777777" w:rsidR="00A43219" w:rsidRDefault="00CA6ACA">
                  <w:pPr>
                    <w:widowControl/>
                    <w:snapToGrid w:val="0"/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□ 4燈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84EE51E" w14:textId="77777777" w:rsidR="00A43219" w:rsidRDefault="00A43219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5B857FC" w14:textId="77777777" w:rsidR="00A43219" w:rsidRDefault="00A43219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C143F35" w14:textId="77777777" w:rsidR="00A43219" w:rsidRDefault="00A43219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FC993DE" w14:textId="77777777" w:rsidR="00A43219" w:rsidRDefault="00A43219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43219" w14:paraId="3D20BCEC" w14:textId="77777777">
              <w:trPr>
                <w:trHeight w:val="336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8592FFB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092BB1B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820BC38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E1A023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CC938DA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E96F0BD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F9E71ED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C85872F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99FFA1B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94AA417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F85EEBC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02456BE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43219" w14:paraId="71D5D7C6" w14:textId="77777777">
              <w:trPr>
                <w:trHeight w:val="336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FC73FD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EFA8AFA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CB25909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10E7B4C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39CE1F5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4955B8D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0E6317A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A04D589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680B5CB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2CB2275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F5CA0D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155561F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A43219" w14:paraId="45D60694" w14:textId="77777777">
              <w:trPr>
                <w:trHeight w:val="324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3C3B227" w14:textId="77777777" w:rsidR="00A43219" w:rsidRDefault="00CA6AC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 xml:space="preserve">合計　</w:t>
                  </w:r>
                </w:p>
              </w:tc>
              <w:tc>
                <w:tcPr>
                  <w:tcW w:w="5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596594E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3ED0F0E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8676087" w14:textId="77777777" w:rsidR="00A43219" w:rsidRDefault="00CA6AC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-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0EF1016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E48C4D4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8B3D2A2" w14:textId="77777777" w:rsidR="00A43219" w:rsidRDefault="00CA6ACA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-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5A44D9E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B428C27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307816C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1FCCA20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9E308D0" w14:textId="77777777" w:rsidR="00A43219" w:rsidRDefault="00A43219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3EC72EA3" w14:textId="77777777" w:rsidR="00A43219" w:rsidRDefault="00A43219">
            <w:pPr>
              <w:snapToGrid w:val="0"/>
              <w:spacing w:before="100" w:line="240" w:lineRule="atLeast"/>
              <w:ind w:left="1010" w:hanging="101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</w:p>
        </w:tc>
      </w:tr>
      <w:tr w:rsidR="00A43219" w14:paraId="6CACE352" w14:textId="77777777">
        <w:trPr>
          <w:trHeight w:hRule="exact" w:val="2599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9ABE" w14:textId="77777777" w:rsidR="00A43219" w:rsidRDefault="00CA6ACA">
            <w:pPr>
              <w:snapToGrid w:val="0"/>
              <w:spacing w:before="100" w:line="240" w:lineRule="atLeast"/>
              <w:jc w:val="center"/>
            </w:pPr>
            <w:r>
              <w:rPr>
                <w:rFonts w:ascii="Times New Roman" w:eastAsia="標楷體" w:hAnsi="Times New Roman"/>
                <w:bCs/>
              </w:rPr>
              <w:t>擬換裝高效率</w:t>
            </w:r>
            <w:r>
              <w:rPr>
                <w:rFonts w:ascii="Times New Roman" w:eastAsia="標楷體" w:hAnsi="Times New Roman"/>
                <w:szCs w:val="24"/>
              </w:rPr>
              <w:t>低眩光</w:t>
            </w:r>
            <w:r>
              <w:rPr>
                <w:rFonts w:ascii="Times New Roman" w:eastAsia="標楷體" w:hAnsi="Times New Roman"/>
                <w:bCs/>
              </w:rPr>
              <w:t>照明燈具規劃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25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0"/>
              <w:gridCol w:w="1149"/>
              <w:gridCol w:w="1275"/>
              <w:gridCol w:w="1418"/>
              <w:gridCol w:w="2410"/>
              <w:gridCol w:w="1275"/>
              <w:gridCol w:w="1134"/>
              <w:gridCol w:w="993"/>
              <w:gridCol w:w="1564"/>
            </w:tblGrid>
            <w:tr w:rsidR="00C115A3" w14:paraId="596DDF26" w14:textId="77777777" w:rsidTr="009F613D">
              <w:trPr>
                <w:trHeight w:val="675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45A1B5A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區域樓層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FD825C2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區域</w:t>
                  </w:r>
                </w:p>
                <w:p w14:paraId="322D6A0E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34A681E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區域面積</w:t>
                  </w:r>
                </w:p>
                <w:p w14:paraId="2888EFE3" w14:textId="77777777" w:rsidR="00C115A3" w:rsidRDefault="00C115A3">
                  <w:pPr>
                    <w:widowControl/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(m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86798A7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燈具</w:t>
                  </w:r>
                </w:p>
                <w:p w14:paraId="2958198F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型式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3D94317" w14:textId="77777777" w:rsidR="00C115A3" w:rsidRPr="000709A4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kern w:val="3"/>
                      <w:sz w:val="20"/>
                      <w:szCs w:val="20"/>
                    </w:rPr>
                  </w:pPr>
                  <w:r w:rsidRPr="000709A4">
                    <w:rPr>
                      <w:rFonts w:ascii="Times New Roman" w:eastAsia="標楷體" w:hAnsi="Times New Roman" w:cs="Times New Roman" w:hint="eastAsia"/>
                      <w:kern w:val="3"/>
                      <w:sz w:val="20"/>
                      <w:szCs w:val="20"/>
                    </w:rPr>
                    <w:t>控制介面</w:t>
                  </w:r>
                </w:p>
                <w:p w14:paraId="30EF8F6A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0709A4">
                    <w:rPr>
                      <w:rFonts w:ascii="Times New Roman" w:eastAsia="標楷體" w:hAnsi="Times New Roman" w:cs="Times New Roman" w:hint="eastAsia"/>
                      <w:kern w:val="3"/>
                      <w:sz w:val="20"/>
                      <w:szCs w:val="20"/>
                    </w:rPr>
                    <w:t>(</w:t>
                  </w:r>
                  <w:r w:rsidRPr="000709A4">
                    <w:rPr>
                      <w:rFonts w:ascii="Times New Roman" w:eastAsia="標楷體" w:hAnsi="Times New Roman" w:cs="Times New Roman" w:hint="eastAsia"/>
                      <w:kern w:val="3"/>
                      <w:sz w:val="20"/>
                      <w:szCs w:val="20"/>
                    </w:rPr>
                    <w:t>數位或類比</w:t>
                  </w:r>
                  <w:r w:rsidRPr="000709A4">
                    <w:rPr>
                      <w:rFonts w:ascii="Times New Roman" w:eastAsia="標楷體" w:hAnsi="Times New Roman" w:cs="Times New Roman" w:hint="eastAsia"/>
                      <w:kern w:val="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15DA8FA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燈具功率</w:t>
                  </w:r>
                </w:p>
                <w:p w14:paraId="312865FF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(W/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盞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DDC61E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燈具數</w:t>
                  </w:r>
                </w:p>
                <w:p w14:paraId="58066EF9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盞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9DC2CE3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總功率</w:t>
                  </w:r>
                </w:p>
                <w:p w14:paraId="5EB2BF8E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(W)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A6B822E" w14:textId="77777777" w:rsidR="00C115A3" w:rsidRDefault="00C115A3">
                  <w:pPr>
                    <w:pStyle w:val="Web"/>
                    <w:snapToGrid w:val="0"/>
                    <w:spacing w:before="0" w:after="0"/>
                    <w:jc w:val="center"/>
                    <w:textAlignment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照明用電密度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(W/m²)</w:t>
                  </w:r>
                </w:p>
              </w:tc>
            </w:tr>
            <w:tr w:rsidR="00C115A3" w14:paraId="63653696" w14:textId="77777777" w:rsidTr="009F613D">
              <w:trPr>
                <w:trHeight w:val="336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71696BC" w14:textId="77777777" w:rsidR="00C115A3" w:rsidRDefault="00C115A3">
                  <w:pPr>
                    <w:widowControl/>
                    <w:snapToGrid w:val="0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8A193A5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9AA099E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3FC2B9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LED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燈具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81E0242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24969A8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67170B" w14:textId="77777777" w:rsidR="00C115A3" w:rsidRDefault="00C115A3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EEBBFA3" w14:textId="77777777" w:rsidR="00C115A3" w:rsidRDefault="00C115A3">
                  <w:pPr>
                    <w:widowControl/>
                    <w:snapToGrid w:val="0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523A45C" w14:textId="77777777" w:rsidR="00C115A3" w:rsidRDefault="00C115A3">
                  <w:pPr>
                    <w:widowControl/>
                    <w:snapToGrid w:val="0"/>
                    <w:rPr>
                      <w:rFonts w:ascii="Times New Roman" w:eastAsia="標楷體" w:hAnsi="Times New Roman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115A3" w14:paraId="1961F314" w14:textId="77777777" w:rsidTr="009F613D">
              <w:trPr>
                <w:trHeight w:val="336"/>
              </w:trPr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CEBF82D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39CAE77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CDDD615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6ACF14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D96F806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3B5DC23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2CB2260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5F299C9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70296D9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115A3" w14:paraId="652784BF" w14:textId="77777777" w:rsidTr="009F613D">
              <w:trPr>
                <w:trHeight w:val="324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DB6FD7C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027793A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629797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25E3674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35BB543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045C33B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F5F6A9A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A896A50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4C06D23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C115A3" w14:paraId="63D2FE67" w14:textId="77777777" w:rsidTr="009F613D">
              <w:trPr>
                <w:trHeight w:val="324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81C7398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68B70C0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E714A1F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B354EF7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723536A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143E2C0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45EA00B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D2E73A1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16B2B7" w14:textId="77777777" w:rsidR="00C115A3" w:rsidRDefault="00C115A3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54C38AB3" w14:textId="041D1706" w:rsidR="00A43219" w:rsidRDefault="00A43219">
            <w:pPr>
              <w:snapToGrid w:val="0"/>
              <w:spacing w:before="10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</w:p>
        </w:tc>
      </w:tr>
      <w:tr w:rsidR="00E0702D" w14:paraId="59DF5D76" w14:textId="77777777" w:rsidTr="009F613D">
        <w:trPr>
          <w:trHeight w:hRule="exact" w:val="723"/>
        </w:trPr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CB69" w14:textId="63F09835" w:rsidR="00E0702D" w:rsidRPr="000709A4" w:rsidRDefault="00E0702D" w:rsidP="0070681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709A4">
              <w:rPr>
                <w:rFonts w:ascii="Times New Roman" w:eastAsia="標楷體" w:hAnsi="Times New Roman" w:hint="eastAsia"/>
                <w:bCs/>
                <w:u w:val="single"/>
              </w:rPr>
              <w:t>總面積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2A31" w14:textId="16F68E7F" w:rsidR="00E0702D" w:rsidRPr="000709A4" w:rsidRDefault="00E0702D" w:rsidP="00E0702D">
            <w:pPr>
              <w:spacing w:line="0" w:lineRule="atLeast"/>
              <w:rPr>
                <w:rFonts w:eastAsia="標楷體"/>
                <w:sz w:val="16"/>
              </w:rPr>
            </w:pPr>
            <w:r w:rsidRPr="000709A4">
              <w:rPr>
                <w:rFonts w:eastAsia="標楷體" w:hint="eastAsia"/>
                <w:u w:val="single"/>
              </w:rPr>
              <w:t xml:space="preserve">                  </w:t>
            </w:r>
            <w:r w:rsidRPr="000709A4">
              <w:rPr>
                <w:rFonts w:eastAsia="標楷體" w:hint="eastAsia"/>
              </w:rPr>
              <w:t>平方公尺</w:t>
            </w:r>
          </w:p>
        </w:tc>
      </w:tr>
    </w:tbl>
    <w:p w14:paraId="69115287" w14:textId="18E2B32D" w:rsidR="0070681F" w:rsidRPr="000709A4" w:rsidRDefault="00BC1FEB" w:rsidP="0070681F">
      <w:pPr>
        <w:widowControl/>
        <w:tabs>
          <w:tab w:val="left" w:pos="1080"/>
        </w:tabs>
        <w:snapToGrid w:val="0"/>
        <w:rPr>
          <w:rFonts w:ascii="Times New Roman" w:eastAsia="標楷體" w:hAnsi="Times New Roman"/>
          <w:kern w:val="0"/>
          <w:sz w:val="20"/>
          <w:szCs w:val="20"/>
        </w:rPr>
      </w:pPr>
      <w:r w:rsidRPr="000709A4">
        <w:rPr>
          <w:rFonts w:ascii="Times New Roman" w:eastAsia="標楷體" w:hAnsi="Times New Roman" w:hint="eastAsia"/>
          <w:kern w:val="0"/>
          <w:sz w:val="20"/>
          <w:szCs w:val="20"/>
        </w:rPr>
        <w:t>說明：</w:t>
      </w:r>
      <w:r w:rsidRPr="000709A4">
        <w:rPr>
          <w:rFonts w:ascii="Times New Roman" w:eastAsia="標楷體" w:hAnsi="Times New Roman" w:hint="eastAsia"/>
          <w:kern w:val="0"/>
          <w:sz w:val="20"/>
          <w:szCs w:val="20"/>
        </w:rPr>
        <w:t>1.</w:t>
      </w:r>
      <w:r w:rsidR="0070681F" w:rsidRPr="000709A4">
        <w:rPr>
          <w:rFonts w:ascii="Times New Roman" w:eastAsia="標楷體" w:hAnsi="Times New Roman"/>
          <w:kern w:val="0"/>
          <w:sz w:val="20"/>
          <w:szCs w:val="20"/>
        </w:rPr>
        <w:t>室內區域</w:t>
      </w:r>
      <w:r w:rsidR="0010791C" w:rsidRPr="000709A4">
        <w:rPr>
          <w:rFonts w:ascii="Times New Roman" w:eastAsia="標楷體" w:hAnsi="Times New Roman" w:hint="eastAsia"/>
          <w:kern w:val="0"/>
          <w:sz w:val="20"/>
          <w:szCs w:val="20"/>
        </w:rPr>
        <w:t>、</w:t>
      </w:r>
      <w:r w:rsidR="0070681F" w:rsidRPr="000709A4">
        <w:rPr>
          <w:rFonts w:ascii="Times New Roman" w:eastAsia="標楷體" w:hAnsi="Times New Roman"/>
          <w:kern w:val="0"/>
          <w:sz w:val="20"/>
          <w:szCs w:val="20"/>
        </w:rPr>
        <w:t>燈具類別</w:t>
      </w:r>
      <w:r w:rsidR="0010791C" w:rsidRPr="000709A4">
        <w:rPr>
          <w:rFonts w:ascii="Times New Roman" w:eastAsia="標楷體" w:hAnsi="Times New Roman" w:hint="eastAsia"/>
          <w:kern w:val="0"/>
          <w:sz w:val="20"/>
          <w:szCs w:val="20"/>
        </w:rPr>
        <w:t>、</w:t>
      </w:r>
      <w:r w:rsidRPr="000709A4">
        <w:rPr>
          <w:rFonts w:ascii="Times New Roman" w:eastAsia="標楷體" w:hAnsi="Times New Roman" w:hint="eastAsia"/>
          <w:kern w:val="0"/>
          <w:sz w:val="20"/>
          <w:szCs w:val="20"/>
        </w:rPr>
        <w:t>功率估算原則之說明</w:t>
      </w:r>
      <w:r w:rsidR="008F421B" w:rsidRPr="000709A4">
        <w:rPr>
          <w:rFonts w:ascii="Times New Roman" w:eastAsia="標楷體" w:hAnsi="Times New Roman" w:hint="eastAsia"/>
          <w:kern w:val="0"/>
          <w:sz w:val="20"/>
          <w:szCs w:val="20"/>
        </w:rPr>
        <w:t>請</w:t>
      </w:r>
      <w:r w:rsidR="0070681F" w:rsidRPr="000709A4">
        <w:rPr>
          <w:rFonts w:ascii="Times New Roman" w:eastAsia="標楷體" w:hAnsi="Times New Roman"/>
          <w:kern w:val="0"/>
          <w:sz w:val="20"/>
          <w:szCs w:val="20"/>
        </w:rPr>
        <w:t>詳見計畫書撰寫補充說明。</w:t>
      </w:r>
    </w:p>
    <w:p w14:paraId="6A20E7EF" w14:textId="7CBE3020" w:rsidR="00BC1FEB" w:rsidRPr="000709A4" w:rsidRDefault="00BC1FEB" w:rsidP="0070681F">
      <w:pPr>
        <w:widowControl/>
        <w:tabs>
          <w:tab w:val="left" w:pos="1080"/>
        </w:tabs>
        <w:snapToGrid w:val="0"/>
        <w:rPr>
          <w:rFonts w:ascii="Times New Roman" w:eastAsia="標楷體" w:hAnsi="Times New Roman"/>
          <w:kern w:val="0"/>
          <w:sz w:val="20"/>
          <w:szCs w:val="20"/>
        </w:rPr>
      </w:pPr>
      <w:r w:rsidRPr="000709A4">
        <w:rPr>
          <w:rFonts w:ascii="Times New Roman" w:eastAsia="標楷體" w:hAnsi="Times New Roman" w:hint="eastAsia"/>
          <w:kern w:val="0"/>
          <w:sz w:val="20"/>
          <w:szCs w:val="20"/>
        </w:rPr>
        <w:t xml:space="preserve">            2.</w:t>
      </w:r>
      <w:r w:rsidR="008F421B" w:rsidRPr="000709A4">
        <w:rPr>
          <w:rFonts w:ascii="Times New Roman" w:eastAsia="標楷體" w:hAnsi="Times New Roman" w:hint="eastAsia"/>
          <w:kern w:val="0"/>
          <w:sz w:val="20"/>
          <w:szCs w:val="20"/>
        </w:rPr>
        <w:t>控制介面之說明請詳見</w:t>
      </w:r>
      <w:r w:rsidR="00441BDB" w:rsidRPr="000709A4">
        <w:rPr>
          <w:rFonts w:ascii="Times New Roman" w:eastAsia="標楷體" w:hAnsi="Times New Roman" w:hint="eastAsia"/>
          <w:kern w:val="0"/>
          <w:sz w:val="20"/>
          <w:szCs w:val="20"/>
        </w:rPr>
        <w:t>「智慧高效率照明系統技術規範」燈具通訊介面之規定。</w:t>
      </w:r>
    </w:p>
    <w:p w14:paraId="17291F04" w14:textId="0E26308A" w:rsidR="00BC1FEB" w:rsidRPr="00BC1FEB" w:rsidRDefault="0070681F" w:rsidP="00E0702D">
      <w:pPr>
        <w:spacing w:line="0" w:lineRule="atLeast"/>
        <w:jc w:val="both"/>
        <w:rPr>
          <w:rFonts w:ascii="Times New Roman" w:eastAsia="標楷體" w:hAnsi="Times New Roman"/>
          <w:b/>
          <w:color w:val="FF0000"/>
          <w:sz w:val="16"/>
          <w:szCs w:val="20"/>
        </w:rPr>
        <w:sectPr w:rsidR="00BC1FEB" w:rsidRPr="00BC1FEB" w:rsidSect="000C5CA8">
          <w:pgSz w:w="16838" w:h="11906" w:orient="landscape"/>
          <w:pgMar w:top="1701" w:right="1418" w:bottom="1418" w:left="1418" w:header="720" w:footer="720" w:gutter="0"/>
          <w:cols w:space="720"/>
          <w:docGrid w:type="lines" w:linePitch="366"/>
        </w:sectPr>
      </w:pPr>
      <w:r w:rsidRPr="00CD12D1">
        <w:rPr>
          <w:rFonts w:ascii="Times New Roman" w:eastAsia="標楷體" w:hAnsi="Times New Roman" w:hint="eastAsia"/>
          <w:b/>
          <w:color w:val="FF0000"/>
          <w:sz w:val="16"/>
          <w:szCs w:val="20"/>
        </w:rPr>
        <w:t xml:space="preserve">            </w:t>
      </w:r>
      <w:r w:rsidR="00BC1FEB">
        <w:rPr>
          <w:rFonts w:ascii="Times New Roman" w:eastAsia="標楷體" w:hAnsi="Times New Roman" w:hint="eastAsia"/>
          <w:b/>
          <w:color w:val="FF0000"/>
          <w:sz w:val="16"/>
          <w:szCs w:val="20"/>
        </w:rPr>
        <w:t xml:space="preserve">    </w:t>
      </w:r>
    </w:p>
    <w:p w14:paraId="63CFAE5D" w14:textId="764910DD" w:rsidR="00765128" w:rsidRPr="00E0702D" w:rsidRDefault="00E0702D" w:rsidP="00765128">
      <w:pPr>
        <w:suppressAutoHyphens w:val="0"/>
        <w:autoSpaceDN/>
        <w:spacing w:before="190"/>
        <w:textAlignment w:val="auto"/>
        <w:rPr>
          <w:rFonts w:ascii="Times New Roman" w:eastAsia="標楷體" w:hAnsi="Times New Roman"/>
          <w:b/>
          <w:kern w:val="2"/>
          <w:sz w:val="30"/>
          <w:szCs w:val="30"/>
        </w:rPr>
      </w:pPr>
      <w:r w:rsidRPr="00E0702D">
        <w:rPr>
          <w:rFonts w:ascii="Times New Roman" w:eastAsia="標楷體" w:hAnsi="Times New Roman" w:hint="eastAsia"/>
          <w:b/>
          <w:kern w:val="2"/>
          <w:sz w:val="30"/>
          <w:szCs w:val="30"/>
        </w:rPr>
        <w:lastRenderedPageBreak/>
        <w:t>四</w:t>
      </w:r>
      <w:r w:rsidR="00765128" w:rsidRPr="00E0702D">
        <w:rPr>
          <w:rFonts w:ascii="Times New Roman" w:eastAsia="標楷體" w:hAnsi="Times New Roman"/>
          <w:b/>
          <w:kern w:val="2"/>
          <w:sz w:val="30"/>
          <w:szCs w:val="30"/>
        </w:rPr>
        <w:t>、計畫內容</w:t>
      </w:r>
    </w:p>
    <w:p w14:paraId="31611787" w14:textId="77777777" w:rsidR="00765128" w:rsidRPr="00765128" w:rsidRDefault="00765128" w:rsidP="00765128">
      <w:pPr>
        <w:numPr>
          <w:ilvl w:val="0"/>
          <w:numId w:val="4"/>
        </w:numPr>
        <w:tabs>
          <w:tab w:val="left" w:pos="709"/>
        </w:tabs>
        <w:suppressAutoHyphens w:val="0"/>
        <w:autoSpaceDN/>
        <w:spacing w:before="190"/>
        <w:textAlignment w:val="auto"/>
        <w:rPr>
          <w:rFonts w:ascii="Times New Roman" w:eastAsia="標楷體" w:hAnsi="Times New Roman"/>
          <w:kern w:val="2"/>
          <w:sz w:val="30"/>
          <w:szCs w:val="30"/>
        </w:rPr>
      </w:pPr>
      <w:r w:rsidRPr="00765128">
        <w:rPr>
          <w:rFonts w:ascii="Times New Roman" w:eastAsia="標楷體" w:hAnsi="Times New Roman"/>
          <w:bCs/>
          <w:kern w:val="2"/>
          <w:szCs w:val="24"/>
        </w:rPr>
        <w:t>計畫目標：</w:t>
      </w:r>
      <w:r w:rsidRPr="00765128">
        <w:rPr>
          <w:rFonts w:ascii="Times New Roman" w:eastAsia="標楷體" w:hAnsi="Times New Roman" w:hint="eastAsia"/>
          <w:kern w:val="2"/>
          <w:szCs w:val="24"/>
        </w:rPr>
        <w:t>簡要述明</w:t>
      </w:r>
      <w:r w:rsidRPr="00765128">
        <w:rPr>
          <w:rFonts w:ascii="Times New Roman" w:eastAsia="標楷體" w:hAnsi="Times New Roman"/>
          <w:kern w:val="2"/>
          <w:szCs w:val="24"/>
        </w:rPr>
        <w:t>執行計畫之目標</w:t>
      </w:r>
      <w:r w:rsidRPr="00765128">
        <w:rPr>
          <w:rFonts w:ascii="Times New Roman" w:eastAsia="標楷體" w:hAnsi="Times New Roman" w:hint="eastAsia"/>
          <w:kern w:val="2"/>
          <w:szCs w:val="24"/>
        </w:rPr>
        <w:t>。</w:t>
      </w:r>
      <w:r w:rsidRPr="00765128">
        <w:rPr>
          <w:rFonts w:ascii="Times New Roman" w:eastAsia="標楷體" w:hAnsi="Times New Roman"/>
          <w:kern w:val="2"/>
          <w:sz w:val="30"/>
          <w:szCs w:val="30"/>
        </w:rPr>
        <w:t xml:space="preserve"> </w:t>
      </w:r>
    </w:p>
    <w:p w14:paraId="74D0658A" w14:textId="77777777" w:rsidR="00765128" w:rsidRPr="00765128" w:rsidRDefault="00765128" w:rsidP="00765128">
      <w:pPr>
        <w:numPr>
          <w:ilvl w:val="0"/>
          <w:numId w:val="4"/>
        </w:numPr>
        <w:tabs>
          <w:tab w:val="left" w:pos="709"/>
        </w:tabs>
        <w:suppressAutoHyphens w:val="0"/>
        <w:autoSpaceDN/>
        <w:spacing w:before="190"/>
        <w:textAlignment w:val="auto"/>
        <w:rPr>
          <w:rFonts w:ascii="Times New Roman" w:eastAsia="標楷體" w:hAnsi="Times New Roman"/>
          <w:kern w:val="2"/>
          <w:sz w:val="30"/>
          <w:szCs w:val="30"/>
        </w:rPr>
      </w:pPr>
      <w:r w:rsidRPr="00765128">
        <w:rPr>
          <w:rFonts w:ascii="Times New Roman" w:eastAsia="標楷體" w:hAnsi="Times New Roman"/>
          <w:bCs/>
          <w:kern w:val="2"/>
          <w:szCs w:val="24"/>
        </w:rPr>
        <w:t>原室內空間照明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狀況</w:t>
      </w:r>
      <w:r w:rsidRPr="00765128">
        <w:rPr>
          <w:rFonts w:ascii="Times New Roman" w:eastAsia="標楷體" w:hAnsi="Times New Roman"/>
          <w:bCs/>
          <w:kern w:val="2"/>
          <w:szCs w:val="24"/>
        </w:rPr>
        <w:t>：</w:t>
      </w:r>
      <w:r w:rsidRPr="00765128">
        <w:rPr>
          <w:rFonts w:ascii="Times New Roman" w:eastAsia="標楷體" w:hAnsi="Times New Roman"/>
          <w:kern w:val="2"/>
          <w:szCs w:val="24"/>
        </w:rPr>
        <w:t>說明各區域之照明現況</w:t>
      </w:r>
      <w:r w:rsidRPr="00765128">
        <w:rPr>
          <w:rFonts w:ascii="Times New Roman" w:eastAsia="標楷體" w:hAnsi="Times New Roman" w:hint="eastAsia"/>
          <w:kern w:val="2"/>
          <w:szCs w:val="24"/>
        </w:rPr>
        <w:t>(</w:t>
      </w:r>
      <w:r w:rsidRPr="00765128">
        <w:rPr>
          <w:rFonts w:ascii="Times New Roman" w:eastAsia="標楷體" w:hAnsi="Times New Roman" w:hint="eastAsia"/>
          <w:kern w:val="2"/>
          <w:szCs w:val="24"/>
        </w:rPr>
        <w:t>含照度</w:t>
      </w:r>
      <w:r w:rsidRPr="00765128">
        <w:rPr>
          <w:rFonts w:ascii="Times New Roman" w:eastAsia="標楷體" w:hAnsi="Times New Roman" w:hint="eastAsia"/>
          <w:kern w:val="2"/>
          <w:szCs w:val="24"/>
        </w:rPr>
        <w:t>)</w:t>
      </w:r>
      <w:r w:rsidRPr="00765128">
        <w:rPr>
          <w:rFonts w:ascii="Times New Roman" w:eastAsia="標楷體" w:hAnsi="Times New Roman"/>
          <w:kern w:val="2"/>
          <w:szCs w:val="24"/>
        </w:rPr>
        <w:t>，並至少</w:t>
      </w:r>
      <w:r w:rsidRPr="00765128">
        <w:rPr>
          <w:rFonts w:ascii="Times New Roman" w:eastAsia="標楷體" w:hAnsi="Times New Roman"/>
          <w:kern w:val="0"/>
          <w:szCs w:val="24"/>
        </w:rPr>
        <w:t>各附</w:t>
      </w:r>
      <w:r w:rsidRPr="00765128">
        <w:rPr>
          <w:rFonts w:ascii="Times New Roman" w:eastAsia="標楷體" w:hAnsi="Times New Roman" w:hint="eastAsia"/>
          <w:kern w:val="0"/>
          <w:szCs w:val="24"/>
        </w:rPr>
        <w:t>一</w:t>
      </w:r>
      <w:r w:rsidRPr="00765128">
        <w:rPr>
          <w:rFonts w:ascii="Times New Roman" w:eastAsia="標楷體" w:hAnsi="Times New Roman"/>
          <w:kern w:val="0"/>
          <w:szCs w:val="24"/>
        </w:rPr>
        <w:t>張照明照片</w:t>
      </w:r>
      <w:r w:rsidRPr="00765128">
        <w:rPr>
          <w:rFonts w:ascii="Times New Roman" w:eastAsia="標楷體" w:hAnsi="Times New Roman" w:hint="eastAsia"/>
          <w:kern w:val="0"/>
          <w:szCs w:val="24"/>
        </w:rPr>
        <w:t>；並出具</w:t>
      </w:r>
      <w:r w:rsidRPr="00765128">
        <w:rPr>
          <w:rFonts w:ascii="Times New Roman" w:eastAsia="標楷體" w:hAnsi="Times New Roman"/>
          <w:kern w:val="0"/>
          <w:szCs w:val="24"/>
        </w:rPr>
        <w:t>該示範場域之</w:t>
      </w:r>
      <w:r w:rsidRPr="00765128">
        <w:rPr>
          <w:rFonts w:ascii="Times New Roman" w:eastAsia="標楷體" w:hAnsi="Times New Roman" w:hint="eastAsia"/>
          <w:kern w:val="0"/>
          <w:szCs w:val="24"/>
        </w:rPr>
        <w:t>燈具配置圖、各區域裝設燈具規格及數量一覽表。</w:t>
      </w:r>
    </w:p>
    <w:p w14:paraId="79D4549E" w14:textId="77777777" w:rsidR="00765128" w:rsidRPr="00765128" w:rsidRDefault="00765128" w:rsidP="00765128">
      <w:pPr>
        <w:numPr>
          <w:ilvl w:val="0"/>
          <w:numId w:val="4"/>
        </w:numPr>
        <w:tabs>
          <w:tab w:val="left" w:pos="709"/>
        </w:tabs>
        <w:suppressAutoHyphens w:val="0"/>
        <w:autoSpaceDN/>
        <w:spacing w:before="190"/>
        <w:textAlignment w:val="auto"/>
        <w:rPr>
          <w:rFonts w:ascii="Times New Roman" w:eastAsia="標楷體" w:hAnsi="Times New Roman"/>
          <w:kern w:val="2"/>
          <w:sz w:val="30"/>
          <w:szCs w:val="30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照明設計</w:t>
      </w:r>
      <w:r w:rsidRPr="00765128">
        <w:rPr>
          <w:rFonts w:ascii="Times New Roman" w:eastAsia="標楷體" w:hAnsi="Times New Roman"/>
          <w:bCs/>
          <w:kern w:val="2"/>
          <w:szCs w:val="24"/>
        </w:rPr>
        <w:t>與規劃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(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含時程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)</w:t>
      </w:r>
      <w:r w:rsidRPr="00765128">
        <w:rPr>
          <w:rFonts w:ascii="Times New Roman" w:eastAsia="標楷體" w:hAnsi="Times New Roman"/>
          <w:bCs/>
          <w:kern w:val="2"/>
          <w:szCs w:val="24"/>
        </w:rPr>
        <w:t>：</w:t>
      </w:r>
      <w:r w:rsidRPr="00765128">
        <w:rPr>
          <w:rFonts w:ascii="Times New Roman" w:eastAsia="標楷體" w:hAnsi="Times New Roman"/>
          <w:kern w:val="2"/>
          <w:szCs w:val="24"/>
        </w:rPr>
        <w:t>詳述執案構想、如何設計監造（自辦或委外）、採購方式與規模等</w:t>
      </w:r>
      <w:r w:rsidRPr="00765128">
        <w:rPr>
          <w:rFonts w:ascii="Times New Roman" w:eastAsia="標楷體" w:hAnsi="Times New Roman" w:hint="eastAsia"/>
          <w:kern w:val="2"/>
          <w:szCs w:val="24"/>
        </w:rPr>
        <w:t>，</w:t>
      </w:r>
      <w:r w:rsidRPr="00765128">
        <w:rPr>
          <w:rFonts w:ascii="Times New Roman" w:eastAsia="標楷體" w:hAnsi="Times New Roman"/>
          <w:kern w:val="2"/>
          <w:szCs w:val="24"/>
        </w:rPr>
        <w:t>預定執案進度排程，以圖表方式呈現，須將預算審議時程列入規劃</w:t>
      </w:r>
      <w:r w:rsidRPr="00765128">
        <w:rPr>
          <w:rFonts w:ascii="Times New Roman" w:eastAsia="標楷體" w:hAnsi="Times New Roman" w:hint="eastAsia"/>
          <w:kern w:val="2"/>
          <w:szCs w:val="24"/>
        </w:rPr>
        <w:t>。</w:t>
      </w:r>
    </w:p>
    <w:p w14:paraId="73B2E3A0" w14:textId="27CA27A8" w:rsidR="000D06D4" w:rsidRPr="000D06D4" w:rsidRDefault="00765128" w:rsidP="000D06D4">
      <w:pPr>
        <w:numPr>
          <w:ilvl w:val="0"/>
          <w:numId w:val="4"/>
        </w:numPr>
        <w:tabs>
          <w:tab w:val="left" w:pos="709"/>
        </w:tabs>
        <w:suppressAutoHyphens w:val="0"/>
        <w:autoSpaceDN/>
        <w:spacing w:before="190"/>
        <w:textAlignment w:val="auto"/>
        <w:rPr>
          <w:rFonts w:ascii="Times New Roman" w:eastAsia="標楷體" w:hAnsi="Times New Roman"/>
          <w:kern w:val="2"/>
          <w:sz w:val="30"/>
          <w:szCs w:val="30"/>
        </w:rPr>
      </w:pPr>
      <w:r w:rsidRPr="00765128">
        <w:rPr>
          <w:rFonts w:ascii="Times New Roman" w:eastAsia="標楷體" w:hAnsi="Times New Roman" w:hint="eastAsia"/>
          <w:kern w:val="2"/>
          <w:szCs w:val="24"/>
        </w:rPr>
        <w:t>換裝節能與減碳效益</w:t>
      </w:r>
      <w:r w:rsidRPr="00765128">
        <w:rPr>
          <w:rFonts w:ascii="Times New Roman" w:eastAsia="標楷體" w:hAnsi="Times New Roman"/>
          <w:kern w:val="2"/>
          <w:szCs w:val="24"/>
        </w:rPr>
        <w:t>：說明示範區域是否進行創新智慧節能設計、預估產生之節能效益、經濟效益（估算換裝高效率</w:t>
      </w:r>
      <w:r w:rsidRPr="00765128">
        <w:rPr>
          <w:rFonts w:ascii="Times New Roman" w:eastAsia="標楷體" w:hAnsi="Times New Roman" w:hint="eastAsia"/>
          <w:kern w:val="2"/>
          <w:szCs w:val="24"/>
        </w:rPr>
        <w:t>低眩光</w:t>
      </w:r>
      <w:r w:rsidRPr="00765128">
        <w:rPr>
          <w:rFonts w:ascii="Times New Roman" w:eastAsia="標楷體" w:hAnsi="Times New Roman"/>
          <w:kern w:val="2"/>
          <w:szCs w:val="24"/>
        </w:rPr>
        <w:t>照明燈</w:t>
      </w:r>
      <w:r w:rsidRPr="00765128">
        <w:rPr>
          <w:rFonts w:ascii="Times New Roman" w:eastAsia="標楷體" w:hAnsi="Times New Roman" w:hint="eastAsia"/>
          <w:kern w:val="2"/>
          <w:szCs w:val="24"/>
        </w:rPr>
        <w:t>具</w:t>
      </w:r>
      <w:r w:rsidRPr="00765128">
        <w:rPr>
          <w:rFonts w:ascii="Times New Roman" w:eastAsia="標楷體" w:hAnsi="Times New Roman"/>
          <w:kern w:val="2"/>
          <w:szCs w:val="24"/>
        </w:rPr>
        <w:t>後每年可節省多少電費、設置成本與投資回收年限評估）、社會效益等，並詳列節能估算（換裝前後量化比較，須含節電量及減碳量）。</w:t>
      </w:r>
    </w:p>
    <w:p w14:paraId="56761758" w14:textId="709DB0E8" w:rsidR="009150D1" w:rsidRPr="000D06D4" w:rsidRDefault="009150D1" w:rsidP="009150D1">
      <w:pPr>
        <w:jc w:val="center"/>
        <w:rPr>
          <w:rFonts w:eastAsia="標楷體"/>
          <w:b/>
          <w:color w:val="FF0000"/>
          <w:szCs w:val="24"/>
        </w:rPr>
      </w:pPr>
    </w:p>
    <w:tbl>
      <w:tblPr>
        <w:tblStyle w:val="af6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26"/>
        <w:gridCol w:w="2268"/>
        <w:gridCol w:w="2268"/>
      </w:tblGrid>
      <w:tr w:rsidR="009150D1" w:rsidRPr="00D02EB5" w14:paraId="6766AF9A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0B6A5FB7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AE6B3AB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原設置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F8765D6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燈具換裝後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85A9DDC" w14:textId="2E89F64F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啟用智慧控制系統</w:t>
            </w:r>
            <w:r w:rsidR="00482D2D" w:rsidRPr="009F645D">
              <w:rPr>
                <w:rFonts w:ascii="Times New Roman" w:eastAsia="標楷體" w:hAnsi="Times New Roman" w:hint="eastAsia"/>
              </w:rPr>
              <w:t>(</w:t>
            </w:r>
            <w:r w:rsidR="00482D2D" w:rsidRPr="009F645D">
              <w:rPr>
                <w:rFonts w:ascii="Times New Roman" w:eastAsia="標楷體" w:hAnsi="Times New Roman" w:hint="eastAsia"/>
              </w:rPr>
              <w:t>預估</w:t>
            </w:r>
            <w:r w:rsidR="00482D2D" w:rsidRPr="009F645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150D1" w:rsidRPr="00D02EB5" w14:paraId="3D1C649E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696B8700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場域總面積</w:t>
            </w:r>
            <w:r w:rsidRPr="009F645D">
              <w:rPr>
                <w:rFonts w:ascii="Times New Roman" w:eastAsia="標楷體" w:hAnsi="Times New Roman"/>
              </w:rPr>
              <w:t>(m</w:t>
            </w:r>
            <w:r w:rsidRPr="009F645D">
              <w:rPr>
                <w:rFonts w:ascii="Times New Roman" w:eastAsia="標楷體" w:hAnsi="Times New Roman"/>
                <w:vertAlign w:val="superscript"/>
              </w:rPr>
              <w:t>2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5D2705F5" w14:textId="6337B7F1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A</w:t>
            </w:r>
          </w:p>
        </w:tc>
      </w:tr>
      <w:tr w:rsidR="009150D1" w:rsidRPr="00D02EB5" w14:paraId="733B7C52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054CC85C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設置總經費</w:t>
            </w:r>
          </w:p>
        </w:tc>
        <w:tc>
          <w:tcPr>
            <w:tcW w:w="6662" w:type="dxa"/>
            <w:gridSpan w:val="3"/>
            <w:vAlign w:val="center"/>
          </w:tcPr>
          <w:p w14:paraId="6DAF256B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Y</w:t>
            </w:r>
          </w:p>
        </w:tc>
      </w:tr>
      <w:tr w:rsidR="009150D1" w:rsidRPr="00D02EB5" w14:paraId="609925D0" w14:textId="77777777" w:rsidTr="001D40BF">
        <w:trPr>
          <w:trHeight w:val="49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4C1D38C5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使用天數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天</w:t>
            </w:r>
            <w:r w:rsidRPr="009F645D">
              <w:rPr>
                <w:rFonts w:ascii="Times New Roman" w:eastAsia="標楷體" w:hAnsi="Times New Roman"/>
              </w:rPr>
              <w:t>/</w:t>
            </w:r>
            <w:r w:rsidRPr="009F645D">
              <w:rPr>
                <w:rFonts w:ascii="Times New Roman" w:eastAsia="標楷體" w:hAnsi="Times New Roman"/>
              </w:rPr>
              <w:t>年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1817B576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d</w:t>
            </w:r>
          </w:p>
        </w:tc>
      </w:tr>
      <w:tr w:rsidR="009150D1" w:rsidRPr="00D02EB5" w14:paraId="0B26032A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6E4C945F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平均電價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元</w:t>
            </w:r>
            <w:r w:rsidRPr="009F645D">
              <w:rPr>
                <w:rFonts w:ascii="Times New Roman" w:eastAsia="標楷體" w:hAnsi="Times New Roman"/>
              </w:rPr>
              <w:t>/</w:t>
            </w:r>
            <w:r w:rsidRPr="009F645D">
              <w:rPr>
                <w:rFonts w:ascii="Times New Roman" w:eastAsia="標楷體" w:hAnsi="Times New Roman"/>
              </w:rPr>
              <w:t>度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0AE4EB5D" w14:textId="463BF09A" w:rsidR="009150D1" w:rsidRPr="009E2F53" w:rsidRDefault="001D40BF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M</w:t>
            </w:r>
          </w:p>
        </w:tc>
      </w:tr>
      <w:tr w:rsidR="009150D1" w:rsidRPr="00D02EB5" w14:paraId="0A8A63EA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4C541476" w14:textId="15A3B259" w:rsidR="009150D1" w:rsidRPr="009F645D" w:rsidRDefault="00EC3F1A" w:rsidP="00915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設置</w:t>
            </w:r>
            <w:r w:rsidR="009150D1" w:rsidRPr="009F645D">
              <w:rPr>
                <w:rFonts w:ascii="Times New Roman" w:eastAsia="標楷體" w:hAnsi="Times New Roman"/>
              </w:rPr>
              <w:t>總功率</w:t>
            </w:r>
            <w:r w:rsidR="009150D1" w:rsidRPr="009F645D">
              <w:rPr>
                <w:rFonts w:ascii="Times New Roman" w:eastAsia="標楷體" w:hAnsi="Times New Roman"/>
              </w:rPr>
              <w:t>(W)</w:t>
            </w:r>
          </w:p>
        </w:tc>
        <w:tc>
          <w:tcPr>
            <w:tcW w:w="2126" w:type="dxa"/>
            <w:vAlign w:val="center"/>
          </w:tcPr>
          <w:p w14:paraId="50A1C12B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W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14:paraId="687C6157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W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</w:p>
        </w:tc>
        <w:tc>
          <w:tcPr>
            <w:tcW w:w="2268" w:type="dxa"/>
            <w:vAlign w:val="center"/>
          </w:tcPr>
          <w:p w14:paraId="06AF34D4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W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</w:p>
        </w:tc>
      </w:tr>
      <w:tr w:rsidR="009150D1" w:rsidRPr="00D02EB5" w14:paraId="168FFD65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7A27B2A4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LPD(W/m</w:t>
            </w:r>
            <w:r w:rsidRPr="009F645D">
              <w:rPr>
                <w:rFonts w:ascii="Times New Roman" w:eastAsia="標楷體" w:hAnsi="Times New Roman"/>
                <w:vertAlign w:val="superscript"/>
              </w:rPr>
              <w:t>2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5FFD24FA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W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/A</w:t>
            </w:r>
          </w:p>
        </w:tc>
        <w:tc>
          <w:tcPr>
            <w:tcW w:w="2268" w:type="dxa"/>
            <w:vAlign w:val="center"/>
          </w:tcPr>
          <w:p w14:paraId="0D807E23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W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/A</w:t>
            </w:r>
          </w:p>
        </w:tc>
        <w:tc>
          <w:tcPr>
            <w:tcW w:w="2268" w:type="dxa"/>
            <w:vAlign w:val="center"/>
          </w:tcPr>
          <w:p w14:paraId="1573CD19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W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/A</w:t>
            </w:r>
          </w:p>
        </w:tc>
      </w:tr>
      <w:tr w:rsidR="009150D1" w:rsidRPr="00D02EB5" w14:paraId="2ADA4020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2CF8BFD8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每日用電量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度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5DE48521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14:paraId="22D41DA7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26144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3</w:t>
            </w:r>
          </w:p>
        </w:tc>
      </w:tr>
      <w:tr w:rsidR="009150D1" w:rsidRPr="00D02EB5" w14:paraId="41E864F3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11DADDF9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年用電量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度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148264D6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 xml:space="preserve"> d</w:t>
            </w:r>
          </w:p>
        </w:tc>
        <w:tc>
          <w:tcPr>
            <w:tcW w:w="2268" w:type="dxa"/>
            <w:vAlign w:val="center"/>
          </w:tcPr>
          <w:p w14:paraId="6963353D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 xml:space="preserve"> 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FE5AA6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3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d</w:t>
            </w:r>
          </w:p>
        </w:tc>
      </w:tr>
      <w:tr w:rsidR="009150D1" w:rsidRPr="00D02EB5" w14:paraId="50C0283D" w14:textId="77777777" w:rsidTr="001D40BF">
        <w:trPr>
          <w:trHeight w:val="49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0B75A588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節電率</w:t>
            </w:r>
            <w:r w:rsidRPr="009F645D">
              <w:rPr>
                <w:rFonts w:ascii="Times New Roman" w:eastAsia="標楷體" w:hAnsi="Times New Roman"/>
              </w:rPr>
              <w:t>(%)</w:t>
            </w:r>
          </w:p>
        </w:tc>
        <w:tc>
          <w:tcPr>
            <w:tcW w:w="2126" w:type="dxa"/>
            <w:vAlign w:val="center"/>
          </w:tcPr>
          <w:p w14:paraId="3B5C116C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─</w:t>
            </w:r>
          </w:p>
        </w:tc>
        <w:tc>
          <w:tcPr>
            <w:tcW w:w="2268" w:type="dxa"/>
            <w:vAlign w:val="center"/>
          </w:tcPr>
          <w:p w14:paraId="56152CDB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(B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-B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)/B</w:t>
            </w:r>
            <w:r w:rsidRPr="0059365D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6B87C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(B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-B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3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)/B</w:t>
            </w:r>
            <w:r w:rsidRPr="0059365D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100%</w:t>
            </w:r>
          </w:p>
        </w:tc>
      </w:tr>
      <w:tr w:rsidR="0059365D" w:rsidRPr="00D02EB5" w14:paraId="79556492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76D49907" w14:textId="77777777" w:rsidR="0059365D" w:rsidRPr="009F645D" w:rsidRDefault="0059365D" w:rsidP="0059365D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電費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元</w:t>
            </w:r>
            <w:r w:rsidRPr="009F645D">
              <w:rPr>
                <w:rFonts w:ascii="Times New Roman" w:eastAsia="標楷體" w:hAnsi="Times New Roman"/>
              </w:rPr>
              <w:t>/</w:t>
            </w:r>
            <w:r w:rsidRPr="009F645D">
              <w:rPr>
                <w:rFonts w:ascii="Times New Roman" w:eastAsia="標楷體" w:hAnsi="Times New Roman"/>
              </w:rPr>
              <w:t>年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54FF9ED2" w14:textId="6E87343E" w:rsidR="0059365D" w:rsidRPr="009E2F53" w:rsidRDefault="0059365D" w:rsidP="006D6C56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  <w:r w:rsidR="006D6C56">
              <w:rPr>
                <w:rFonts w:ascii="Times New Roman" w:eastAsia="標楷體" w:hAnsi="Times New Roman" w:hint="eastAsia"/>
                <w:color w:val="808080" w:themeColor="background1" w:themeShade="80"/>
                <w:vertAlign w:val="subscript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="006D6C56">
              <w:rPr>
                <w:rFonts w:ascii="新細明體" w:hAnsi="新細明體" w:cs="新細明體" w:hint="eastAsia"/>
                <w:color w:val="808080" w:themeColor="background1" w:themeShade="80"/>
              </w:rPr>
              <w:t xml:space="preserve"> 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d</w:t>
            </w:r>
            <w:r w:rsidR="006D6C56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="006D6C56">
              <w:rPr>
                <w:rFonts w:ascii="新細明體" w:hAnsi="新細明體" w:cs="新細明體" w:hint="eastAsia"/>
                <w:color w:val="808080" w:themeColor="background1" w:themeShade="8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M</w:t>
            </w:r>
          </w:p>
        </w:tc>
        <w:tc>
          <w:tcPr>
            <w:tcW w:w="2268" w:type="dxa"/>
            <w:vAlign w:val="center"/>
          </w:tcPr>
          <w:p w14:paraId="6D7CD31A" w14:textId="061C085E" w:rsidR="0059365D" w:rsidRPr="009E2F53" w:rsidRDefault="0059365D" w:rsidP="006D6C56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  <w:r w:rsidR="006D6C56">
              <w:rPr>
                <w:rFonts w:ascii="Times New Roman" w:eastAsia="標楷體" w:hAnsi="Times New Roman" w:hint="eastAsia"/>
                <w:color w:val="808080" w:themeColor="background1" w:themeShade="80"/>
                <w:vertAlign w:val="subscript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="006D6C56">
              <w:rPr>
                <w:rFonts w:ascii="新細明體" w:hAnsi="新細明體" w:cs="新細明體" w:hint="eastAsia"/>
                <w:color w:val="808080" w:themeColor="background1" w:themeShade="80"/>
              </w:rPr>
              <w:t xml:space="preserve"> 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d</w:t>
            </w:r>
            <w:r w:rsidR="006D6C56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="006D6C56">
              <w:rPr>
                <w:rFonts w:ascii="新細明體" w:hAnsi="新細明體" w:cs="新細明體" w:hint="eastAsia"/>
                <w:color w:val="808080" w:themeColor="background1" w:themeShade="8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M</w:t>
            </w:r>
          </w:p>
        </w:tc>
        <w:tc>
          <w:tcPr>
            <w:tcW w:w="2268" w:type="dxa"/>
            <w:vAlign w:val="center"/>
          </w:tcPr>
          <w:p w14:paraId="68BB6D1A" w14:textId="2C79B024" w:rsidR="0059365D" w:rsidRPr="009E2F53" w:rsidRDefault="0059365D" w:rsidP="006D6C56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B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3</w:t>
            </w:r>
            <w:r w:rsidR="006D6C56">
              <w:rPr>
                <w:rFonts w:ascii="Times New Roman" w:eastAsia="標楷體" w:hAnsi="Times New Roman" w:hint="eastAsia"/>
                <w:color w:val="808080" w:themeColor="background1" w:themeShade="80"/>
                <w:vertAlign w:val="subscript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="006D6C56">
              <w:rPr>
                <w:rFonts w:ascii="新細明體" w:hAnsi="新細明體" w:cs="新細明體" w:hint="eastAsia"/>
                <w:color w:val="808080" w:themeColor="background1" w:themeShade="80"/>
              </w:rPr>
              <w:t xml:space="preserve"> 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d</w:t>
            </w:r>
            <w:r w:rsidR="006D6C56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 </w:t>
            </w:r>
            <w:r w:rsidRPr="009E2F53">
              <w:rPr>
                <w:rFonts w:ascii="新細明體" w:hAnsi="新細明體" w:cs="新細明體" w:hint="eastAsia"/>
                <w:color w:val="808080" w:themeColor="background1" w:themeShade="80"/>
              </w:rPr>
              <w:t>╳</w:t>
            </w:r>
            <w:r w:rsidR="006D6C56">
              <w:rPr>
                <w:rFonts w:ascii="新細明體" w:hAnsi="新細明體" w:cs="新細明體" w:hint="eastAsia"/>
                <w:color w:val="808080" w:themeColor="background1" w:themeShade="8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M</w:t>
            </w:r>
          </w:p>
        </w:tc>
      </w:tr>
      <w:tr w:rsidR="009150D1" w:rsidRPr="00D02EB5" w14:paraId="50EDC9A6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5C0024FB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節省電費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年</w:t>
            </w:r>
            <w:r w:rsidRPr="009F645D">
              <w:rPr>
                <w:rFonts w:ascii="Times New Roman" w:eastAsia="標楷體" w:hAnsi="Times New Roman"/>
              </w:rPr>
              <w:t>/</w:t>
            </w:r>
            <w:r w:rsidRPr="009F645D">
              <w:rPr>
                <w:rFonts w:ascii="Times New Roman" w:eastAsia="標楷體" w:hAnsi="Times New Roman"/>
              </w:rPr>
              <w:t>元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0C97996A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─</w:t>
            </w:r>
          </w:p>
        </w:tc>
        <w:tc>
          <w:tcPr>
            <w:tcW w:w="2268" w:type="dxa"/>
            <w:vAlign w:val="center"/>
          </w:tcPr>
          <w:p w14:paraId="2EE51E06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S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14:paraId="26BD8D98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S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</w:p>
        </w:tc>
      </w:tr>
      <w:tr w:rsidR="009150D1" w:rsidRPr="00D02EB5" w14:paraId="0B689C62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4D5DBF71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投資回收年限</w:t>
            </w:r>
            <w:r w:rsidRPr="009F645D">
              <w:rPr>
                <w:rFonts w:ascii="Times New Roman" w:eastAsia="標楷體" w:hAnsi="Times New Roman"/>
              </w:rPr>
              <w:t>(</w:t>
            </w:r>
            <w:r w:rsidRPr="009F645D">
              <w:rPr>
                <w:rFonts w:ascii="Times New Roman" w:eastAsia="標楷體" w:hAnsi="Times New Roman"/>
              </w:rPr>
              <w:t>年</w:t>
            </w:r>
            <w:r w:rsidRPr="009F645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20863F99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─</w:t>
            </w:r>
          </w:p>
        </w:tc>
        <w:tc>
          <w:tcPr>
            <w:tcW w:w="2268" w:type="dxa"/>
            <w:vAlign w:val="center"/>
          </w:tcPr>
          <w:p w14:paraId="5942997C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Y/ S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14:paraId="6B072022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Y/ S</w:t>
            </w:r>
            <w:r w:rsidRPr="009E2F53">
              <w:rPr>
                <w:rFonts w:ascii="Times New Roman" w:eastAsia="標楷體" w:hAnsi="Times New Roman"/>
                <w:color w:val="808080" w:themeColor="background1" w:themeShade="80"/>
                <w:vertAlign w:val="subscript"/>
              </w:rPr>
              <w:t>2</w:t>
            </w:r>
          </w:p>
        </w:tc>
      </w:tr>
      <w:tr w:rsidR="009150D1" w:rsidRPr="00D02EB5" w14:paraId="03C9AB04" w14:textId="77777777" w:rsidTr="001D40BF">
        <w:trPr>
          <w:trHeight w:val="484"/>
        </w:trPr>
        <w:tc>
          <w:tcPr>
            <w:tcW w:w="2112" w:type="dxa"/>
            <w:shd w:val="clear" w:color="auto" w:fill="DEEAF6" w:themeFill="accent1" w:themeFillTint="33"/>
            <w:vAlign w:val="center"/>
          </w:tcPr>
          <w:p w14:paraId="474421F6" w14:textId="77777777" w:rsidR="009150D1" w:rsidRPr="009F645D" w:rsidRDefault="009150D1" w:rsidP="009150D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減碳量</w:t>
            </w:r>
          </w:p>
        </w:tc>
        <w:tc>
          <w:tcPr>
            <w:tcW w:w="2126" w:type="dxa"/>
            <w:vAlign w:val="center"/>
          </w:tcPr>
          <w:p w14:paraId="1BD7A35A" w14:textId="77777777" w:rsidR="009150D1" w:rsidRPr="009E2F53" w:rsidRDefault="009150D1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9E2F53">
              <w:rPr>
                <w:rFonts w:ascii="Times New Roman" w:eastAsia="標楷體" w:hAnsi="Times New Roman"/>
                <w:color w:val="808080" w:themeColor="background1" w:themeShade="80"/>
              </w:rPr>
              <w:t>─</w:t>
            </w:r>
          </w:p>
        </w:tc>
        <w:tc>
          <w:tcPr>
            <w:tcW w:w="2268" w:type="dxa"/>
            <w:vAlign w:val="center"/>
          </w:tcPr>
          <w:p w14:paraId="3AA26406" w14:textId="33979790" w:rsidR="009150D1" w:rsidRPr="009E2F53" w:rsidRDefault="001D40BF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C</w:t>
            </w:r>
            <w:r w:rsidRPr="001D40BF">
              <w:rPr>
                <w:rFonts w:ascii="Times New Roman" w:eastAsia="標楷體" w:hAnsi="Times New Roman" w:hint="eastAsia"/>
                <w:color w:val="808080" w:themeColor="background1" w:themeShade="80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14:paraId="02E41A18" w14:textId="2732BCCF" w:rsidR="009150D1" w:rsidRPr="009E2F53" w:rsidRDefault="001D40BF" w:rsidP="009150D1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C</w:t>
            </w:r>
            <w:r w:rsidRPr="001D40BF">
              <w:rPr>
                <w:rFonts w:ascii="Times New Roman" w:eastAsia="標楷體" w:hAnsi="Times New Roman" w:hint="eastAsia"/>
                <w:color w:val="808080" w:themeColor="background1" w:themeShade="80"/>
                <w:vertAlign w:val="subscript"/>
              </w:rPr>
              <w:t>2</w:t>
            </w:r>
          </w:p>
        </w:tc>
      </w:tr>
    </w:tbl>
    <w:p w14:paraId="6AB276F2" w14:textId="2E86AC64" w:rsidR="009150D1" w:rsidRPr="009F645D" w:rsidRDefault="00AF4ED5" w:rsidP="00DC2A2E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/>
          <w:bCs/>
          <w:sz w:val="20"/>
          <w:szCs w:val="20"/>
        </w:rPr>
      </w:pPr>
      <w:r w:rsidRPr="009F645D">
        <w:rPr>
          <w:rFonts w:ascii="Times New Roman" w:eastAsia="標楷體" w:hAnsi="Times New Roman"/>
          <w:bCs/>
          <w:sz w:val="20"/>
          <w:szCs w:val="20"/>
        </w:rPr>
        <w:t>註：</w:t>
      </w:r>
      <w:r w:rsidRPr="009F645D">
        <w:rPr>
          <w:rFonts w:ascii="Times New Roman" w:eastAsia="標楷體" w:hAnsi="Times New Roman"/>
          <w:bCs/>
          <w:sz w:val="20"/>
          <w:szCs w:val="20"/>
        </w:rPr>
        <w:t>1.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設置經費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=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符合支用範圍之費用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-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抽驗及量測相關費用</w:t>
      </w:r>
    </w:p>
    <w:p w14:paraId="5B89FF1D" w14:textId="0DF5600D" w:rsidR="009150D1" w:rsidRPr="009F645D" w:rsidRDefault="00B37D4A" w:rsidP="00DC2A2E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/>
          <w:bCs/>
          <w:sz w:val="20"/>
          <w:szCs w:val="20"/>
        </w:rPr>
      </w:pPr>
      <w:r w:rsidRPr="009F645D">
        <w:rPr>
          <w:rFonts w:ascii="Times New Roman" w:eastAsia="標楷體" w:hAnsi="Times New Roman"/>
          <w:bCs/>
          <w:sz w:val="20"/>
          <w:szCs w:val="20"/>
        </w:rPr>
        <w:t xml:space="preserve">        </w:t>
      </w:r>
      <w:r w:rsidR="00AF4ED5" w:rsidRPr="009F645D">
        <w:rPr>
          <w:rFonts w:ascii="Times New Roman" w:eastAsia="標楷體" w:hAnsi="Times New Roman"/>
          <w:bCs/>
          <w:sz w:val="20"/>
          <w:szCs w:val="20"/>
        </w:rPr>
        <w:t>2.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平均電價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(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元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/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度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)=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最近一年度總用電費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(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元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)/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最近一年度總用電量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(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度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)</w:t>
      </w:r>
    </w:p>
    <w:p w14:paraId="676DB053" w14:textId="6004691A" w:rsidR="00337D54" w:rsidRPr="009F645D" w:rsidRDefault="00B37D4A" w:rsidP="00DC2A2E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/>
          <w:sz w:val="20"/>
          <w:szCs w:val="20"/>
        </w:rPr>
        <w:t xml:space="preserve">        </w:t>
      </w:r>
      <w:r w:rsidR="00426A5A" w:rsidRPr="009F645D">
        <w:rPr>
          <w:rFonts w:ascii="Times New Roman" w:eastAsia="標楷體" w:hAnsi="Times New Roman" w:hint="eastAsia"/>
          <w:sz w:val="20"/>
          <w:szCs w:val="20"/>
        </w:rPr>
        <w:t>3</w:t>
      </w:r>
      <w:r w:rsidR="00337D54" w:rsidRPr="009F645D">
        <w:rPr>
          <w:rFonts w:ascii="Times New Roman" w:eastAsia="標楷體" w:hAnsi="Times New Roman"/>
          <w:sz w:val="20"/>
          <w:szCs w:val="20"/>
        </w:rPr>
        <w:t>.</w:t>
      </w:r>
      <w:r w:rsidR="00337D54" w:rsidRPr="009F645D">
        <w:rPr>
          <w:rFonts w:ascii="Times New Roman" w:eastAsia="標楷體" w:hAnsi="Times New Roman"/>
          <w:sz w:val="20"/>
          <w:szCs w:val="20"/>
        </w:rPr>
        <w:t>每日用電量計算方式如下：</w:t>
      </w:r>
    </w:p>
    <w:p w14:paraId="761250B1" w14:textId="7AF5C7F3" w:rsidR="00337D54" w:rsidRPr="009F645D" w:rsidRDefault="00337D54" w:rsidP="00DC2A2E">
      <w:pPr>
        <w:spacing w:line="0" w:lineRule="atLeast"/>
        <w:ind w:leftChars="200" w:left="480"/>
        <w:jc w:val="both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9F645D">
        <w:rPr>
          <w:rFonts w:ascii="Times New Roman" w:eastAsia="標楷體" w:hAnsi="Times New Roman"/>
          <w:sz w:val="20"/>
          <w:szCs w:val="20"/>
        </w:rPr>
        <w:t xml:space="preserve"> (1)</w:t>
      </w:r>
      <w:r w:rsidRPr="009F645D">
        <w:rPr>
          <w:rFonts w:ascii="Times New Roman" w:eastAsia="標楷體" w:hAnsi="Times New Roman"/>
          <w:sz w:val="20"/>
          <w:szCs w:val="20"/>
        </w:rPr>
        <w:t>原設置用電量</w:t>
      </w:r>
      <w:r w:rsidRPr="009F645D">
        <w:rPr>
          <w:rFonts w:ascii="Times New Roman" w:eastAsia="標楷體" w:hAnsi="Times New Roman"/>
          <w:sz w:val="20"/>
          <w:szCs w:val="20"/>
        </w:rPr>
        <w:t>=</w:t>
      </w:r>
      <w:r w:rsidRPr="009F645D">
        <w:rPr>
          <w:rFonts w:ascii="Times New Roman" w:eastAsia="標楷體" w:hAnsi="Times New Roman"/>
          <w:sz w:val="20"/>
          <w:szCs w:val="20"/>
        </w:rPr>
        <w:t>燈具功率</w:t>
      </w:r>
      <w:r w:rsidRPr="009F645D">
        <w:rPr>
          <w:rFonts w:ascii="Times New Roman" w:eastAsia="標楷體" w:hAnsi="Times New Roman"/>
          <w:sz w:val="20"/>
          <w:szCs w:val="20"/>
        </w:rPr>
        <w:t>(W/</w:t>
      </w:r>
      <w:r w:rsidRPr="009F645D">
        <w:rPr>
          <w:rFonts w:ascii="Times New Roman" w:eastAsia="標楷體" w:hAnsi="Times New Roman"/>
          <w:sz w:val="20"/>
          <w:szCs w:val="20"/>
        </w:rPr>
        <w:t>盞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eastAsia="標楷體" w:hAnsi="Times New Roman"/>
          <w:sz w:val="20"/>
          <w:szCs w:val="20"/>
        </w:rPr>
        <w:t>燈具數</w:t>
      </w:r>
      <w:r w:rsidRPr="009F645D">
        <w:rPr>
          <w:rFonts w:ascii="Times New Roman" w:eastAsia="標楷體" w:hAnsi="Times New Roman"/>
          <w:sz w:val="20"/>
          <w:szCs w:val="20"/>
        </w:rPr>
        <w:t>(</w:t>
      </w:r>
      <w:r w:rsidRPr="009F645D">
        <w:rPr>
          <w:rFonts w:ascii="Times New Roman" w:eastAsia="標楷體" w:hAnsi="Times New Roman"/>
          <w:sz w:val="20"/>
          <w:szCs w:val="20"/>
        </w:rPr>
        <w:t>盞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eastAsia="標楷體" w:hAnsi="Times New Roman"/>
          <w:sz w:val="20"/>
          <w:szCs w:val="20"/>
        </w:rPr>
        <w:t>實際點燈時間</w:t>
      </w:r>
      <w:r w:rsidRPr="009F645D">
        <w:rPr>
          <w:rFonts w:ascii="Times New Roman" w:eastAsia="標楷體" w:hAnsi="Times New Roman"/>
          <w:sz w:val="20"/>
          <w:szCs w:val="20"/>
        </w:rPr>
        <w:t>(hr/</w:t>
      </w:r>
      <w:r w:rsidRPr="009F645D">
        <w:rPr>
          <w:rFonts w:ascii="Times New Roman" w:eastAsia="標楷體" w:hAnsi="Times New Roman"/>
          <w:sz w:val="20"/>
          <w:szCs w:val="20"/>
        </w:rPr>
        <w:t>天</w:t>
      </w:r>
      <w:r w:rsidRPr="009F645D">
        <w:rPr>
          <w:rFonts w:ascii="Times New Roman" w:eastAsia="標楷體" w:hAnsi="Times New Roman"/>
          <w:sz w:val="20"/>
          <w:szCs w:val="20"/>
        </w:rPr>
        <w:t>)/1000(Whr)</w:t>
      </w:r>
    </w:p>
    <w:p w14:paraId="37AE9E26" w14:textId="4204BBD9" w:rsidR="00337D54" w:rsidRPr="009F645D" w:rsidRDefault="00337D54" w:rsidP="00DC2A2E">
      <w:pPr>
        <w:spacing w:line="0" w:lineRule="atLeast"/>
        <w:ind w:leftChars="200" w:left="480"/>
        <w:jc w:val="both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/>
          <w:sz w:val="20"/>
          <w:szCs w:val="20"/>
        </w:rPr>
        <w:lastRenderedPageBreak/>
        <w:t xml:space="preserve">  (2)</w:t>
      </w:r>
      <w:r w:rsidRPr="009F645D">
        <w:rPr>
          <w:rFonts w:ascii="Times New Roman" w:eastAsia="標楷體" w:hAnsi="Times New Roman"/>
          <w:sz w:val="20"/>
          <w:szCs w:val="20"/>
        </w:rPr>
        <w:t>燈具換裝後用電量</w:t>
      </w:r>
      <w:r w:rsidRPr="009F645D">
        <w:rPr>
          <w:rFonts w:ascii="Times New Roman" w:eastAsia="標楷體" w:hAnsi="Times New Roman"/>
          <w:sz w:val="20"/>
          <w:szCs w:val="20"/>
        </w:rPr>
        <w:t>=</w:t>
      </w:r>
      <w:r w:rsidRPr="009F645D">
        <w:rPr>
          <w:rFonts w:ascii="Times New Roman" w:eastAsia="標楷體" w:hAnsi="Times New Roman"/>
          <w:sz w:val="20"/>
          <w:szCs w:val="20"/>
        </w:rPr>
        <w:t>燈具功率</w:t>
      </w:r>
      <w:r w:rsidRPr="009F645D">
        <w:rPr>
          <w:rFonts w:ascii="Times New Roman" w:eastAsia="標楷體" w:hAnsi="Times New Roman"/>
          <w:sz w:val="20"/>
          <w:szCs w:val="20"/>
        </w:rPr>
        <w:t>(W/</w:t>
      </w:r>
      <w:r w:rsidRPr="009F645D">
        <w:rPr>
          <w:rFonts w:ascii="Times New Roman" w:eastAsia="標楷體" w:hAnsi="Times New Roman"/>
          <w:sz w:val="20"/>
          <w:szCs w:val="20"/>
        </w:rPr>
        <w:t>盞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eastAsia="標楷體" w:hAnsi="Times New Roman"/>
          <w:sz w:val="20"/>
          <w:szCs w:val="20"/>
        </w:rPr>
        <w:t>燈具數</w:t>
      </w:r>
      <w:r w:rsidRPr="009F645D">
        <w:rPr>
          <w:rFonts w:ascii="Times New Roman" w:eastAsia="標楷體" w:hAnsi="Times New Roman"/>
          <w:sz w:val="20"/>
          <w:szCs w:val="20"/>
        </w:rPr>
        <w:t>(</w:t>
      </w:r>
      <w:r w:rsidRPr="009F645D">
        <w:rPr>
          <w:rFonts w:ascii="Times New Roman" w:eastAsia="標楷體" w:hAnsi="Times New Roman"/>
          <w:sz w:val="20"/>
          <w:szCs w:val="20"/>
        </w:rPr>
        <w:t>盞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eastAsia="標楷體" w:hAnsi="Times New Roman"/>
          <w:sz w:val="20"/>
          <w:szCs w:val="20"/>
        </w:rPr>
        <w:t>實際點燈時間</w:t>
      </w:r>
      <w:r w:rsidRPr="009F645D">
        <w:rPr>
          <w:rFonts w:ascii="Times New Roman" w:eastAsia="標楷體" w:hAnsi="Times New Roman"/>
          <w:sz w:val="20"/>
          <w:szCs w:val="20"/>
        </w:rPr>
        <w:t>(hr/</w:t>
      </w:r>
      <w:r w:rsidRPr="009F645D">
        <w:rPr>
          <w:rFonts w:ascii="Times New Roman" w:eastAsia="標楷體" w:hAnsi="Times New Roman"/>
          <w:sz w:val="20"/>
          <w:szCs w:val="20"/>
        </w:rPr>
        <w:t>天</w:t>
      </w:r>
      <w:r w:rsidRPr="009F645D">
        <w:rPr>
          <w:rFonts w:ascii="Times New Roman" w:eastAsia="標楷體" w:hAnsi="Times New Roman"/>
          <w:sz w:val="20"/>
          <w:szCs w:val="20"/>
        </w:rPr>
        <w:t>)/1000(Whr)</w:t>
      </w:r>
    </w:p>
    <w:p w14:paraId="325605E1" w14:textId="5AA8D636" w:rsidR="00337D54" w:rsidRPr="009F645D" w:rsidRDefault="00337D54" w:rsidP="00BB1324">
      <w:pPr>
        <w:spacing w:line="0" w:lineRule="atLeast"/>
        <w:ind w:leftChars="200" w:left="3136" w:hangingChars="1328" w:hanging="2656"/>
        <w:jc w:val="both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/>
          <w:sz w:val="20"/>
          <w:szCs w:val="20"/>
        </w:rPr>
        <w:t xml:space="preserve">  (3)</w:t>
      </w:r>
      <w:r w:rsidRPr="009F645D">
        <w:rPr>
          <w:rFonts w:ascii="Times New Roman" w:eastAsia="標楷體" w:hAnsi="Times New Roman"/>
          <w:sz w:val="20"/>
          <w:szCs w:val="20"/>
        </w:rPr>
        <w:t>啟用智慧控制系統用電量</w:t>
      </w:r>
      <w:r w:rsidRPr="009F645D">
        <w:rPr>
          <w:rFonts w:ascii="Times New Roman" w:eastAsia="標楷體" w:hAnsi="Times New Roman"/>
          <w:sz w:val="20"/>
          <w:szCs w:val="20"/>
        </w:rPr>
        <w:t>=</w:t>
      </w:r>
      <w:r w:rsidRPr="009F645D">
        <w:rPr>
          <w:rFonts w:ascii="Times New Roman" w:eastAsia="標楷體" w:hAnsi="Times New Roman"/>
          <w:sz w:val="20"/>
          <w:szCs w:val="20"/>
        </w:rPr>
        <w:t>燈具功率</w:t>
      </w:r>
      <w:r w:rsidRPr="009F645D">
        <w:rPr>
          <w:rFonts w:ascii="Times New Roman" w:eastAsia="標楷體" w:hAnsi="Times New Roman"/>
          <w:sz w:val="20"/>
          <w:szCs w:val="20"/>
        </w:rPr>
        <w:t>(W/</w:t>
      </w:r>
      <w:r w:rsidRPr="009F645D">
        <w:rPr>
          <w:rFonts w:ascii="Times New Roman" w:eastAsia="標楷體" w:hAnsi="Times New Roman"/>
          <w:sz w:val="20"/>
          <w:szCs w:val="20"/>
        </w:rPr>
        <w:t>盞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Pr="009F645D">
        <w:rPr>
          <w:rFonts w:ascii="新細明體" w:hAnsi="新細明體" w:cs="新細明體" w:hint="eastAsia"/>
          <w:sz w:val="16"/>
          <w:szCs w:val="16"/>
        </w:rPr>
        <w:t>╳</w:t>
      </w:r>
      <w:r w:rsidR="007E0D74" w:rsidRPr="009F645D">
        <w:rPr>
          <w:rFonts w:ascii="標楷體" w:eastAsia="標楷體" w:hAnsi="標楷體" w:cs="新細明體" w:hint="eastAsia"/>
          <w:sz w:val="20"/>
          <w:szCs w:val="20"/>
        </w:rPr>
        <w:t>調光比例</w:t>
      </w:r>
      <w:r w:rsidR="007E0D74" w:rsidRPr="009F645D">
        <w:rPr>
          <w:rFonts w:ascii="Times New Roman" w:eastAsia="標楷體" w:hAnsi="Times New Roman"/>
          <w:sz w:val="20"/>
          <w:szCs w:val="20"/>
        </w:rPr>
        <w:t>(</w:t>
      </w:r>
      <w:r w:rsidR="007E0D74" w:rsidRPr="009F645D">
        <w:rPr>
          <w:rFonts w:ascii="Times New Roman" w:eastAsia="標楷體" w:hAnsi="Times New Roman" w:hint="eastAsia"/>
          <w:sz w:val="20"/>
          <w:szCs w:val="20"/>
        </w:rPr>
        <w:t>%</w:t>
      </w:r>
      <w:r w:rsidR="007E0D74" w:rsidRPr="009F645D">
        <w:rPr>
          <w:rFonts w:ascii="Times New Roman" w:eastAsia="標楷體" w:hAnsi="Times New Roman"/>
          <w:sz w:val="20"/>
          <w:szCs w:val="20"/>
        </w:rPr>
        <w:t>)</w:t>
      </w:r>
      <w:r w:rsidR="007E0D74"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eastAsia="標楷體" w:hAnsi="Times New Roman"/>
          <w:sz w:val="20"/>
          <w:szCs w:val="20"/>
        </w:rPr>
        <w:t>燈具數</w:t>
      </w:r>
      <w:r w:rsidRPr="009F645D">
        <w:rPr>
          <w:rFonts w:ascii="Times New Roman" w:eastAsia="標楷體" w:hAnsi="Times New Roman"/>
          <w:sz w:val="20"/>
          <w:szCs w:val="20"/>
        </w:rPr>
        <w:t>(</w:t>
      </w:r>
      <w:r w:rsidRPr="009F645D">
        <w:rPr>
          <w:rFonts w:ascii="Times New Roman" w:eastAsia="標楷體" w:hAnsi="Times New Roman"/>
          <w:sz w:val="20"/>
          <w:szCs w:val="20"/>
        </w:rPr>
        <w:t>盞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eastAsia="標楷體" w:hAnsi="Times New Roman"/>
          <w:sz w:val="20"/>
          <w:szCs w:val="20"/>
        </w:rPr>
        <w:t>智慧控制功能啟動後之點燈時間</w:t>
      </w:r>
      <w:r w:rsidRPr="009F645D">
        <w:rPr>
          <w:rFonts w:ascii="Times New Roman" w:eastAsia="標楷體" w:hAnsi="Times New Roman"/>
          <w:sz w:val="20"/>
          <w:szCs w:val="20"/>
        </w:rPr>
        <w:t>(hr/</w:t>
      </w:r>
      <w:r w:rsidRPr="009F645D">
        <w:rPr>
          <w:rFonts w:ascii="Times New Roman" w:eastAsia="標楷體" w:hAnsi="Times New Roman"/>
          <w:sz w:val="20"/>
          <w:szCs w:val="20"/>
        </w:rPr>
        <w:t>天</w:t>
      </w:r>
      <w:r w:rsidRPr="009F645D">
        <w:rPr>
          <w:rFonts w:ascii="Times New Roman" w:eastAsia="標楷體" w:hAnsi="Times New Roman"/>
          <w:sz w:val="20"/>
          <w:szCs w:val="20"/>
        </w:rPr>
        <w:t>)</w:t>
      </w:r>
      <w:r w:rsidR="007E0D74" w:rsidRPr="009F645D">
        <w:rPr>
          <w:rFonts w:ascii="Times New Roman" w:eastAsia="標楷體" w:hAnsi="Times New Roman"/>
          <w:sz w:val="20"/>
          <w:szCs w:val="20"/>
        </w:rPr>
        <w:t xml:space="preserve"> </w:t>
      </w:r>
      <w:r w:rsidRPr="009F645D">
        <w:rPr>
          <w:rFonts w:ascii="Times New Roman" w:eastAsia="標楷體" w:hAnsi="Times New Roman"/>
          <w:sz w:val="20"/>
          <w:szCs w:val="20"/>
        </w:rPr>
        <w:t>/1000(Whr)</w:t>
      </w:r>
    </w:p>
    <w:p w14:paraId="7295ADA4" w14:textId="48BE15FF" w:rsidR="001F27CF" w:rsidRPr="009F645D" w:rsidRDefault="00426A5A" w:rsidP="00DC2A2E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 w:hint="eastAsia"/>
          <w:sz w:val="20"/>
          <w:szCs w:val="20"/>
        </w:rPr>
        <w:t xml:space="preserve">       </w:t>
      </w:r>
      <w:r w:rsidR="001F27CF" w:rsidRPr="009F645D">
        <w:rPr>
          <w:rFonts w:ascii="Times New Roman" w:eastAsia="標楷體" w:hAnsi="Times New Roman" w:hint="eastAsia"/>
          <w:sz w:val="20"/>
          <w:szCs w:val="20"/>
        </w:rPr>
        <w:t xml:space="preserve"> 4</w:t>
      </w:r>
      <w:r w:rsidR="001F27CF" w:rsidRPr="009F645D">
        <w:rPr>
          <w:rFonts w:ascii="Times New Roman" w:eastAsia="標楷體" w:hAnsi="Times New Roman"/>
          <w:sz w:val="20"/>
          <w:szCs w:val="20"/>
        </w:rPr>
        <w:t>.</w:t>
      </w:r>
      <w:r w:rsidR="001F27CF" w:rsidRPr="009F645D">
        <w:rPr>
          <w:rFonts w:ascii="Times New Roman" w:eastAsia="標楷體" w:hAnsi="Times New Roman"/>
          <w:sz w:val="20"/>
          <w:szCs w:val="20"/>
        </w:rPr>
        <w:t>年用電量</w:t>
      </w:r>
      <w:r w:rsidR="001F27CF" w:rsidRPr="009F645D">
        <w:rPr>
          <w:rFonts w:ascii="Times New Roman" w:eastAsia="標楷體" w:hAnsi="Times New Roman"/>
          <w:sz w:val="20"/>
          <w:szCs w:val="20"/>
        </w:rPr>
        <w:t>=</w:t>
      </w:r>
      <w:r w:rsidR="001F27CF" w:rsidRPr="009F645D">
        <w:rPr>
          <w:rFonts w:ascii="Times New Roman" w:eastAsia="標楷體" w:hAnsi="Times New Roman"/>
          <w:sz w:val="20"/>
          <w:szCs w:val="20"/>
        </w:rPr>
        <w:t>使用天數</w:t>
      </w:r>
      <w:r w:rsidR="001F27CF" w:rsidRPr="009F645D">
        <w:rPr>
          <w:rFonts w:ascii="Times New Roman" w:eastAsia="標楷體" w:hAnsi="Times New Roman"/>
          <w:sz w:val="20"/>
          <w:szCs w:val="20"/>
        </w:rPr>
        <w:t>(</w:t>
      </w:r>
      <w:r w:rsidR="001F27CF" w:rsidRPr="009F645D">
        <w:rPr>
          <w:rFonts w:ascii="Times New Roman" w:eastAsia="標楷體" w:hAnsi="Times New Roman"/>
          <w:sz w:val="20"/>
          <w:szCs w:val="20"/>
        </w:rPr>
        <w:t>天</w:t>
      </w:r>
      <w:r w:rsidR="001F27CF" w:rsidRPr="009F645D">
        <w:rPr>
          <w:rFonts w:ascii="Times New Roman" w:eastAsia="標楷體" w:hAnsi="Times New Roman"/>
          <w:sz w:val="20"/>
          <w:szCs w:val="20"/>
        </w:rPr>
        <w:t>/</w:t>
      </w:r>
      <w:r w:rsidR="001F27CF" w:rsidRPr="009F645D">
        <w:rPr>
          <w:rFonts w:ascii="Times New Roman" w:eastAsia="標楷體" w:hAnsi="Times New Roman"/>
          <w:sz w:val="20"/>
          <w:szCs w:val="20"/>
        </w:rPr>
        <w:t>年</w:t>
      </w:r>
      <w:r w:rsidR="001F27CF" w:rsidRPr="009F645D">
        <w:rPr>
          <w:rFonts w:ascii="Times New Roman" w:eastAsia="標楷體" w:hAnsi="Times New Roman"/>
          <w:sz w:val="20"/>
          <w:szCs w:val="20"/>
        </w:rPr>
        <w:t>)</w:t>
      </w:r>
      <w:r w:rsidR="001F27CF" w:rsidRPr="009F645D">
        <w:rPr>
          <w:rFonts w:ascii="新細明體" w:hAnsi="新細明體" w:cs="新細明體" w:hint="eastAsia"/>
          <w:sz w:val="16"/>
          <w:szCs w:val="16"/>
        </w:rPr>
        <w:t>╳</w:t>
      </w:r>
      <w:r w:rsidR="001F27CF" w:rsidRPr="009F645D">
        <w:rPr>
          <w:rFonts w:ascii="Times New Roman" w:eastAsia="標楷體" w:hAnsi="Times New Roman"/>
          <w:sz w:val="20"/>
          <w:szCs w:val="20"/>
        </w:rPr>
        <w:t>每日用電量</w:t>
      </w:r>
      <w:r w:rsidR="001F27CF" w:rsidRPr="009F645D">
        <w:rPr>
          <w:rFonts w:ascii="Times New Roman" w:eastAsia="標楷體" w:hAnsi="Times New Roman"/>
          <w:sz w:val="20"/>
          <w:szCs w:val="20"/>
        </w:rPr>
        <w:t>(</w:t>
      </w:r>
      <w:r w:rsidR="001F27CF" w:rsidRPr="009F645D">
        <w:rPr>
          <w:rFonts w:ascii="Times New Roman" w:eastAsia="標楷體" w:hAnsi="Times New Roman"/>
          <w:sz w:val="20"/>
          <w:szCs w:val="20"/>
        </w:rPr>
        <w:t>度</w:t>
      </w:r>
      <w:r w:rsidR="001F27CF" w:rsidRPr="009F645D">
        <w:rPr>
          <w:rFonts w:ascii="Times New Roman" w:eastAsia="標楷體" w:hAnsi="Times New Roman"/>
          <w:sz w:val="20"/>
          <w:szCs w:val="20"/>
        </w:rPr>
        <w:t>)</w:t>
      </w:r>
    </w:p>
    <w:p w14:paraId="3FF49704" w14:textId="3F5EA81C" w:rsidR="00426A5A" w:rsidRPr="009F645D" w:rsidRDefault="001F27CF" w:rsidP="00DC2A2E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 w:hint="eastAsia"/>
          <w:sz w:val="20"/>
          <w:szCs w:val="20"/>
        </w:rPr>
        <w:t xml:space="preserve">        5</w:t>
      </w:r>
      <w:r w:rsidR="00426A5A" w:rsidRPr="009F645D">
        <w:rPr>
          <w:rFonts w:ascii="Times New Roman" w:eastAsia="標楷體" w:hAnsi="Times New Roman"/>
          <w:sz w:val="20"/>
          <w:szCs w:val="20"/>
        </w:rPr>
        <w:t>.</w:t>
      </w:r>
      <w:r w:rsidR="00426A5A" w:rsidRPr="009F645D">
        <w:rPr>
          <w:rFonts w:ascii="Times New Roman" w:eastAsia="標楷體" w:hAnsi="Times New Roman"/>
          <w:sz w:val="20"/>
          <w:szCs w:val="20"/>
        </w:rPr>
        <w:t>燈具換裝後節電率</w:t>
      </w:r>
      <w:r w:rsidR="00426A5A" w:rsidRPr="009F645D">
        <w:rPr>
          <w:rFonts w:ascii="Times New Roman" w:eastAsia="標楷體" w:hAnsi="Times New Roman"/>
          <w:sz w:val="20"/>
          <w:szCs w:val="20"/>
        </w:rPr>
        <w:t>=(</w:t>
      </w:r>
      <w:r w:rsidR="00426A5A" w:rsidRPr="009F645D">
        <w:rPr>
          <w:rFonts w:ascii="Times New Roman" w:eastAsia="標楷體" w:hAnsi="Times New Roman"/>
          <w:sz w:val="20"/>
          <w:szCs w:val="20"/>
        </w:rPr>
        <w:t>原設置用電量</w:t>
      </w:r>
      <w:r w:rsidR="00426A5A" w:rsidRPr="009F645D">
        <w:rPr>
          <w:rFonts w:ascii="Times New Roman" w:eastAsia="標楷體" w:hAnsi="Times New Roman"/>
          <w:sz w:val="20"/>
          <w:szCs w:val="20"/>
        </w:rPr>
        <w:t>-</w:t>
      </w:r>
      <w:r w:rsidR="00426A5A" w:rsidRPr="009F645D">
        <w:rPr>
          <w:rFonts w:ascii="Times New Roman" w:eastAsia="標楷體" w:hAnsi="Times New Roman"/>
          <w:sz w:val="20"/>
          <w:szCs w:val="20"/>
        </w:rPr>
        <w:t>燈具換裝後用電量</w:t>
      </w:r>
      <w:r w:rsidR="00426A5A" w:rsidRPr="009F645D">
        <w:rPr>
          <w:rFonts w:ascii="Times New Roman" w:eastAsia="標楷體" w:hAnsi="Times New Roman"/>
          <w:sz w:val="20"/>
          <w:szCs w:val="20"/>
        </w:rPr>
        <w:t>)/</w:t>
      </w:r>
      <w:r w:rsidR="00426A5A" w:rsidRPr="009F645D">
        <w:rPr>
          <w:rFonts w:ascii="Times New Roman" w:eastAsia="標楷體" w:hAnsi="Times New Roman"/>
          <w:sz w:val="20"/>
          <w:szCs w:val="20"/>
        </w:rPr>
        <w:t>原設置用電量</w:t>
      </w:r>
      <w:r w:rsidR="00426A5A" w:rsidRPr="009F645D">
        <w:rPr>
          <w:rFonts w:ascii="新細明體" w:hAnsi="新細明體" w:cs="新細明體" w:hint="eastAsia"/>
          <w:sz w:val="16"/>
          <w:szCs w:val="16"/>
        </w:rPr>
        <w:t>╳</w:t>
      </w:r>
      <w:r w:rsidR="00426A5A" w:rsidRPr="009F645D">
        <w:rPr>
          <w:rFonts w:ascii="Times New Roman" w:eastAsia="標楷體" w:hAnsi="Times New Roman"/>
          <w:sz w:val="20"/>
          <w:szCs w:val="20"/>
        </w:rPr>
        <w:t>100%</w:t>
      </w:r>
      <w:r w:rsidR="00B37D4A" w:rsidRPr="009F645D">
        <w:rPr>
          <w:rFonts w:ascii="Times New Roman" w:eastAsia="標楷體" w:hAnsi="Times New Roman"/>
          <w:sz w:val="20"/>
          <w:szCs w:val="20"/>
        </w:rPr>
        <w:t xml:space="preserve"> </w:t>
      </w:r>
    </w:p>
    <w:p w14:paraId="2BADBC3C" w14:textId="18A3ECCE" w:rsidR="009150D1" w:rsidRPr="009F645D" w:rsidRDefault="00426A5A" w:rsidP="00DC2A2E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 w:hint="eastAsia"/>
          <w:sz w:val="20"/>
          <w:szCs w:val="20"/>
        </w:rPr>
        <w:t xml:space="preserve">       </w:t>
      </w:r>
      <w:r w:rsidR="001F27CF" w:rsidRPr="009F645D">
        <w:rPr>
          <w:rFonts w:ascii="Times New Roman" w:eastAsia="標楷體" w:hAnsi="Times New Roman" w:hint="eastAsia"/>
          <w:sz w:val="20"/>
          <w:szCs w:val="20"/>
        </w:rPr>
        <w:t xml:space="preserve"> 6</w:t>
      </w:r>
      <w:r w:rsidR="00B37D4A" w:rsidRPr="009F645D">
        <w:rPr>
          <w:rFonts w:ascii="Times New Roman" w:eastAsia="標楷體" w:hAnsi="Times New Roman"/>
          <w:sz w:val="20"/>
          <w:szCs w:val="20"/>
        </w:rPr>
        <w:t>.</w:t>
      </w:r>
      <w:r w:rsidR="00B37D4A" w:rsidRPr="009F645D">
        <w:rPr>
          <w:rFonts w:ascii="Times New Roman" w:eastAsia="標楷體" w:hAnsi="Times New Roman"/>
          <w:sz w:val="20"/>
          <w:szCs w:val="20"/>
        </w:rPr>
        <w:t>啟用</w:t>
      </w:r>
      <w:r w:rsidR="009150D1" w:rsidRPr="009F645D">
        <w:rPr>
          <w:rFonts w:ascii="Times New Roman" w:eastAsia="標楷體" w:hAnsi="Times New Roman"/>
          <w:sz w:val="20"/>
          <w:szCs w:val="20"/>
        </w:rPr>
        <w:t>智慧控制系統節電率</w:t>
      </w:r>
      <w:r w:rsidR="009150D1" w:rsidRPr="009F645D">
        <w:rPr>
          <w:rFonts w:ascii="Times New Roman" w:eastAsia="標楷體" w:hAnsi="Times New Roman"/>
          <w:sz w:val="20"/>
          <w:szCs w:val="20"/>
        </w:rPr>
        <w:t>=(</w:t>
      </w:r>
      <w:r w:rsidR="009150D1" w:rsidRPr="009F645D">
        <w:rPr>
          <w:rFonts w:ascii="Times New Roman" w:eastAsia="標楷體" w:hAnsi="Times New Roman"/>
          <w:sz w:val="20"/>
          <w:szCs w:val="20"/>
        </w:rPr>
        <w:t>原設置用電量</w:t>
      </w:r>
      <w:r w:rsidR="009150D1" w:rsidRPr="009F645D">
        <w:rPr>
          <w:rFonts w:ascii="Times New Roman" w:eastAsia="標楷體" w:hAnsi="Times New Roman"/>
          <w:sz w:val="20"/>
          <w:szCs w:val="20"/>
        </w:rPr>
        <w:t>-</w:t>
      </w:r>
      <w:r w:rsidR="009150D1" w:rsidRPr="009F645D">
        <w:rPr>
          <w:rFonts w:ascii="Times New Roman" w:eastAsia="標楷體" w:hAnsi="Times New Roman"/>
          <w:sz w:val="20"/>
          <w:szCs w:val="20"/>
        </w:rPr>
        <w:t>智慧系統啟用後用電量</w:t>
      </w:r>
      <w:r w:rsidR="009150D1" w:rsidRPr="009F645D">
        <w:rPr>
          <w:rFonts w:ascii="Times New Roman" w:eastAsia="標楷體" w:hAnsi="Times New Roman"/>
          <w:sz w:val="20"/>
          <w:szCs w:val="20"/>
        </w:rPr>
        <w:t>)/</w:t>
      </w:r>
      <w:r w:rsidR="009150D1" w:rsidRPr="009F645D">
        <w:rPr>
          <w:rFonts w:ascii="Times New Roman" w:eastAsia="標楷體" w:hAnsi="Times New Roman"/>
          <w:sz w:val="20"/>
          <w:szCs w:val="20"/>
        </w:rPr>
        <w:t>原設置用電量</w:t>
      </w:r>
      <w:r w:rsidR="009150D1" w:rsidRPr="009F645D">
        <w:rPr>
          <w:rFonts w:ascii="新細明體" w:hAnsi="新細明體" w:cs="新細明體" w:hint="eastAsia"/>
          <w:sz w:val="16"/>
          <w:szCs w:val="16"/>
        </w:rPr>
        <w:t>╳</w:t>
      </w:r>
      <w:r w:rsidRPr="009F645D">
        <w:rPr>
          <w:rFonts w:ascii="Times New Roman" w:hAnsi="Times New Roman"/>
          <w:sz w:val="20"/>
          <w:szCs w:val="20"/>
        </w:rPr>
        <w:t>100</w:t>
      </w:r>
      <w:r w:rsidR="00577C59" w:rsidRPr="009F645D">
        <w:rPr>
          <w:rFonts w:ascii="Times New Roman" w:hAnsi="Times New Roman"/>
          <w:sz w:val="20"/>
          <w:szCs w:val="20"/>
        </w:rPr>
        <w:t>%</w:t>
      </w:r>
    </w:p>
    <w:p w14:paraId="7EFFE640" w14:textId="1E4E11AB" w:rsidR="009150D1" w:rsidRPr="009F645D" w:rsidRDefault="00EF5518" w:rsidP="00DC2A2E">
      <w:pPr>
        <w:spacing w:line="0" w:lineRule="atLeast"/>
        <w:rPr>
          <w:rFonts w:ascii="Times New Roman" w:eastAsia="標楷體" w:hAnsi="Times New Roman"/>
          <w:bCs/>
          <w:sz w:val="20"/>
          <w:szCs w:val="20"/>
        </w:rPr>
      </w:pPr>
      <w:r w:rsidRPr="009F645D">
        <w:rPr>
          <w:rFonts w:ascii="Times New Roman" w:eastAsia="標楷體" w:hAnsi="Times New Roman"/>
          <w:sz w:val="20"/>
          <w:szCs w:val="20"/>
        </w:rPr>
        <w:t xml:space="preserve">     </w:t>
      </w:r>
      <w:r w:rsidRPr="009F645D">
        <w:rPr>
          <w:rFonts w:ascii="Times New Roman" w:eastAsia="標楷體" w:hAnsi="Times New Roman"/>
          <w:bCs/>
          <w:sz w:val="20"/>
          <w:szCs w:val="20"/>
        </w:rPr>
        <w:t xml:space="preserve">  </w:t>
      </w:r>
      <w:r w:rsidR="006A06C3" w:rsidRPr="009F645D">
        <w:rPr>
          <w:rFonts w:ascii="Times New Roman" w:eastAsia="標楷體" w:hAnsi="Times New Roman" w:hint="eastAsia"/>
          <w:bCs/>
          <w:sz w:val="20"/>
          <w:szCs w:val="20"/>
        </w:rPr>
        <w:t xml:space="preserve"> </w:t>
      </w:r>
      <w:r w:rsidRPr="009F645D">
        <w:rPr>
          <w:rFonts w:ascii="Times New Roman" w:eastAsia="標楷體" w:hAnsi="Times New Roman"/>
          <w:bCs/>
          <w:sz w:val="20"/>
          <w:szCs w:val="20"/>
        </w:rPr>
        <w:t>7.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電費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=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年用電量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(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度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)</w:t>
      </w:r>
      <w:r w:rsidR="009150D1" w:rsidRPr="009F645D">
        <w:rPr>
          <w:rFonts w:ascii="新細明體" w:hAnsi="新細明體" w:cs="新細明體" w:hint="eastAsia"/>
          <w:sz w:val="16"/>
          <w:szCs w:val="16"/>
        </w:rPr>
        <w:t>╳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平均電價</w:t>
      </w:r>
      <w:r w:rsidR="009150D1" w:rsidRPr="009F645D">
        <w:rPr>
          <w:rFonts w:ascii="Times New Roman" w:eastAsia="標楷體" w:hAnsi="Times New Roman"/>
          <w:sz w:val="20"/>
          <w:szCs w:val="20"/>
        </w:rPr>
        <w:t>(</w:t>
      </w:r>
      <w:r w:rsidR="009150D1" w:rsidRPr="009F645D">
        <w:rPr>
          <w:rFonts w:ascii="Times New Roman" w:eastAsia="標楷體" w:hAnsi="Times New Roman"/>
          <w:sz w:val="20"/>
          <w:szCs w:val="20"/>
        </w:rPr>
        <w:t>元</w:t>
      </w:r>
      <w:r w:rsidR="009150D1" w:rsidRPr="009F645D">
        <w:rPr>
          <w:rFonts w:ascii="Times New Roman" w:eastAsia="標楷體" w:hAnsi="Times New Roman"/>
          <w:sz w:val="20"/>
          <w:szCs w:val="20"/>
        </w:rPr>
        <w:t>/</w:t>
      </w:r>
      <w:r w:rsidR="009150D1" w:rsidRPr="009F645D">
        <w:rPr>
          <w:rFonts w:ascii="Times New Roman" w:eastAsia="標楷體" w:hAnsi="Times New Roman"/>
          <w:sz w:val="20"/>
          <w:szCs w:val="20"/>
        </w:rPr>
        <w:t>年</w:t>
      </w:r>
      <w:r w:rsidR="009150D1" w:rsidRPr="009F645D">
        <w:rPr>
          <w:rFonts w:ascii="Times New Roman" w:eastAsia="標楷體" w:hAnsi="Times New Roman"/>
          <w:sz w:val="20"/>
          <w:szCs w:val="20"/>
        </w:rPr>
        <w:t>)</w:t>
      </w:r>
    </w:p>
    <w:p w14:paraId="7F250CCF" w14:textId="00FBAE37" w:rsidR="00AF4ED5" w:rsidRPr="009F645D" w:rsidRDefault="00EF5518" w:rsidP="00DC2A2E">
      <w:pPr>
        <w:spacing w:line="0" w:lineRule="atLeast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/>
          <w:bCs/>
          <w:sz w:val="20"/>
          <w:szCs w:val="20"/>
        </w:rPr>
        <w:t xml:space="preserve">        8.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投資回收年限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=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設置總經費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/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節省電費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(</w:t>
      </w:r>
      <w:r w:rsidR="008A21A3" w:rsidRPr="009F645D">
        <w:rPr>
          <w:rFonts w:ascii="Times New Roman" w:eastAsia="標楷體" w:hAnsi="Times New Roman"/>
          <w:bCs/>
          <w:sz w:val="20"/>
          <w:szCs w:val="20"/>
        </w:rPr>
        <w:t>年</w:t>
      </w:r>
      <w:r w:rsidR="008A21A3" w:rsidRPr="009F645D">
        <w:rPr>
          <w:rFonts w:ascii="Times New Roman" w:eastAsia="標楷體" w:hAnsi="Times New Roman"/>
          <w:bCs/>
          <w:sz w:val="20"/>
          <w:szCs w:val="20"/>
        </w:rPr>
        <w:t>/</w:t>
      </w:r>
      <w:r w:rsidR="008A21A3" w:rsidRPr="009F645D">
        <w:rPr>
          <w:rFonts w:ascii="Times New Roman" w:eastAsia="標楷體" w:hAnsi="Times New Roman"/>
          <w:bCs/>
          <w:sz w:val="20"/>
          <w:szCs w:val="20"/>
        </w:rPr>
        <w:t>元</w:t>
      </w:r>
      <w:r w:rsidR="009150D1" w:rsidRPr="009F645D">
        <w:rPr>
          <w:rFonts w:ascii="Times New Roman" w:eastAsia="標楷體" w:hAnsi="Times New Roman"/>
          <w:bCs/>
          <w:sz w:val="20"/>
          <w:szCs w:val="20"/>
        </w:rPr>
        <w:t>)</w:t>
      </w:r>
    </w:p>
    <w:p w14:paraId="0B681A07" w14:textId="1FF9C6B8" w:rsidR="009150D1" w:rsidRPr="009F645D" w:rsidRDefault="00EF5518" w:rsidP="00DC2A2E">
      <w:pPr>
        <w:spacing w:line="0" w:lineRule="atLeast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/>
          <w:sz w:val="20"/>
          <w:szCs w:val="20"/>
        </w:rPr>
        <w:t xml:space="preserve">        9.</w:t>
      </w:r>
      <w:r w:rsidR="009150D1" w:rsidRPr="009F645D">
        <w:rPr>
          <w:rFonts w:ascii="Times New Roman" w:eastAsia="標楷體" w:hAnsi="Times New Roman"/>
          <w:sz w:val="20"/>
          <w:szCs w:val="20"/>
        </w:rPr>
        <w:t>減碳量</w:t>
      </w:r>
      <w:r w:rsidR="009150D1" w:rsidRPr="009F645D">
        <w:rPr>
          <w:rFonts w:ascii="Times New Roman" w:eastAsia="標楷體" w:hAnsi="Times New Roman"/>
          <w:sz w:val="20"/>
          <w:szCs w:val="20"/>
        </w:rPr>
        <w:t>=</w:t>
      </w:r>
      <w:r w:rsidR="009150D1" w:rsidRPr="009F645D">
        <w:rPr>
          <w:rFonts w:ascii="Times New Roman" w:eastAsia="標楷體" w:hAnsi="Times New Roman"/>
          <w:sz w:val="20"/>
          <w:szCs w:val="20"/>
        </w:rPr>
        <w:t>年節省用電量</w:t>
      </w:r>
      <w:r w:rsidR="009150D1" w:rsidRPr="009F645D">
        <w:rPr>
          <w:rFonts w:ascii="Times New Roman" w:eastAsia="標楷體" w:hAnsi="Times New Roman"/>
          <w:sz w:val="20"/>
          <w:szCs w:val="20"/>
        </w:rPr>
        <w:t>(</w:t>
      </w:r>
      <w:r w:rsidR="009150D1" w:rsidRPr="009F645D">
        <w:rPr>
          <w:rFonts w:ascii="Times New Roman" w:eastAsia="標楷體" w:hAnsi="Times New Roman"/>
          <w:sz w:val="20"/>
          <w:szCs w:val="20"/>
        </w:rPr>
        <w:t>度</w:t>
      </w:r>
      <w:r w:rsidR="009150D1" w:rsidRPr="009F645D">
        <w:rPr>
          <w:rFonts w:ascii="Times New Roman" w:eastAsia="標楷體" w:hAnsi="Times New Roman"/>
          <w:sz w:val="20"/>
          <w:szCs w:val="20"/>
        </w:rPr>
        <w:t>)</w:t>
      </w:r>
      <w:r w:rsidR="009150D1" w:rsidRPr="009F645D">
        <w:rPr>
          <w:rFonts w:ascii="新細明體" w:hAnsi="新細明體" w:cs="新細明體" w:hint="eastAsia"/>
          <w:sz w:val="16"/>
          <w:szCs w:val="16"/>
        </w:rPr>
        <w:t>╳</w:t>
      </w:r>
      <w:r w:rsidR="009150D1" w:rsidRPr="009F645D">
        <w:rPr>
          <w:rFonts w:ascii="Times New Roman" w:eastAsia="標楷體" w:hAnsi="Times New Roman"/>
          <w:sz w:val="20"/>
          <w:szCs w:val="20"/>
        </w:rPr>
        <w:t>0.533(kg CO</w:t>
      </w:r>
      <w:r w:rsidR="009150D1" w:rsidRPr="009F645D">
        <w:rPr>
          <w:rFonts w:ascii="Times New Roman" w:eastAsia="標楷體" w:hAnsi="Times New Roman"/>
          <w:sz w:val="20"/>
          <w:szCs w:val="20"/>
          <w:vertAlign w:val="subscript"/>
        </w:rPr>
        <w:t>2</w:t>
      </w:r>
      <w:r w:rsidR="009150D1" w:rsidRPr="009F645D">
        <w:rPr>
          <w:rFonts w:ascii="Times New Roman" w:eastAsia="標楷體" w:hAnsi="Times New Roman"/>
          <w:sz w:val="20"/>
          <w:szCs w:val="20"/>
        </w:rPr>
        <w:t>/</w:t>
      </w:r>
      <w:r w:rsidR="009150D1" w:rsidRPr="009F645D">
        <w:rPr>
          <w:rFonts w:ascii="Times New Roman" w:eastAsia="標楷體" w:hAnsi="Times New Roman"/>
          <w:sz w:val="20"/>
          <w:szCs w:val="20"/>
        </w:rPr>
        <w:t>度</w:t>
      </w:r>
      <w:r w:rsidR="009150D1" w:rsidRPr="009F645D">
        <w:rPr>
          <w:rFonts w:ascii="Times New Roman" w:eastAsia="標楷體" w:hAnsi="Times New Roman"/>
          <w:sz w:val="20"/>
          <w:szCs w:val="20"/>
        </w:rPr>
        <w:t>)</w:t>
      </w:r>
    </w:p>
    <w:p w14:paraId="33BB37A4" w14:textId="2FA27CE0" w:rsidR="009150D1" w:rsidRPr="009F645D" w:rsidRDefault="009150D1" w:rsidP="00DC2A2E">
      <w:pPr>
        <w:spacing w:line="0" w:lineRule="atLeast"/>
        <w:rPr>
          <w:rFonts w:ascii="Times New Roman" w:eastAsia="標楷體" w:hAnsi="Times New Roman"/>
          <w:sz w:val="20"/>
          <w:szCs w:val="20"/>
        </w:rPr>
      </w:pPr>
      <w:r w:rsidRPr="009F645D">
        <w:rPr>
          <w:rFonts w:ascii="Times New Roman" w:eastAsia="標楷體" w:hAnsi="Times New Roman"/>
          <w:sz w:val="20"/>
          <w:szCs w:val="20"/>
        </w:rPr>
        <w:t xml:space="preserve">   </w:t>
      </w:r>
      <w:r w:rsidR="00EF5518" w:rsidRPr="009F645D">
        <w:rPr>
          <w:rFonts w:ascii="Times New Roman" w:eastAsia="標楷體" w:hAnsi="Times New Roman"/>
          <w:sz w:val="20"/>
          <w:szCs w:val="20"/>
        </w:rPr>
        <w:t xml:space="preserve">       </w:t>
      </w:r>
      <w:r w:rsidRPr="009F645D">
        <w:rPr>
          <w:rFonts w:ascii="Times New Roman" w:eastAsia="標楷體" w:hAnsi="Times New Roman"/>
          <w:sz w:val="20"/>
          <w:szCs w:val="20"/>
        </w:rPr>
        <w:t xml:space="preserve"> </w:t>
      </w:r>
      <w:r w:rsidRPr="009F645D">
        <w:rPr>
          <w:rFonts w:ascii="Times New Roman" w:eastAsia="標楷體" w:hAnsi="Times New Roman"/>
          <w:sz w:val="20"/>
          <w:szCs w:val="20"/>
        </w:rPr>
        <w:t>備註</w:t>
      </w:r>
      <w:r w:rsidRPr="009F645D">
        <w:rPr>
          <w:rFonts w:ascii="Times New Roman" w:eastAsia="標楷體" w:hAnsi="Times New Roman"/>
          <w:sz w:val="20"/>
          <w:szCs w:val="20"/>
        </w:rPr>
        <w:t>: 107</w:t>
      </w:r>
      <w:r w:rsidRPr="009F645D">
        <w:rPr>
          <w:rFonts w:ascii="Times New Roman" w:eastAsia="標楷體" w:hAnsi="Times New Roman"/>
          <w:sz w:val="20"/>
          <w:szCs w:val="20"/>
        </w:rPr>
        <w:t>年電力排放係數</w:t>
      </w:r>
      <w:r w:rsidRPr="009F645D">
        <w:rPr>
          <w:rFonts w:ascii="Times New Roman" w:eastAsia="標楷體" w:hAnsi="Times New Roman"/>
          <w:sz w:val="20"/>
          <w:szCs w:val="20"/>
        </w:rPr>
        <w:t>0.533 kgCO</w:t>
      </w:r>
      <w:r w:rsidRPr="009F645D">
        <w:rPr>
          <w:rFonts w:ascii="Times New Roman" w:eastAsia="標楷體" w:hAnsi="Times New Roman"/>
          <w:sz w:val="20"/>
          <w:szCs w:val="20"/>
          <w:vertAlign w:val="subscript"/>
        </w:rPr>
        <w:t>2</w:t>
      </w:r>
      <w:r w:rsidRPr="009F645D">
        <w:rPr>
          <w:rFonts w:ascii="Times New Roman" w:eastAsia="標楷體" w:hAnsi="Times New Roman"/>
          <w:sz w:val="20"/>
          <w:szCs w:val="20"/>
        </w:rPr>
        <w:t>/</w:t>
      </w:r>
      <w:r w:rsidRPr="009F645D">
        <w:rPr>
          <w:rFonts w:ascii="Times New Roman" w:eastAsia="標楷體" w:hAnsi="Times New Roman"/>
          <w:sz w:val="20"/>
          <w:szCs w:val="20"/>
        </w:rPr>
        <w:t>度</w:t>
      </w:r>
    </w:p>
    <w:p w14:paraId="1160328C" w14:textId="60B3E67A" w:rsidR="000D06D4" w:rsidRPr="000D06D4" w:rsidRDefault="00E14C29" w:rsidP="000D06D4">
      <w:pPr>
        <w:numPr>
          <w:ilvl w:val="0"/>
          <w:numId w:val="4"/>
        </w:numPr>
        <w:tabs>
          <w:tab w:val="left" w:pos="709"/>
        </w:tabs>
        <w:suppressAutoHyphens w:val="0"/>
        <w:autoSpaceDN/>
        <w:spacing w:before="190" w:after="190"/>
        <w:ind w:left="482" w:hanging="482"/>
        <w:textAlignment w:val="auto"/>
        <w:rPr>
          <w:rFonts w:ascii="Times New Roman" w:eastAsia="標楷體" w:hAnsi="Times New Roman"/>
          <w:kern w:val="2"/>
          <w:sz w:val="30"/>
          <w:szCs w:val="30"/>
        </w:rPr>
      </w:pPr>
      <w:r w:rsidRPr="000D06D4">
        <w:rPr>
          <w:rFonts w:ascii="Times New Roman" w:eastAsia="標楷體" w:hAnsi="Times New Roman" w:hint="eastAsia"/>
          <w:kern w:val="2"/>
          <w:szCs w:val="24"/>
        </w:rPr>
        <w:t>計畫經費估算與分配：預估執案所需費用，以經費概算明細表詳列之。</w:t>
      </w:r>
    </w:p>
    <w:tbl>
      <w:tblPr>
        <w:tblStyle w:val="af6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26"/>
        <w:gridCol w:w="2126"/>
        <w:gridCol w:w="2410"/>
      </w:tblGrid>
      <w:tr w:rsidR="007F6519" w:rsidRPr="00024FC1" w14:paraId="78119E2E" w14:textId="77777777" w:rsidTr="00FA4198">
        <w:tc>
          <w:tcPr>
            <w:tcW w:w="2112" w:type="dxa"/>
            <w:shd w:val="clear" w:color="auto" w:fill="DEEAF6" w:themeFill="accent1" w:themeFillTint="33"/>
            <w:vAlign w:val="center"/>
          </w:tcPr>
          <w:p w14:paraId="36B4B58E" w14:textId="77777777" w:rsidR="009F645D" w:rsidRPr="009F645D" w:rsidRDefault="007F6519" w:rsidP="008141AC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 w:hint="eastAsia"/>
              </w:rPr>
              <w:t>符合支用範圍</w:t>
            </w:r>
          </w:p>
          <w:p w14:paraId="609E18B7" w14:textId="4DA5D6F6" w:rsidR="007F6519" w:rsidRPr="009F645D" w:rsidRDefault="007F6519" w:rsidP="008141AC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 w:hint="eastAsia"/>
              </w:rPr>
              <w:t>支出項目</w:t>
            </w:r>
            <w:r w:rsidRPr="009F645D">
              <w:rPr>
                <w:rFonts w:ascii="Times New Roman" w:eastAsia="標楷體" w:hAnsi="Times New Roman" w:hint="eastAsia"/>
                <w:vertAlign w:val="superscript"/>
              </w:rPr>
              <w:t>註</w:t>
            </w:r>
            <w:r w:rsidRPr="009F645D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3F0C82B" w14:textId="54EDA932" w:rsidR="007F6519" w:rsidRPr="009F645D" w:rsidRDefault="007F6519" w:rsidP="008141AC">
            <w:pPr>
              <w:jc w:val="center"/>
              <w:rPr>
                <w:rFonts w:ascii="標楷體" w:eastAsia="標楷體" w:hAnsi="標楷體"/>
              </w:rPr>
            </w:pPr>
            <w:r w:rsidRPr="009F645D">
              <w:rPr>
                <w:rFonts w:ascii="標楷體" w:eastAsia="標楷體" w:hAnsi="標楷體"/>
              </w:rPr>
              <w:t>數量</w:t>
            </w:r>
            <w:r w:rsidRPr="009F645D">
              <w:rPr>
                <w:rFonts w:ascii="標楷體" w:eastAsia="標楷體" w:hAnsi="標楷體" w:hint="eastAsia"/>
              </w:rPr>
              <w:t>(單位)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73C02D1" w14:textId="77777777" w:rsidR="007F6519" w:rsidRPr="009F645D" w:rsidRDefault="007F6519" w:rsidP="008141AC">
            <w:pPr>
              <w:jc w:val="center"/>
              <w:rPr>
                <w:rFonts w:ascii="標楷體" w:eastAsia="標楷體" w:hAnsi="標楷體"/>
              </w:rPr>
            </w:pPr>
            <w:r w:rsidRPr="009F645D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4450D07" w14:textId="77777777" w:rsidR="007F6519" w:rsidRPr="009F645D" w:rsidRDefault="007F6519" w:rsidP="008141AC">
            <w:pPr>
              <w:jc w:val="center"/>
              <w:rPr>
                <w:rFonts w:ascii="標楷體" w:eastAsia="標楷體" w:hAnsi="標楷體"/>
              </w:rPr>
            </w:pPr>
            <w:r w:rsidRPr="009F645D">
              <w:rPr>
                <w:rFonts w:ascii="標楷體" w:eastAsia="標楷體" w:hAnsi="標楷體"/>
              </w:rPr>
              <w:t>金額</w:t>
            </w:r>
          </w:p>
        </w:tc>
      </w:tr>
      <w:tr w:rsidR="007F6519" w:rsidRPr="00024FC1" w14:paraId="78EAE514" w14:textId="77777777" w:rsidTr="00FA4198">
        <w:tc>
          <w:tcPr>
            <w:tcW w:w="2112" w:type="dxa"/>
            <w:vAlign w:val="center"/>
          </w:tcPr>
          <w:p w14:paraId="56EE4657" w14:textId="05A959F6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3410A503" w14:textId="20E29B40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7D973994" w14:textId="575CDEF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14:paraId="2D88ECA3" w14:textId="6B98936E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F6519" w:rsidRPr="00024FC1" w14:paraId="685D2591" w14:textId="77777777" w:rsidTr="00FA4198">
        <w:tc>
          <w:tcPr>
            <w:tcW w:w="2112" w:type="dxa"/>
            <w:vAlign w:val="center"/>
          </w:tcPr>
          <w:p w14:paraId="6663357C" w14:textId="0525919C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5279A982" w14:textId="4CECDD8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2068BF50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14:paraId="6D8026CB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F6519" w:rsidRPr="00024FC1" w14:paraId="4BE2A3C3" w14:textId="77777777" w:rsidTr="00FA4198">
        <w:tc>
          <w:tcPr>
            <w:tcW w:w="2112" w:type="dxa"/>
            <w:vAlign w:val="center"/>
          </w:tcPr>
          <w:p w14:paraId="58771433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49BF6816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4F08DEFF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14:paraId="225FAFA9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F6519" w:rsidRPr="00024FC1" w14:paraId="4D875369" w14:textId="77777777" w:rsidTr="00FA4198">
        <w:tc>
          <w:tcPr>
            <w:tcW w:w="2112" w:type="dxa"/>
            <w:vAlign w:val="center"/>
          </w:tcPr>
          <w:p w14:paraId="50B1409D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53F6CFB8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3E8BB377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14:paraId="1070AC1B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F6519" w:rsidRPr="00024FC1" w14:paraId="673CB3FA" w14:textId="77777777" w:rsidTr="00FA4198">
        <w:tc>
          <w:tcPr>
            <w:tcW w:w="2112" w:type="dxa"/>
            <w:vAlign w:val="center"/>
          </w:tcPr>
          <w:p w14:paraId="5B97C78C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6F4A4D50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14:paraId="1084F91E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14:paraId="58559B89" w14:textId="77777777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F6519" w:rsidRPr="0022308F" w14:paraId="3954A7C6" w14:textId="77777777" w:rsidTr="00FA4198">
        <w:tc>
          <w:tcPr>
            <w:tcW w:w="6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E2CD8" w14:textId="3E69B724" w:rsidR="007F6519" w:rsidRPr="009F645D" w:rsidRDefault="00F04BED" w:rsidP="000E4E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計畫總</w:t>
            </w:r>
            <w:r w:rsidR="007F6519" w:rsidRPr="009F645D">
              <w:rPr>
                <w:rFonts w:ascii="Times New Roman" w:eastAsia="標楷體" w:hAnsi="Times New Roman" w:hint="eastAsia"/>
              </w:rPr>
              <w:t>經費合計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0070" w14:textId="1FA086C0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F6519" w:rsidRPr="0022308F" w14:paraId="43F0CE81" w14:textId="77777777" w:rsidTr="00FA4198">
        <w:tc>
          <w:tcPr>
            <w:tcW w:w="636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630EAB" w14:textId="30330502" w:rsidR="007F6519" w:rsidRPr="009F645D" w:rsidRDefault="007F6519" w:rsidP="000E4E81">
            <w:pPr>
              <w:jc w:val="center"/>
              <w:rPr>
                <w:rFonts w:ascii="Times New Roman" w:eastAsia="標楷體" w:hAnsi="Times New Roman"/>
              </w:rPr>
            </w:pPr>
            <w:r w:rsidRPr="009F645D">
              <w:rPr>
                <w:rFonts w:ascii="Times New Roman" w:eastAsia="標楷體" w:hAnsi="Times New Roman"/>
              </w:rPr>
              <w:t>補助</w:t>
            </w:r>
            <w:r w:rsidR="00F04BED">
              <w:rPr>
                <w:rFonts w:ascii="Times New Roman" w:eastAsia="標楷體" w:hAnsi="Times New Roman" w:hint="eastAsia"/>
              </w:rPr>
              <w:t>金額</w:t>
            </w:r>
            <w:r w:rsidRPr="009F645D">
              <w:rPr>
                <w:rFonts w:ascii="Times New Roman" w:eastAsia="標楷體" w:hAnsi="Times New Roman"/>
                <w:vertAlign w:val="superscript"/>
              </w:rPr>
              <w:t>註</w:t>
            </w:r>
            <w:r w:rsidRPr="009F645D">
              <w:rPr>
                <w:rFonts w:ascii="Times New Roman" w:eastAsia="標楷體" w:hAnsi="Times New Roman" w:hint="eastAsia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3FC837" w14:textId="73077010" w:rsidR="007F6519" w:rsidRPr="009F645D" w:rsidRDefault="007F6519" w:rsidP="00426A5A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14:paraId="22ADD2F4" w14:textId="77777777" w:rsidR="00EE16A0" w:rsidRPr="00FA4198" w:rsidRDefault="008141AC" w:rsidP="00FA4198">
      <w:pPr>
        <w:spacing w:line="0" w:lineRule="atLeast"/>
        <w:rPr>
          <w:rFonts w:ascii="Times New Roman" w:eastAsia="標楷體" w:hAnsi="Times New Roman"/>
          <w:sz w:val="20"/>
        </w:rPr>
      </w:pPr>
      <w:r w:rsidRPr="00FA4198">
        <w:rPr>
          <w:rFonts w:ascii="Times New Roman" w:eastAsia="標楷體" w:hAnsi="Times New Roman"/>
          <w:sz w:val="20"/>
        </w:rPr>
        <w:t>註：</w:t>
      </w:r>
      <w:r w:rsidR="00EE16A0" w:rsidRPr="00FA4198">
        <w:rPr>
          <w:rFonts w:ascii="Times New Roman" w:eastAsia="標楷體" w:hAnsi="Times New Roman"/>
          <w:sz w:val="20"/>
        </w:rPr>
        <w:t>1.</w:t>
      </w:r>
      <w:r w:rsidRPr="00FA4198">
        <w:rPr>
          <w:rFonts w:ascii="Times New Roman" w:eastAsia="標楷體" w:hAnsi="Times New Roman"/>
          <w:sz w:val="20"/>
        </w:rPr>
        <w:t>依作業要點第七點第一款規定，支用範圍包括：</w:t>
      </w:r>
      <w:r w:rsidRPr="00FA4198">
        <w:rPr>
          <w:rFonts w:ascii="Times New Roman" w:eastAsia="標楷體" w:hAnsi="Times New Roman"/>
          <w:sz w:val="20"/>
        </w:rPr>
        <w:t>LED</w:t>
      </w:r>
      <w:r w:rsidRPr="00FA4198">
        <w:rPr>
          <w:rFonts w:ascii="Times New Roman" w:eastAsia="標楷體" w:hAnsi="Times New Roman"/>
          <w:sz w:val="20"/>
        </w:rPr>
        <w:t>照明燈具；智慧照明控制系統與其資訊</w:t>
      </w:r>
    </w:p>
    <w:p w14:paraId="11104554" w14:textId="25F9A4BB" w:rsidR="008141AC" w:rsidRPr="00FA4198" w:rsidRDefault="00EE16A0" w:rsidP="00FA4198">
      <w:pPr>
        <w:spacing w:line="0" w:lineRule="atLeast"/>
        <w:rPr>
          <w:rFonts w:ascii="Times New Roman" w:eastAsia="標楷體" w:hAnsi="Times New Roman"/>
          <w:sz w:val="20"/>
        </w:rPr>
      </w:pPr>
      <w:r w:rsidRPr="00FA4198">
        <w:rPr>
          <w:rFonts w:ascii="Times New Roman" w:eastAsia="標楷體" w:hAnsi="Times New Roman"/>
          <w:sz w:val="20"/>
        </w:rPr>
        <w:t xml:space="preserve">           </w:t>
      </w:r>
      <w:r w:rsidR="008141AC" w:rsidRPr="00FA4198">
        <w:rPr>
          <w:rFonts w:ascii="Times New Roman" w:eastAsia="標楷體" w:hAnsi="Times New Roman"/>
          <w:sz w:val="20"/>
        </w:rPr>
        <w:t>及通訊設備；示範系統建置之設計、監造、安裝、施工、抽驗及量測相關費用。</w:t>
      </w:r>
    </w:p>
    <w:p w14:paraId="1207C0C2" w14:textId="77777777" w:rsidR="00F04BED" w:rsidRDefault="00EE16A0" w:rsidP="00FA4198">
      <w:pPr>
        <w:spacing w:line="0" w:lineRule="atLeast"/>
        <w:rPr>
          <w:rFonts w:ascii="Times New Roman" w:eastAsia="標楷體" w:hAnsi="Times New Roman"/>
          <w:sz w:val="20"/>
        </w:rPr>
      </w:pPr>
      <w:r w:rsidRPr="00FA4198">
        <w:rPr>
          <w:rFonts w:ascii="Times New Roman" w:eastAsia="標楷體" w:hAnsi="Times New Roman"/>
          <w:sz w:val="20"/>
        </w:rPr>
        <w:t xml:space="preserve">        </w:t>
      </w:r>
      <w:r w:rsidR="008F5815" w:rsidRPr="00FA4198">
        <w:rPr>
          <w:rFonts w:ascii="Times New Roman" w:eastAsia="標楷體" w:hAnsi="Times New Roman"/>
          <w:sz w:val="20"/>
        </w:rPr>
        <w:t>2.</w:t>
      </w:r>
      <w:r w:rsidR="003A3AF7" w:rsidRPr="00FA4198">
        <w:rPr>
          <w:rFonts w:ascii="Times New Roman" w:eastAsia="標楷體" w:hAnsi="Times New Roman"/>
          <w:sz w:val="20"/>
        </w:rPr>
        <w:t>依作業要點第四點第三款第一目規定，</w:t>
      </w:r>
      <w:r w:rsidR="00F04BED">
        <w:rPr>
          <w:rFonts w:ascii="Times New Roman" w:eastAsia="標楷體" w:hAnsi="Times New Roman" w:hint="eastAsia"/>
          <w:sz w:val="20"/>
        </w:rPr>
        <w:t>計畫總</w:t>
      </w:r>
      <w:r w:rsidR="00397C18" w:rsidRPr="00FA4198">
        <w:rPr>
          <w:rFonts w:ascii="Times New Roman" w:eastAsia="標楷體" w:hAnsi="Times New Roman"/>
          <w:sz w:val="20"/>
        </w:rPr>
        <w:t>經費依示範場域之總面積核算，每平方公尺不得</w:t>
      </w:r>
    </w:p>
    <w:p w14:paraId="31B7F31F" w14:textId="77777777" w:rsidR="00F04BED" w:rsidRDefault="00F04BED" w:rsidP="00FA4198">
      <w:pPr>
        <w:spacing w:line="0" w:lineRule="atLeas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</w:t>
      </w:r>
      <w:r w:rsidR="00397C18" w:rsidRPr="00FA4198">
        <w:rPr>
          <w:rFonts w:ascii="Times New Roman" w:eastAsia="標楷體" w:hAnsi="Times New Roman"/>
          <w:sz w:val="20"/>
        </w:rPr>
        <w:t>逾新臺幣一千六百元。每案補助</w:t>
      </w:r>
      <w:r w:rsidR="005F7420">
        <w:rPr>
          <w:rFonts w:ascii="Times New Roman" w:eastAsia="標楷體" w:hAnsi="Times New Roman" w:hint="eastAsia"/>
          <w:sz w:val="20"/>
        </w:rPr>
        <w:t>金額</w:t>
      </w:r>
      <w:r w:rsidR="00397C18" w:rsidRPr="00FA4198">
        <w:rPr>
          <w:rFonts w:ascii="Times New Roman" w:eastAsia="標楷體" w:hAnsi="Times New Roman"/>
          <w:sz w:val="20"/>
        </w:rPr>
        <w:t>依</w:t>
      </w:r>
      <w:r>
        <w:rPr>
          <w:rFonts w:ascii="Times New Roman" w:eastAsia="標楷體" w:hAnsi="Times New Roman" w:hint="eastAsia"/>
          <w:sz w:val="20"/>
        </w:rPr>
        <w:t>計畫總</w:t>
      </w:r>
      <w:r w:rsidR="00397C18" w:rsidRPr="00FA4198">
        <w:rPr>
          <w:rFonts w:ascii="Times New Roman" w:eastAsia="標楷體" w:hAnsi="Times New Roman"/>
          <w:sz w:val="20"/>
        </w:rPr>
        <w:t>經費之百分之八十核定，並以新臺幣二百五十萬</w:t>
      </w:r>
    </w:p>
    <w:p w14:paraId="1B734B78" w14:textId="42639F3C" w:rsidR="008141AC" w:rsidRPr="00FA4198" w:rsidRDefault="00F04BED" w:rsidP="00FA4198">
      <w:pPr>
        <w:spacing w:line="0" w:lineRule="atLeast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</w:t>
      </w:r>
      <w:r w:rsidR="00397C18" w:rsidRPr="00FA4198">
        <w:rPr>
          <w:rFonts w:ascii="Times New Roman" w:eastAsia="標楷體" w:hAnsi="Times New Roman"/>
          <w:sz w:val="20"/>
        </w:rPr>
        <w:t>元為上限。</w:t>
      </w:r>
    </w:p>
    <w:p w14:paraId="7DCABF1B" w14:textId="77777777" w:rsidR="00765128" w:rsidRPr="00024FC1" w:rsidRDefault="00765128" w:rsidP="00765128">
      <w:pPr>
        <w:numPr>
          <w:ilvl w:val="0"/>
          <w:numId w:val="4"/>
        </w:numPr>
        <w:tabs>
          <w:tab w:val="left" w:pos="709"/>
        </w:tabs>
        <w:suppressAutoHyphens w:val="0"/>
        <w:autoSpaceDN/>
        <w:spacing w:before="190"/>
        <w:textAlignment w:val="auto"/>
        <w:rPr>
          <w:rFonts w:ascii="Times New Roman" w:eastAsia="標楷體" w:hAnsi="Times New Roman"/>
          <w:b/>
          <w:color w:val="FF0000"/>
          <w:kern w:val="2"/>
          <w:sz w:val="30"/>
          <w:szCs w:val="30"/>
        </w:rPr>
      </w:pPr>
      <w:r w:rsidRPr="00E14C29">
        <w:rPr>
          <w:rFonts w:ascii="Times New Roman" w:eastAsia="標楷體" w:hAnsi="Times New Roman" w:hint="eastAsia"/>
          <w:kern w:val="2"/>
          <w:szCs w:val="24"/>
        </w:rPr>
        <w:t>示範照明推廣規劃</w:t>
      </w:r>
      <w:r w:rsidRPr="00E14C29">
        <w:rPr>
          <w:rFonts w:ascii="Times New Roman" w:eastAsia="標楷體" w:hAnsi="Times New Roman"/>
          <w:bCs/>
          <w:kern w:val="2"/>
          <w:szCs w:val="24"/>
        </w:rPr>
        <w:t>：</w:t>
      </w:r>
      <w:r w:rsidRPr="0012136D">
        <w:rPr>
          <w:rFonts w:ascii="Times New Roman" w:eastAsia="標楷體" w:hAnsi="Times New Roman" w:hint="eastAsia"/>
          <w:kern w:val="2"/>
          <w:szCs w:val="24"/>
        </w:rPr>
        <w:t>以顯現示範推廣效益之特點說明</w:t>
      </w:r>
      <w:r w:rsidRPr="0012136D">
        <w:rPr>
          <w:rFonts w:ascii="Times New Roman" w:eastAsia="標楷體" w:hAnsi="Times New Roman" w:hint="eastAsia"/>
          <w:kern w:val="2"/>
          <w:szCs w:val="24"/>
        </w:rPr>
        <w:t>(</w:t>
      </w:r>
      <w:r w:rsidRPr="0012136D">
        <w:rPr>
          <w:rFonts w:ascii="Times New Roman" w:eastAsia="標楷體" w:hAnsi="Times New Roman" w:hint="eastAsia"/>
          <w:kern w:val="2"/>
          <w:szCs w:val="24"/>
        </w:rPr>
        <w:t>如每日使用人數、對外開放服務與否及洽公之人數等</w:t>
      </w:r>
      <w:r w:rsidRPr="0012136D">
        <w:rPr>
          <w:rFonts w:ascii="Times New Roman" w:eastAsia="標楷體" w:hAnsi="Times New Roman" w:hint="eastAsia"/>
          <w:kern w:val="2"/>
          <w:szCs w:val="24"/>
        </w:rPr>
        <w:t>)</w:t>
      </w:r>
      <w:r w:rsidRPr="0012136D">
        <w:rPr>
          <w:rFonts w:ascii="Times New Roman" w:eastAsia="標楷體" w:hAnsi="Times New Roman" w:hint="eastAsia"/>
          <w:kern w:val="2"/>
          <w:szCs w:val="24"/>
        </w:rPr>
        <w:t>。</w:t>
      </w:r>
    </w:p>
    <w:p w14:paraId="66125B27" w14:textId="77777777" w:rsidR="00765128" w:rsidRPr="0012136D" w:rsidRDefault="00765128" w:rsidP="00765128">
      <w:pPr>
        <w:numPr>
          <w:ilvl w:val="0"/>
          <w:numId w:val="4"/>
        </w:numPr>
        <w:suppressAutoHyphens w:val="0"/>
        <w:autoSpaceDN/>
        <w:spacing w:before="190"/>
        <w:textAlignment w:val="auto"/>
        <w:rPr>
          <w:rFonts w:ascii="Times New Roman" w:eastAsia="標楷體" w:hAnsi="Times New Roman"/>
          <w:kern w:val="2"/>
          <w:sz w:val="30"/>
          <w:szCs w:val="30"/>
        </w:rPr>
      </w:pPr>
      <w:r w:rsidRPr="00E14C29">
        <w:rPr>
          <w:rFonts w:ascii="Times New Roman" w:eastAsia="標楷體" w:hAnsi="Times New Roman" w:hint="eastAsia"/>
          <w:kern w:val="2"/>
          <w:szCs w:val="24"/>
        </w:rPr>
        <w:t>汰換燈具處置</w:t>
      </w:r>
      <w:r w:rsidRPr="00E14C29">
        <w:rPr>
          <w:rFonts w:ascii="Times New Roman" w:eastAsia="標楷體" w:hAnsi="Times New Roman"/>
          <w:bCs/>
          <w:kern w:val="2"/>
          <w:szCs w:val="24"/>
        </w:rPr>
        <w:t>：</w:t>
      </w:r>
      <w:r w:rsidRPr="00E14C29">
        <w:rPr>
          <w:rFonts w:ascii="Times New Roman" w:eastAsia="標楷體" w:hAnsi="Times New Roman"/>
          <w:kern w:val="2"/>
          <w:szCs w:val="24"/>
        </w:rPr>
        <w:t>說</w:t>
      </w:r>
      <w:r w:rsidRPr="0012136D">
        <w:rPr>
          <w:rFonts w:ascii="Times New Roman" w:eastAsia="標楷體" w:hAnsi="Times New Roman"/>
          <w:kern w:val="2"/>
          <w:szCs w:val="24"/>
        </w:rPr>
        <w:t>明汰換後的</w:t>
      </w:r>
      <w:r w:rsidR="00024FC1" w:rsidRPr="00FA4198">
        <w:rPr>
          <w:rFonts w:ascii="Times New Roman" w:eastAsia="標楷體" w:hAnsi="Times New Roman" w:hint="eastAsia"/>
          <w:kern w:val="2"/>
          <w:szCs w:val="24"/>
        </w:rPr>
        <w:t>非</w:t>
      </w:r>
      <w:r w:rsidR="00024FC1" w:rsidRPr="00FA4198">
        <w:rPr>
          <w:rFonts w:ascii="Times New Roman" w:eastAsia="標楷體" w:hAnsi="Times New Roman" w:hint="eastAsia"/>
          <w:kern w:val="2"/>
          <w:szCs w:val="24"/>
        </w:rPr>
        <w:t>LED</w:t>
      </w:r>
      <w:r w:rsidR="00024FC1" w:rsidRPr="00FA4198">
        <w:rPr>
          <w:rFonts w:ascii="Times New Roman" w:eastAsia="標楷體" w:hAnsi="Times New Roman" w:hint="eastAsia"/>
          <w:kern w:val="2"/>
          <w:szCs w:val="24"/>
        </w:rPr>
        <w:t>照明</w:t>
      </w:r>
      <w:r w:rsidRPr="0012136D">
        <w:rPr>
          <w:rFonts w:ascii="Times New Roman" w:eastAsia="標楷體" w:hAnsi="Times New Roman"/>
          <w:kern w:val="2"/>
          <w:szCs w:val="24"/>
        </w:rPr>
        <w:t>燈</w:t>
      </w:r>
      <w:r w:rsidR="00024FC1" w:rsidRPr="0012136D">
        <w:rPr>
          <w:rFonts w:ascii="Times New Roman" w:eastAsia="標楷體" w:hAnsi="Times New Roman" w:hint="eastAsia"/>
          <w:kern w:val="2"/>
          <w:szCs w:val="24"/>
        </w:rPr>
        <w:t>具</w:t>
      </w:r>
      <w:r w:rsidRPr="0012136D">
        <w:rPr>
          <w:rFonts w:ascii="Times New Roman" w:eastAsia="標楷體" w:hAnsi="Times New Roman"/>
          <w:kern w:val="2"/>
          <w:szCs w:val="24"/>
        </w:rPr>
        <w:t>良品（堪用品）及廢品處置方式（請確依廢棄物清理法及其他相關法規處理）</w:t>
      </w:r>
      <w:r w:rsidRPr="0012136D">
        <w:rPr>
          <w:rFonts w:ascii="Times New Roman" w:eastAsia="標楷體" w:hAnsi="Times New Roman" w:hint="eastAsia"/>
          <w:kern w:val="2"/>
          <w:szCs w:val="24"/>
        </w:rPr>
        <w:t>。</w:t>
      </w:r>
    </w:p>
    <w:p w14:paraId="693FDA2E" w14:textId="77777777" w:rsidR="00765128" w:rsidRPr="0012136D" w:rsidRDefault="00765128" w:rsidP="00765128">
      <w:pPr>
        <w:widowControl/>
        <w:suppressAutoHyphens w:val="0"/>
        <w:autoSpaceDN/>
        <w:textAlignment w:val="auto"/>
        <w:rPr>
          <w:rFonts w:ascii="Times New Roman" w:eastAsia="標楷體" w:hAnsi="Times New Roman"/>
          <w:kern w:val="2"/>
          <w:szCs w:val="24"/>
        </w:rPr>
      </w:pPr>
      <w:r w:rsidRPr="0012136D">
        <w:rPr>
          <w:rFonts w:ascii="Times New Roman" w:eastAsia="標楷體" w:hAnsi="Times New Roman"/>
          <w:kern w:val="2"/>
          <w:szCs w:val="24"/>
        </w:rPr>
        <w:br w:type="page"/>
      </w:r>
    </w:p>
    <w:p w14:paraId="51A20FF2" w14:textId="77777777" w:rsidR="00765128" w:rsidRPr="00765128" w:rsidRDefault="00765128" w:rsidP="00765128">
      <w:pPr>
        <w:suppressAutoHyphens w:val="0"/>
        <w:autoSpaceDN/>
        <w:spacing w:beforeLines="50" w:before="180" w:line="460" w:lineRule="exact"/>
        <w:jc w:val="both"/>
        <w:textAlignment w:val="auto"/>
        <w:rPr>
          <w:rFonts w:ascii="Times New Roman" w:eastAsia="標楷體" w:hAnsi="Times New Roman"/>
          <w:b/>
          <w:kern w:val="0"/>
          <w:sz w:val="32"/>
          <w:szCs w:val="32"/>
          <w:bdr w:val="single" w:sz="4" w:space="0" w:color="auto"/>
        </w:rPr>
      </w:pPr>
      <w:r w:rsidRPr="00765128">
        <w:rPr>
          <w:rFonts w:ascii="Times New Roman" w:eastAsia="標楷體" w:hAnsi="Times New Roman" w:hint="eastAsia"/>
          <w:b/>
          <w:kern w:val="0"/>
          <w:sz w:val="32"/>
          <w:szCs w:val="32"/>
          <w:bdr w:val="single" w:sz="4" w:space="0" w:color="auto"/>
        </w:rPr>
        <w:lastRenderedPageBreak/>
        <w:t>計畫書撰寫補充說明：</w:t>
      </w:r>
    </w:p>
    <w:p w14:paraId="514A8CB5" w14:textId="77777777" w:rsidR="00765128" w:rsidRPr="00765128" w:rsidRDefault="00765128" w:rsidP="00765128">
      <w:pPr>
        <w:numPr>
          <w:ilvl w:val="0"/>
          <w:numId w:val="5"/>
        </w:numPr>
        <w:suppressAutoHyphens w:val="0"/>
        <w:autoSpaceDN/>
        <w:spacing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 w:hint="eastAsia"/>
          <w:kern w:val="2"/>
          <w:sz w:val="28"/>
          <w:szCs w:val="28"/>
        </w:rPr>
        <w:t>室內之種類與區域可參照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 xml:space="preserve">CNS 12112 </w:t>
      </w:r>
      <w:r w:rsidRPr="00765128">
        <w:rPr>
          <w:rFonts w:ascii="Times New Roman" w:eastAsia="標楷體" w:hAnsi="Times New Roman" w:hint="eastAsia"/>
          <w:kern w:val="2"/>
          <w:sz w:val="28"/>
          <w:szCs w:val="28"/>
        </w:rPr>
        <w:t>室內工作場所照明之表</w:t>
      </w:r>
      <w:r w:rsidRPr="00765128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765128">
        <w:rPr>
          <w:rFonts w:ascii="Times New Roman" w:eastAsia="標楷體" w:hAnsi="Times New Roman" w:hint="eastAsia"/>
          <w:kern w:val="2"/>
          <w:sz w:val="28"/>
          <w:szCs w:val="28"/>
        </w:rPr>
        <w:t>，包含一般建築、辦公室及圖書館。</w:t>
      </w:r>
    </w:p>
    <w:p w14:paraId="3404D4C5" w14:textId="77777777" w:rsidR="00765128" w:rsidRPr="00765128" w:rsidRDefault="00765128" w:rsidP="00765128">
      <w:pPr>
        <w:numPr>
          <w:ilvl w:val="0"/>
          <w:numId w:val="6"/>
        </w:numPr>
        <w:tabs>
          <w:tab w:val="left" w:pos="709"/>
        </w:tabs>
        <w:suppressAutoHyphens w:val="0"/>
        <w:autoSpaceDN/>
        <w:ind w:left="482" w:hanging="482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一般建築含門廳、休息室、樓梯、餐廳、影印室、通道及走廊、醫務室、收發室等區域。</w:t>
      </w:r>
    </w:p>
    <w:p w14:paraId="38635B50" w14:textId="77777777" w:rsidR="00765128" w:rsidRPr="00765128" w:rsidRDefault="00765128" w:rsidP="00765128">
      <w:pPr>
        <w:numPr>
          <w:ilvl w:val="0"/>
          <w:numId w:val="6"/>
        </w:numPr>
        <w:tabs>
          <w:tab w:val="left" w:pos="709"/>
        </w:tabs>
        <w:suppressAutoHyphens w:val="0"/>
        <w:autoSpaceDN/>
        <w:ind w:left="482" w:hanging="482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辦公室包含文件處理、書寫、工作製圖、</w:t>
      </w:r>
      <w:r w:rsidRPr="00765128">
        <w:rPr>
          <w:rFonts w:ascii="Times New Roman" w:eastAsia="標楷體" w:hAnsi="Times New Roman"/>
          <w:bCs/>
          <w:kern w:val="2"/>
          <w:szCs w:val="24"/>
        </w:rPr>
        <w:t>CAD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工作站、會議室、接待櫃台、檔案室等區域。</w:t>
      </w:r>
    </w:p>
    <w:p w14:paraId="56B2EC6B" w14:textId="77777777" w:rsidR="00765128" w:rsidRPr="00765128" w:rsidRDefault="00765128" w:rsidP="00765128">
      <w:pPr>
        <w:numPr>
          <w:ilvl w:val="0"/>
          <w:numId w:val="6"/>
        </w:numPr>
        <w:tabs>
          <w:tab w:val="left" w:pos="709"/>
        </w:tabs>
        <w:suppressAutoHyphens w:val="0"/>
        <w:autoSpaceDN/>
        <w:ind w:left="482" w:hanging="482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圖書館包含書架、閱讀區、櫃台等區域。</w:t>
      </w:r>
    </w:p>
    <w:p w14:paraId="2924B557" w14:textId="500D2201" w:rsidR="00765128" w:rsidRPr="00EC3F1A" w:rsidRDefault="00055F9B" w:rsidP="00765128">
      <w:pPr>
        <w:numPr>
          <w:ilvl w:val="0"/>
          <w:numId w:val="5"/>
        </w:numPr>
        <w:suppressAutoHyphens w:val="0"/>
        <w:autoSpaceDN/>
        <w:spacing w:beforeLines="50" w:before="180"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EC3F1A">
        <w:rPr>
          <w:rFonts w:ascii="Times New Roman" w:eastAsia="標楷體" w:hAnsi="Times New Roman" w:hint="eastAsia"/>
          <w:kern w:val="2"/>
          <w:sz w:val="28"/>
          <w:szCs w:val="28"/>
        </w:rPr>
        <w:t>非</w:t>
      </w:r>
      <w:r w:rsidRPr="00EC3F1A">
        <w:rPr>
          <w:rFonts w:ascii="Times New Roman" w:eastAsia="標楷體" w:hAnsi="Times New Roman" w:hint="eastAsia"/>
          <w:kern w:val="2"/>
          <w:sz w:val="28"/>
          <w:szCs w:val="28"/>
        </w:rPr>
        <w:t>LED</w:t>
      </w:r>
      <w:r w:rsidR="00765128" w:rsidRPr="00EC3F1A">
        <w:rPr>
          <w:rFonts w:ascii="Times New Roman" w:eastAsia="標楷體" w:hAnsi="Times New Roman" w:hint="eastAsia"/>
          <w:kern w:val="2"/>
          <w:sz w:val="28"/>
          <w:szCs w:val="28"/>
        </w:rPr>
        <w:t>燈具類別簡要說明如下：</w:t>
      </w:r>
    </w:p>
    <w:p w14:paraId="3D396B7E" w14:textId="56A9E661" w:rsidR="00055F9B" w:rsidRPr="00EC3F1A" w:rsidRDefault="00055F9B" w:rsidP="00055F9B">
      <w:pPr>
        <w:numPr>
          <w:ilvl w:val="0"/>
          <w:numId w:val="8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EC3F1A">
        <w:rPr>
          <w:rFonts w:ascii="Times New Roman" w:eastAsia="標楷體" w:hAnsi="Times New Roman" w:hint="eastAsia"/>
          <w:bCs/>
          <w:kern w:val="2"/>
          <w:szCs w:val="24"/>
        </w:rPr>
        <w:t>非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LED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燈具種類包含螢光燈、複金屬燈、水銀燈</w:t>
      </w:r>
      <w:r w:rsidR="00094C95" w:rsidRPr="00EC3F1A">
        <w:rPr>
          <w:rFonts w:ascii="Times New Roman" w:eastAsia="標楷體" w:hAnsi="Times New Roman" w:hint="eastAsia"/>
          <w:bCs/>
          <w:kern w:val="2"/>
          <w:szCs w:val="24"/>
        </w:rPr>
        <w:t>、鹵素燈</w:t>
      </w:r>
      <w:r w:rsidR="0006120F" w:rsidRPr="00EC3F1A">
        <w:rPr>
          <w:rFonts w:ascii="Times New Roman" w:eastAsia="標楷體" w:hAnsi="Times New Roman" w:hint="eastAsia"/>
          <w:bCs/>
          <w:kern w:val="2"/>
          <w:szCs w:val="24"/>
        </w:rPr>
        <w:t>…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等。</w:t>
      </w:r>
    </w:p>
    <w:p w14:paraId="2E2285F0" w14:textId="77777777" w:rsidR="00B06621" w:rsidRPr="00EC3F1A" w:rsidRDefault="00055F9B" w:rsidP="00B06621">
      <w:pPr>
        <w:pStyle w:val="a3"/>
        <w:numPr>
          <w:ilvl w:val="0"/>
          <w:numId w:val="10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EC3F1A">
        <w:rPr>
          <w:rFonts w:ascii="Times New Roman" w:eastAsia="標楷體" w:hAnsi="Times New Roman" w:hint="eastAsia"/>
          <w:bCs/>
          <w:kern w:val="2"/>
          <w:szCs w:val="24"/>
        </w:rPr>
        <w:t>螢光燈管包含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T9 (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管徑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28.6 mm)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T8(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管徑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25.4 mm)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T5(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管徑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15.9 mm)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…等</w:t>
      </w:r>
    </w:p>
    <w:p w14:paraId="5EDD90CC" w14:textId="72480AAC" w:rsidR="00055F9B" w:rsidRPr="00EC3F1A" w:rsidRDefault="00B06621" w:rsidP="00B06621">
      <w:pPr>
        <w:rPr>
          <w:rFonts w:ascii="標楷體" w:eastAsia="標楷體" w:hAnsi="標楷體"/>
        </w:rPr>
      </w:pPr>
      <w:r w:rsidRPr="00EC3F1A">
        <w:rPr>
          <w:rFonts w:ascii="標楷體" w:eastAsia="標楷體" w:hAnsi="標楷體" w:hint="eastAsia"/>
        </w:rPr>
        <w:t xml:space="preserve">     </w:t>
      </w:r>
      <w:r w:rsidR="00055F9B" w:rsidRPr="00EC3F1A">
        <w:rPr>
          <w:rFonts w:ascii="標楷體" w:eastAsia="標楷體" w:hAnsi="標楷體" w:hint="eastAsia"/>
        </w:rPr>
        <w:t>類型。</w:t>
      </w:r>
    </w:p>
    <w:p w14:paraId="7508BBA5" w14:textId="77777777" w:rsidR="00055F9B" w:rsidRPr="00EC3F1A" w:rsidRDefault="00055F9B" w:rsidP="00B06621">
      <w:pPr>
        <w:pStyle w:val="a3"/>
        <w:numPr>
          <w:ilvl w:val="0"/>
          <w:numId w:val="10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EC3F1A">
        <w:rPr>
          <w:rFonts w:ascii="Times New Roman" w:eastAsia="標楷體" w:hAnsi="Times New Roman" w:hint="eastAsia"/>
          <w:bCs/>
          <w:kern w:val="2"/>
          <w:szCs w:val="24"/>
        </w:rPr>
        <w:t>T9/T8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螢光燈管常用功率為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18W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20W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36W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38W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40W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等。</w:t>
      </w:r>
    </w:p>
    <w:p w14:paraId="6B13AB77" w14:textId="77777777" w:rsidR="00055F9B" w:rsidRPr="00EC3F1A" w:rsidRDefault="00055F9B" w:rsidP="00B06621">
      <w:pPr>
        <w:pStyle w:val="a3"/>
        <w:numPr>
          <w:ilvl w:val="0"/>
          <w:numId w:val="10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EC3F1A">
        <w:rPr>
          <w:rFonts w:ascii="Times New Roman" w:eastAsia="標楷體" w:hAnsi="Times New Roman" w:hint="eastAsia"/>
          <w:bCs/>
          <w:kern w:val="2"/>
          <w:szCs w:val="24"/>
        </w:rPr>
        <w:t>T5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螢光燈管常用功率為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14W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、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28W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等。</w:t>
      </w:r>
    </w:p>
    <w:p w14:paraId="65EB4782" w14:textId="6D8BAD9D" w:rsidR="00055F9B" w:rsidRPr="00EC3F1A" w:rsidRDefault="00055F9B" w:rsidP="00055F9B">
      <w:pPr>
        <w:numPr>
          <w:ilvl w:val="0"/>
          <w:numId w:val="8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EC3F1A">
        <w:rPr>
          <w:rFonts w:ascii="Times New Roman" w:eastAsia="標楷體" w:hAnsi="Times New Roman" w:hint="eastAsia"/>
          <w:bCs/>
          <w:kern w:val="2"/>
          <w:szCs w:val="24"/>
        </w:rPr>
        <w:t>安定器種類包含感抗式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(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含起動器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)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及電子式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(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無起動器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)</w:t>
      </w:r>
      <w:r w:rsidRPr="00EC3F1A">
        <w:rPr>
          <w:rFonts w:ascii="Times New Roman" w:eastAsia="標楷體" w:hAnsi="Times New Roman" w:hint="eastAsia"/>
          <w:bCs/>
          <w:kern w:val="2"/>
          <w:szCs w:val="24"/>
        </w:rPr>
        <w:t>兩類。</w:t>
      </w:r>
    </w:p>
    <w:p w14:paraId="71D68D68" w14:textId="753284EE" w:rsidR="00055F9B" w:rsidRPr="00EC3F1A" w:rsidRDefault="00055F9B" w:rsidP="00055F9B">
      <w:pPr>
        <w:numPr>
          <w:ilvl w:val="0"/>
          <w:numId w:val="8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EC3F1A">
        <w:rPr>
          <w:rFonts w:ascii="Times New Roman" w:eastAsia="標楷體" w:hAnsi="Times New Roman" w:hint="eastAsia"/>
          <w:bCs/>
          <w:kern w:val="2"/>
          <w:szCs w:val="24"/>
        </w:rPr>
        <w:t>省電燈泡為安定器內藏式螢光燈泡，其安定器為電子式。</w:t>
      </w:r>
    </w:p>
    <w:p w14:paraId="2BEE45A5" w14:textId="77777777" w:rsidR="00765128" w:rsidRPr="00765128" w:rsidRDefault="00765128" w:rsidP="00765128">
      <w:pPr>
        <w:numPr>
          <w:ilvl w:val="0"/>
          <w:numId w:val="5"/>
        </w:numPr>
        <w:suppressAutoHyphens w:val="0"/>
        <w:autoSpaceDN/>
        <w:spacing w:beforeLines="50" w:before="180" w:line="460" w:lineRule="exact"/>
        <w:ind w:left="567" w:hanging="567"/>
        <w:jc w:val="both"/>
        <w:textAlignment w:val="auto"/>
        <w:rPr>
          <w:rFonts w:ascii="Times New Roman" w:eastAsia="標楷體" w:hAnsi="Times New Roman"/>
          <w:kern w:val="2"/>
          <w:sz w:val="28"/>
          <w:szCs w:val="28"/>
        </w:rPr>
      </w:pPr>
      <w:r w:rsidRPr="00765128">
        <w:rPr>
          <w:rFonts w:ascii="Times New Roman" w:eastAsia="標楷體" w:hAnsi="Times New Roman" w:hint="eastAsia"/>
          <w:kern w:val="2"/>
          <w:sz w:val="28"/>
          <w:szCs w:val="28"/>
        </w:rPr>
        <w:t>燈具功率估算原則</w:t>
      </w:r>
    </w:p>
    <w:p w14:paraId="6EF298A4" w14:textId="77777777" w:rsidR="00765128" w:rsidRPr="00765128" w:rsidRDefault="00765128" w:rsidP="00B11008">
      <w:pPr>
        <w:numPr>
          <w:ilvl w:val="0"/>
          <w:numId w:val="39"/>
        </w:numPr>
        <w:tabs>
          <w:tab w:val="left" w:pos="709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感抗式燈具功率估算</w:t>
      </w:r>
    </w:p>
    <w:p w14:paraId="6BD6B347" w14:textId="77777777" w:rsidR="00765128" w:rsidRPr="00765128" w:rsidRDefault="00765128" w:rsidP="00765128">
      <w:pPr>
        <w:tabs>
          <w:tab w:val="left" w:pos="465"/>
        </w:tabs>
        <w:suppressAutoHyphens w:val="0"/>
        <w:autoSpaceDN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ab/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燈具功率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盞</w:t>
      </w:r>
      <w:r w:rsidRPr="00765128">
        <w:rPr>
          <w:rFonts w:ascii="Times New Roman" w:eastAsia="標楷體" w:hAnsi="Times New Roman"/>
          <w:bCs/>
          <w:kern w:val="2"/>
          <w:szCs w:val="24"/>
        </w:rPr>
        <w:t>) =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燈管功率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支</w:t>
      </w:r>
      <w:r w:rsidRPr="00765128">
        <w:rPr>
          <w:rFonts w:ascii="Times New Roman" w:eastAsia="標楷體" w:hAnsi="Times New Roman"/>
          <w:bCs/>
          <w:kern w:val="2"/>
          <w:szCs w:val="24"/>
        </w:rPr>
        <w:t>)</w:t>
      </w:r>
      <w:r w:rsidRPr="00B11008">
        <w:rPr>
          <w:rFonts w:ascii="Times New Roman" w:eastAsia="標楷體" w:hAnsi="Times New Roman" w:hint="eastAsia"/>
          <w:bCs/>
          <w:kern w:val="2"/>
          <w:sz w:val="20"/>
          <w:szCs w:val="20"/>
        </w:rPr>
        <w:t>╳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燈管數</w:t>
      </w:r>
      <w:r w:rsidRPr="00765128">
        <w:rPr>
          <w:rFonts w:ascii="Times New Roman" w:eastAsia="標楷體" w:hAnsi="Times New Roman"/>
          <w:bCs/>
          <w:kern w:val="2"/>
          <w:szCs w:val="24"/>
        </w:rPr>
        <w:t>(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支</w:t>
      </w:r>
      <w:r w:rsidRPr="00765128">
        <w:rPr>
          <w:rFonts w:ascii="Times New Roman" w:eastAsia="標楷體" w:hAnsi="Times New Roman"/>
          <w:bCs/>
          <w:kern w:val="2"/>
          <w:szCs w:val="24"/>
        </w:rPr>
        <w:t>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每盞</w:t>
      </w:r>
      <w:r w:rsidRPr="00765128">
        <w:rPr>
          <w:rFonts w:ascii="Times New Roman" w:eastAsia="標楷體" w:hAnsi="Times New Roman"/>
          <w:bCs/>
          <w:kern w:val="2"/>
          <w:szCs w:val="24"/>
        </w:rPr>
        <w:t xml:space="preserve">) </w:t>
      </w:r>
      <w:r w:rsidRPr="00B11008">
        <w:rPr>
          <w:rFonts w:ascii="Times New Roman" w:eastAsia="標楷體" w:hAnsi="Times New Roman" w:hint="eastAsia"/>
          <w:bCs/>
          <w:kern w:val="2"/>
          <w:sz w:val="20"/>
          <w:szCs w:val="20"/>
        </w:rPr>
        <w:t>╳</w:t>
      </w:r>
      <w:r w:rsidRPr="00765128">
        <w:rPr>
          <w:rFonts w:ascii="Times New Roman" w:eastAsia="標楷體" w:hAnsi="Times New Roman"/>
          <w:bCs/>
          <w:kern w:val="2"/>
          <w:szCs w:val="24"/>
        </w:rPr>
        <w:t>1.1 (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感抗式安定器損耗</w:t>
      </w:r>
      <w:r w:rsidRPr="00765128">
        <w:rPr>
          <w:rFonts w:ascii="Times New Roman" w:eastAsia="標楷體" w:hAnsi="Times New Roman"/>
          <w:bCs/>
          <w:kern w:val="2"/>
          <w:szCs w:val="24"/>
        </w:rPr>
        <w:t xml:space="preserve">) </w:t>
      </w:r>
    </w:p>
    <w:p w14:paraId="26A8939F" w14:textId="77777777" w:rsidR="00765128" w:rsidRPr="00765128" w:rsidRDefault="00765128" w:rsidP="00B11008">
      <w:pPr>
        <w:numPr>
          <w:ilvl w:val="0"/>
          <w:numId w:val="39"/>
        </w:numPr>
        <w:tabs>
          <w:tab w:val="left" w:pos="709"/>
        </w:tabs>
        <w:suppressAutoHyphens w:val="0"/>
        <w:autoSpaceDN/>
        <w:ind w:left="482" w:hanging="482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電子式燈具功率估算</w:t>
      </w:r>
    </w:p>
    <w:p w14:paraId="2C33F2BC" w14:textId="77777777" w:rsidR="00765128" w:rsidRPr="00765128" w:rsidRDefault="00765128" w:rsidP="00765128">
      <w:pPr>
        <w:tabs>
          <w:tab w:val="left" w:pos="709"/>
        </w:tabs>
        <w:suppressAutoHyphens w:val="0"/>
        <w:autoSpaceDN/>
        <w:ind w:firstLineChars="200" w:firstLine="480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燈具功率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盞</w:t>
      </w:r>
      <w:r w:rsidRPr="00765128">
        <w:rPr>
          <w:rFonts w:ascii="Times New Roman" w:eastAsia="標楷體" w:hAnsi="Times New Roman"/>
          <w:bCs/>
          <w:kern w:val="2"/>
          <w:szCs w:val="24"/>
        </w:rPr>
        <w:t>) =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燈管功率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支</w:t>
      </w:r>
      <w:r w:rsidRPr="00765128">
        <w:rPr>
          <w:rFonts w:ascii="Times New Roman" w:eastAsia="標楷體" w:hAnsi="Times New Roman"/>
          <w:bCs/>
          <w:kern w:val="2"/>
          <w:szCs w:val="24"/>
        </w:rPr>
        <w:t>)</w:t>
      </w:r>
      <w:r w:rsidRPr="00B11008">
        <w:rPr>
          <w:rFonts w:ascii="Times New Roman" w:eastAsia="標楷體" w:hAnsi="Times New Roman" w:hint="eastAsia"/>
          <w:bCs/>
          <w:kern w:val="2"/>
          <w:sz w:val="20"/>
          <w:szCs w:val="20"/>
        </w:rPr>
        <w:t>╳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燈管數</w:t>
      </w:r>
      <w:r w:rsidRPr="00765128">
        <w:rPr>
          <w:rFonts w:ascii="Times New Roman" w:eastAsia="標楷體" w:hAnsi="Times New Roman"/>
          <w:bCs/>
          <w:kern w:val="2"/>
          <w:szCs w:val="24"/>
        </w:rPr>
        <w:t>(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支</w:t>
      </w:r>
      <w:r w:rsidRPr="00765128">
        <w:rPr>
          <w:rFonts w:ascii="Times New Roman" w:eastAsia="標楷體" w:hAnsi="Times New Roman"/>
          <w:bCs/>
          <w:kern w:val="2"/>
          <w:szCs w:val="24"/>
        </w:rPr>
        <w:t>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每盞</w:t>
      </w:r>
      <w:r w:rsidRPr="00765128">
        <w:rPr>
          <w:rFonts w:ascii="Times New Roman" w:eastAsia="標楷體" w:hAnsi="Times New Roman"/>
          <w:bCs/>
          <w:kern w:val="2"/>
          <w:szCs w:val="24"/>
        </w:rPr>
        <w:t xml:space="preserve">) </w:t>
      </w:r>
    </w:p>
    <w:p w14:paraId="5FF3E412" w14:textId="77777777" w:rsidR="00765128" w:rsidRPr="00765128" w:rsidRDefault="00765128" w:rsidP="00B11008">
      <w:pPr>
        <w:numPr>
          <w:ilvl w:val="0"/>
          <w:numId w:val="39"/>
        </w:numPr>
        <w:tabs>
          <w:tab w:val="left" w:pos="709"/>
        </w:tabs>
        <w:suppressAutoHyphens w:val="0"/>
        <w:autoSpaceDN/>
        <w:ind w:left="482" w:hanging="482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燈具總功率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(W) =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燈具功率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盞</w:t>
      </w:r>
      <w:r w:rsidRPr="00765128">
        <w:rPr>
          <w:rFonts w:ascii="Times New Roman" w:eastAsia="標楷體" w:hAnsi="Times New Roman"/>
          <w:bCs/>
          <w:kern w:val="2"/>
          <w:szCs w:val="24"/>
        </w:rPr>
        <w:t xml:space="preserve">) </w:t>
      </w:r>
      <w:r w:rsidRPr="00B11008">
        <w:rPr>
          <w:rFonts w:ascii="Times New Roman" w:eastAsia="標楷體" w:hAnsi="Times New Roman" w:hint="eastAsia"/>
          <w:bCs/>
          <w:kern w:val="2"/>
          <w:sz w:val="20"/>
          <w:szCs w:val="20"/>
        </w:rPr>
        <w:t>╳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燈具數</w:t>
      </w:r>
      <w:r w:rsidRPr="00765128">
        <w:rPr>
          <w:rFonts w:ascii="Times New Roman" w:eastAsia="標楷體" w:hAnsi="Times New Roman"/>
          <w:bCs/>
          <w:kern w:val="2"/>
          <w:szCs w:val="24"/>
        </w:rPr>
        <w:t>(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盞</w:t>
      </w:r>
      <w:r w:rsidRPr="00765128">
        <w:rPr>
          <w:rFonts w:ascii="Times New Roman" w:eastAsia="標楷體" w:hAnsi="Times New Roman"/>
          <w:bCs/>
          <w:kern w:val="2"/>
          <w:szCs w:val="24"/>
        </w:rPr>
        <w:t>)</w:t>
      </w:r>
      <w:r w:rsidRPr="00765128">
        <w:rPr>
          <w:rFonts w:ascii="Times New Roman" w:eastAsia="標楷體" w:hAnsi="Times New Roman"/>
          <w:bCs/>
          <w:kern w:val="2"/>
          <w:szCs w:val="24"/>
        </w:rPr>
        <w:tab/>
      </w:r>
    </w:p>
    <w:p w14:paraId="2A817536" w14:textId="77777777" w:rsidR="00765128" w:rsidRPr="00765128" w:rsidRDefault="00765128" w:rsidP="00B11008">
      <w:pPr>
        <w:numPr>
          <w:ilvl w:val="0"/>
          <w:numId w:val="39"/>
        </w:numPr>
        <w:tabs>
          <w:tab w:val="left" w:pos="709"/>
        </w:tabs>
        <w:suppressAutoHyphens w:val="0"/>
        <w:autoSpaceDN/>
        <w:ind w:left="482" w:hanging="482"/>
        <w:textAlignment w:val="auto"/>
        <w:rPr>
          <w:rFonts w:ascii="Times New Roman" w:eastAsia="標楷體" w:hAnsi="Times New Roman"/>
          <w:bCs/>
          <w:kern w:val="2"/>
          <w:szCs w:val="24"/>
        </w:rPr>
      </w:pPr>
      <w:r w:rsidRPr="00765128">
        <w:rPr>
          <w:rFonts w:ascii="Times New Roman" w:eastAsia="標楷體" w:hAnsi="Times New Roman" w:hint="eastAsia"/>
          <w:bCs/>
          <w:kern w:val="2"/>
          <w:szCs w:val="24"/>
        </w:rPr>
        <w:t>照明用電密度</w:t>
      </w:r>
      <w:r w:rsidRPr="00765128">
        <w:rPr>
          <w:rFonts w:ascii="Times New Roman" w:eastAsia="標楷體" w:hAnsi="Times New Roman"/>
          <w:bCs/>
          <w:kern w:val="2"/>
          <w:szCs w:val="24"/>
        </w:rPr>
        <w:t>(W/m</w:t>
      </w:r>
      <w:r w:rsidRPr="00A2334B">
        <w:rPr>
          <w:rFonts w:ascii="Times New Roman" w:eastAsia="標楷體" w:hAnsi="Times New Roman"/>
          <w:bCs/>
          <w:kern w:val="2"/>
          <w:szCs w:val="24"/>
        </w:rPr>
        <w:t>²</w:t>
      </w:r>
      <w:r w:rsidRPr="00765128">
        <w:rPr>
          <w:rFonts w:ascii="Times New Roman" w:eastAsia="標楷體" w:hAnsi="Times New Roman"/>
          <w:bCs/>
          <w:kern w:val="2"/>
          <w:szCs w:val="24"/>
        </w:rPr>
        <w:t>)=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總功率</w:t>
      </w:r>
      <w:r w:rsidRPr="00765128">
        <w:rPr>
          <w:rFonts w:ascii="Times New Roman" w:eastAsia="標楷體" w:hAnsi="Times New Roman"/>
          <w:bCs/>
          <w:kern w:val="2"/>
          <w:szCs w:val="24"/>
        </w:rPr>
        <w:t>(W)/</w:t>
      </w:r>
      <w:r w:rsidRPr="00765128">
        <w:rPr>
          <w:rFonts w:ascii="Times New Roman" w:eastAsia="標楷體" w:hAnsi="Times New Roman" w:hint="eastAsia"/>
          <w:bCs/>
          <w:kern w:val="2"/>
          <w:szCs w:val="24"/>
        </w:rPr>
        <w:t>區域面積</w:t>
      </w:r>
      <w:r w:rsidRPr="00765128">
        <w:rPr>
          <w:rFonts w:ascii="Times New Roman" w:eastAsia="標楷體" w:hAnsi="Times New Roman"/>
          <w:bCs/>
          <w:kern w:val="2"/>
          <w:szCs w:val="24"/>
        </w:rPr>
        <w:t>(m</w:t>
      </w:r>
      <w:r w:rsidRPr="00A2334B">
        <w:rPr>
          <w:rFonts w:ascii="Times New Roman" w:eastAsia="標楷體" w:hAnsi="Times New Roman"/>
          <w:bCs/>
          <w:kern w:val="2"/>
          <w:szCs w:val="24"/>
        </w:rPr>
        <w:t>²</w:t>
      </w:r>
      <w:r w:rsidRPr="00765128">
        <w:rPr>
          <w:rFonts w:ascii="Times New Roman" w:eastAsia="標楷體" w:hAnsi="Times New Roman"/>
          <w:bCs/>
          <w:kern w:val="2"/>
          <w:szCs w:val="24"/>
        </w:rPr>
        <w:t>)</w:t>
      </w:r>
    </w:p>
    <w:p w14:paraId="0079AE5A" w14:textId="5CDCB962" w:rsidR="00A43219" w:rsidRPr="002F64C3" w:rsidRDefault="00A43219" w:rsidP="00E97FD3">
      <w:pPr>
        <w:widowControl/>
        <w:tabs>
          <w:tab w:val="left" w:pos="1080"/>
        </w:tabs>
        <w:snapToGrid w:val="0"/>
        <w:spacing w:line="500" w:lineRule="exact"/>
        <w:ind w:left="885" w:hanging="885"/>
        <w:rPr>
          <w:rFonts w:ascii="Times New Roman" w:eastAsia="標楷體" w:hAnsi="Times New Roman"/>
          <w:sz w:val="20"/>
        </w:rPr>
      </w:pPr>
      <w:bookmarkStart w:id="0" w:name="_GoBack"/>
      <w:bookmarkEnd w:id="0"/>
    </w:p>
    <w:sectPr w:rsidR="00A43219" w:rsidRPr="002F64C3">
      <w:footerReference w:type="default" r:id="rId8"/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0430" w14:textId="77777777" w:rsidR="0097581C" w:rsidRDefault="0097581C">
      <w:r>
        <w:separator/>
      </w:r>
    </w:p>
  </w:endnote>
  <w:endnote w:type="continuationSeparator" w:id="0">
    <w:p w14:paraId="38967F86" w14:textId="77777777" w:rsidR="0097581C" w:rsidRDefault="009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9FA5" w14:textId="1E528780" w:rsidR="00B11008" w:rsidRDefault="00B1100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97FD3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69BF" w14:textId="43F48E6C" w:rsidR="00B11008" w:rsidRDefault="00B1100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97FD3">
      <w:rPr>
        <w:noProof/>
        <w:lang w:val="zh-TW"/>
      </w:rPr>
      <w:t>8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07DF" w14:textId="77777777" w:rsidR="0097581C" w:rsidRDefault="0097581C">
      <w:r>
        <w:rPr>
          <w:color w:val="000000"/>
        </w:rPr>
        <w:separator/>
      </w:r>
    </w:p>
  </w:footnote>
  <w:footnote w:type="continuationSeparator" w:id="0">
    <w:p w14:paraId="21E0E9EC" w14:textId="77777777" w:rsidR="0097581C" w:rsidRDefault="009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32"/>
    <w:multiLevelType w:val="hybridMultilevel"/>
    <w:tmpl w:val="CC7423F8"/>
    <w:lvl w:ilvl="0" w:tplc="78ACF9BE">
      <w:start w:val="1"/>
      <w:numFmt w:val="taiwaneseCountingThousand"/>
      <w:lvlText w:val="%1、"/>
      <w:lvlJc w:val="left"/>
      <w:pPr>
        <w:ind w:left="3599" w:hanging="480"/>
      </w:pPr>
      <w:rPr>
        <w:rFonts w:cs="Times New Roman" w:hint="default"/>
      </w:rPr>
    </w:lvl>
    <w:lvl w:ilvl="1" w:tplc="2B94492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5AA4D08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A25A0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A5760C"/>
    <w:multiLevelType w:val="hybridMultilevel"/>
    <w:tmpl w:val="B87C0EB0"/>
    <w:lvl w:ilvl="0" w:tplc="4F328A0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B5078"/>
    <w:multiLevelType w:val="hybridMultilevel"/>
    <w:tmpl w:val="F814CB30"/>
    <w:lvl w:ilvl="0" w:tplc="9384BBEC">
      <w:start w:val="1"/>
      <w:numFmt w:val="taiwaneseCountingThousand"/>
      <w:lvlText w:val="%1、"/>
      <w:lvlJc w:val="left"/>
      <w:pPr>
        <w:ind w:left="4450" w:hanging="480"/>
      </w:pPr>
      <w:rPr>
        <w:rFonts w:cs="Times New Roman" w:hint="default"/>
        <w:lang w:val="en-US"/>
      </w:rPr>
    </w:lvl>
    <w:lvl w:ilvl="1" w:tplc="2B94492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91" w:hanging="480"/>
      </w:pPr>
    </w:lvl>
    <w:lvl w:ilvl="3" w:tplc="E5AA4D08">
      <w:start w:val="1"/>
      <w:numFmt w:val="decimal"/>
      <w:lvlText w:val="(%4)"/>
      <w:lvlJc w:val="left"/>
      <w:pPr>
        <w:ind w:left="2771" w:hanging="48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5B82006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5E608D9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7090E65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7" w15:restartNumberingAfterBreak="0">
    <w:nsid w:val="07305EEC"/>
    <w:multiLevelType w:val="hybridMultilevel"/>
    <w:tmpl w:val="81086F60"/>
    <w:lvl w:ilvl="0" w:tplc="747647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854B0"/>
    <w:multiLevelType w:val="multilevel"/>
    <w:tmpl w:val="6A5A85AC"/>
    <w:lvl w:ilvl="0">
      <w:start w:val="1"/>
      <w:numFmt w:val="taiwaneseCountingThousand"/>
      <w:lvlText w:val="%1、"/>
      <w:lvlJc w:val="left"/>
      <w:pPr>
        <w:ind w:left="3599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upp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083628"/>
    <w:multiLevelType w:val="hybridMultilevel"/>
    <w:tmpl w:val="7B003898"/>
    <w:lvl w:ilvl="0" w:tplc="FB7EB52A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2859B6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0A2390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4E35CE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3" w15:restartNumberingAfterBreak="0">
    <w:nsid w:val="220000F8"/>
    <w:multiLevelType w:val="hybridMultilevel"/>
    <w:tmpl w:val="7E7837A8"/>
    <w:lvl w:ilvl="0" w:tplc="1A94E24C">
      <w:start w:val="1"/>
      <w:numFmt w:val="decimal"/>
      <w:suff w:val="nothing"/>
      <w:lvlText w:val="%1.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4" w15:restartNumberingAfterBreak="0">
    <w:nsid w:val="28550F0A"/>
    <w:multiLevelType w:val="hybridMultilevel"/>
    <w:tmpl w:val="76E0DF3E"/>
    <w:lvl w:ilvl="0" w:tplc="D31451A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33F87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B66796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7" w15:restartNumberingAfterBreak="0">
    <w:nsid w:val="38112621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A06027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8C487C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DD6E49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FD5A53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7847985"/>
    <w:multiLevelType w:val="hybridMultilevel"/>
    <w:tmpl w:val="694AA126"/>
    <w:lvl w:ilvl="0" w:tplc="C1460FE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047C97"/>
    <w:multiLevelType w:val="hybridMultilevel"/>
    <w:tmpl w:val="F0C2D21A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4" w15:restartNumberingAfterBreak="0">
    <w:nsid w:val="69BC2AE8"/>
    <w:multiLevelType w:val="hybridMultilevel"/>
    <w:tmpl w:val="81086F60"/>
    <w:lvl w:ilvl="0" w:tplc="747647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8820D0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C791EAB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9D74F3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6DA52095"/>
    <w:multiLevelType w:val="hybridMultilevel"/>
    <w:tmpl w:val="D1C4CE22"/>
    <w:lvl w:ilvl="0" w:tplc="8E72135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5806BC"/>
    <w:multiLevelType w:val="hybridMultilevel"/>
    <w:tmpl w:val="31865F3C"/>
    <w:lvl w:ilvl="0" w:tplc="6456D74C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E7C4887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1" w15:restartNumberingAfterBreak="0">
    <w:nsid w:val="6F1F3880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F987145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0900687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81E5F5C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AF14281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7585A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CA520B8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FE37414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22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11"/>
  </w:num>
  <w:num w:numId="10">
    <w:abstractNumId w:val="28"/>
  </w:num>
  <w:num w:numId="11">
    <w:abstractNumId w:val="2"/>
  </w:num>
  <w:num w:numId="12">
    <w:abstractNumId w:val="13"/>
  </w:num>
  <w:num w:numId="13">
    <w:abstractNumId w:val="14"/>
  </w:num>
  <w:num w:numId="14">
    <w:abstractNumId w:val="24"/>
  </w:num>
  <w:num w:numId="15">
    <w:abstractNumId w:val="7"/>
  </w:num>
  <w:num w:numId="16">
    <w:abstractNumId w:val="37"/>
  </w:num>
  <w:num w:numId="17">
    <w:abstractNumId w:val="9"/>
  </w:num>
  <w:num w:numId="18">
    <w:abstractNumId w:val="21"/>
  </w:num>
  <w:num w:numId="19">
    <w:abstractNumId w:val="18"/>
  </w:num>
  <w:num w:numId="20">
    <w:abstractNumId w:val="34"/>
  </w:num>
  <w:num w:numId="21">
    <w:abstractNumId w:val="33"/>
  </w:num>
  <w:num w:numId="22">
    <w:abstractNumId w:val="16"/>
  </w:num>
  <w:num w:numId="23">
    <w:abstractNumId w:val="12"/>
  </w:num>
  <w:num w:numId="24">
    <w:abstractNumId w:val="30"/>
  </w:num>
  <w:num w:numId="25">
    <w:abstractNumId w:val="25"/>
  </w:num>
  <w:num w:numId="26">
    <w:abstractNumId w:val="4"/>
  </w:num>
  <w:num w:numId="27">
    <w:abstractNumId w:val="17"/>
  </w:num>
  <w:num w:numId="28">
    <w:abstractNumId w:val="10"/>
  </w:num>
  <w:num w:numId="29">
    <w:abstractNumId w:val="36"/>
  </w:num>
  <w:num w:numId="30">
    <w:abstractNumId w:val="1"/>
  </w:num>
  <w:num w:numId="31">
    <w:abstractNumId w:val="32"/>
  </w:num>
  <w:num w:numId="32">
    <w:abstractNumId w:val="6"/>
  </w:num>
  <w:num w:numId="33">
    <w:abstractNumId w:val="23"/>
  </w:num>
  <w:num w:numId="34">
    <w:abstractNumId w:val="38"/>
  </w:num>
  <w:num w:numId="35">
    <w:abstractNumId w:val="27"/>
  </w:num>
  <w:num w:numId="36">
    <w:abstractNumId w:val="31"/>
  </w:num>
  <w:num w:numId="37">
    <w:abstractNumId w:val="26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19"/>
    <w:rsid w:val="0001638B"/>
    <w:rsid w:val="00024FC1"/>
    <w:rsid w:val="00034CF0"/>
    <w:rsid w:val="000371FD"/>
    <w:rsid w:val="00041B54"/>
    <w:rsid w:val="00043565"/>
    <w:rsid w:val="00055F9B"/>
    <w:rsid w:val="000567F5"/>
    <w:rsid w:val="00057215"/>
    <w:rsid w:val="0006120F"/>
    <w:rsid w:val="000709A4"/>
    <w:rsid w:val="00086A7D"/>
    <w:rsid w:val="000924A6"/>
    <w:rsid w:val="00094C95"/>
    <w:rsid w:val="000B1062"/>
    <w:rsid w:val="000C01D9"/>
    <w:rsid w:val="000C1978"/>
    <w:rsid w:val="000C5CA8"/>
    <w:rsid w:val="000C610F"/>
    <w:rsid w:val="000D06D4"/>
    <w:rsid w:val="000D2FED"/>
    <w:rsid w:val="000E4E81"/>
    <w:rsid w:val="000F50D6"/>
    <w:rsid w:val="0010791C"/>
    <w:rsid w:val="001206F8"/>
    <w:rsid w:val="0012136D"/>
    <w:rsid w:val="001624FF"/>
    <w:rsid w:val="00164285"/>
    <w:rsid w:val="0016707B"/>
    <w:rsid w:val="00170952"/>
    <w:rsid w:val="00180AB8"/>
    <w:rsid w:val="001D3A83"/>
    <w:rsid w:val="001D40BF"/>
    <w:rsid w:val="001D766F"/>
    <w:rsid w:val="001F27CF"/>
    <w:rsid w:val="00211796"/>
    <w:rsid w:val="0021215D"/>
    <w:rsid w:val="0022308F"/>
    <w:rsid w:val="00243E9B"/>
    <w:rsid w:val="00244699"/>
    <w:rsid w:val="002534AD"/>
    <w:rsid w:val="00293523"/>
    <w:rsid w:val="002B5037"/>
    <w:rsid w:val="002C7DF3"/>
    <w:rsid w:val="002D18B5"/>
    <w:rsid w:val="002D5501"/>
    <w:rsid w:val="002E621B"/>
    <w:rsid w:val="002E62A7"/>
    <w:rsid w:val="002F64C3"/>
    <w:rsid w:val="003175D5"/>
    <w:rsid w:val="00337D54"/>
    <w:rsid w:val="0034331F"/>
    <w:rsid w:val="003450E2"/>
    <w:rsid w:val="003721E0"/>
    <w:rsid w:val="00380E7B"/>
    <w:rsid w:val="00384E45"/>
    <w:rsid w:val="00385CBF"/>
    <w:rsid w:val="00397C18"/>
    <w:rsid w:val="003A11F9"/>
    <w:rsid w:val="003A3AF7"/>
    <w:rsid w:val="003B17BE"/>
    <w:rsid w:val="003B5625"/>
    <w:rsid w:val="003E06AB"/>
    <w:rsid w:val="003E514F"/>
    <w:rsid w:val="0040068A"/>
    <w:rsid w:val="00417310"/>
    <w:rsid w:val="00426A5A"/>
    <w:rsid w:val="00426EDA"/>
    <w:rsid w:val="00432B8E"/>
    <w:rsid w:val="00441BDB"/>
    <w:rsid w:val="004611BA"/>
    <w:rsid w:val="00462E49"/>
    <w:rsid w:val="00473782"/>
    <w:rsid w:val="00480930"/>
    <w:rsid w:val="00482D2D"/>
    <w:rsid w:val="00491AAE"/>
    <w:rsid w:val="004A03C7"/>
    <w:rsid w:val="004A2E23"/>
    <w:rsid w:val="004A5618"/>
    <w:rsid w:val="004D05C4"/>
    <w:rsid w:val="004D2153"/>
    <w:rsid w:val="004D4F19"/>
    <w:rsid w:val="004D532F"/>
    <w:rsid w:val="004D7B5D"/>
    <w:rsid w:val="004E53D8"/>
    <w:rsid w:val="004F1260"/>
    <w:rsid w:val="004F6BDE"/>
    <w:rsid w:val="0052610E"/>
    <w:rsid w:val="00535E3E"/>
    <w:rsid w:val="0056055A"/>
    <w:rsid w:val="00577C59"/>
    <w:rsid w:val="005872B8"/>
    <w:rsid w:val="0059365D"/>
    <w:rsid w:val="005951D2"/>
    <w:rsid w:val="005A104D"/>
    <w:rsid w:val="005A3D46"/>
    <w:rsid w:val="005B7356"/>
    <w:rsid w:val="005C42CF"/>
    <w:rsid w:val="005F20F3"/>
    <w:rsid w:val="005F7420"/>
    <w:rsid w:val="006063F2"/>
    <w:rsid w:val="00622C35"/>
    <w:rsid w:val="006371BA"/>
    <w:rsid w:val="00637FFB"/>
    <w:rsid w:val="0066433F"/>
    <w:rsid w:val="00673DA5"/>
    <w:rsid w:val="00686486"/>
    <w:rsid w:val="006951EB"/>
    <w:rsid w:val="006A06C3"/>
    <w:rsid w:val="006A7AF2"/>
    <w:rsid w:val="006B64F1"/>
    <w:rsid w:val="006B70B8"/>
    <w:rsid w:val="006D6C56"/>
    <w:rsid w:val="006F196B"/>
    <w:rsid w:val="0070681F"/>
    <w:rsid w:val="00737066"/>
    <w:rsid w:val="00743257"/>
    <w:rsid w:val="00750F3B"/>
    <w:rsid w:val="00765128"/>
    <w:rsid w:val="007A3B15"/>
    <w:rsid w:val="007B4595"/>
    <w:rsid w:val="007B6529"/>
    <w:rsid w:val="007C15D6"/>
    <w:rsid w:val="007D34C5"/>
    <w:rsid w:val="007E0D74"/>
    <w:rsid w:val="007E0E18"/>
    <w:rsid w:val="007F6519"/>
    <w:rsid w:val="007F7A63"/>
    <w:rsid w:val="00806CA9"/>
    <w:rsid w:val="008141AC"/>
    <w:rsid w:val="00816DB5"/>
    <w:rsid w:val="00821AC1"/>
    <w:rsid w:val="0084323B"/>
    <w:rsid w:val="008550E2"/>
    <w:rsid w:val="00863CCA"/>
    <w:rsid w:val="00864127"/>
    <w:rsid w:val="00880194"/>
    <w:rsid w:val="00881605"/>
    <w:rsid w:val="00881F3A"/>
    <w:rsid w:val="00890222"/>
    <w:rsid w:val="008A21A3"/>
    <w:rsid w:val="008A76A7"/>
    <w:rsid w:val="008B146D"/>
    <w:rsid w:val="008D7A4C"/>
    <w:rsid w:val="008E273E"/>
    <w:rsid w:val="008F421B"/>
    <w:rsid w:val="008F5815"/>
    <w:rsid w:val="009030C4"/>
    <w:rsid w:val="00910256"/>
    <w:rsid w:val="009150D1"/>
    <w:rsid w:val="00916C58"/>
    <w:rsid w:val="00932F59"/>
    <w:rsid w:val="00935BF3"/>
    <w:rsid w:val="00944F93"/>
    <w:rsid w:val="009461B3"/>
    <w:rsid w:val="00947F88"/>
    <w:rsid w:val="00961042"/>
    <w:rsid w:val="0097128E"/>
    <w:rsid w:val="0097581C"/>
    <w:rsid w:val="0098198D"/>
    <w:rsid w:val="009A0572"/>
    <w:rsid w:val="009A65D2"/>
    <w:rsid w:val="009B57E2"/>
    <w:rsid w:val="009D4E1B"/>
    <w:rsid w:val="009D5F95"/>
    <w:rsid w:val="009E2F53"/>
    <w:rsid w:val="009F613D"/>
    <w:rsid w:val="009F645D"/>
    <w:rsid w:val="00A07C73"/>
    <w:rsid w:val="00A2334B"/>
    <w:rsid w:val="00A24177"/>
    <w:rsid w:val="00A36D8B"/>
    <w:rsid w:val="00A417AF"/>
    <w:rsid w:val="00A43219"/>
    <w:rsid w:val="00A46971"/>
    <w:rsid w:val="00A62B45"/>
    <w:rsid w:val="00A67C71"/>
    <w:rsid w:val="00A8439A"/>
    <w:rsid w:val="00A86DCE"/>
    <w:rsid w:val="00A96104"/>
    <w:rsid w:val="00AA01D0"/>
    <w:rsid w:val="00AA0FA9"/>
    <w:rsid w:val="00AA668C"/>
    <w:rsid w:val="00AB1633"/>
    <w:rsid w:val="00AB21E4"/>
    <w:rsid w:val="00AB36C1"/>
    <w:rsid w:val="00AC1C9E"/>
    <w:rsid w:val="00AF2992"/>
    <w:rsid w:val="00AF4ED5"/>
    <w:rsid w:val="00B06621"/>
    <w:rsid w:val="00B11008"/>
    <w:rsid w:val="00B164F7"/>
    <w:rsid w:val="00B20B1B"/>
    <w:rsid w:val="00B25297"/>
    <w:rsid w:val="00B27D6E"/>
    <w:rsid w:val="00B37D4A"/>
    <w:rsid w:val="00B62DA5"/>
    <w:rsid w:val="00B91BEC"/>
    <w:rsid w:val="00BA15D1"/>
    <w:rsid w:val="00BB1324"/>
    <w:rsid w:val="00BB7436"/>
    <w:rsid w:val="00BC1FEB"/>
    <w:rsid w:val="00BD1ACC"/>
    <w:rsid w:val="00BE23FB"/>
    <w:rsid w:val="00BF3F10"/>
    <w:rsid w:val="00BF6372"/>
    <w:rsid w:val="00BF699D"/>
    <w:rsid w:val="00C0636D"/>
    <w:rsid w:val="00C07650"/>
    <w:rsid w:val="00C115A3"/>
    <w:rsid w:val="00C40195"/>
    <w:rsid w:val="00C44A7F"/>
    <w:rsid w:val="00C46968"/>
    <w:rsid w:val="00C70CBA"/>
    <w:rsid w:val="00C7591D"/>
    <w:rsid w:val="00C84C79"/>
    <w:rsid w:val="00C930EE"/>
    <w:rsid w:val="00C9311B"/>
    <w:rsid w:val="00C94E1C"/>
    <w:rsid w:val="00CA6ACA"/>
    <w:rsid w:val="00CD12D1"/>
    <w:rsid w:val="00CE08F2"/>
    <w:rsid w:val="00D108FB"/>
    <w:rsid w:val="00D32F92"/>
    <w:rsid w:val="00D45E56"/>
    <w:rsid w:val="00D51FC9"/>
    <w:rsid w:val="00D625C6"/>
    <w:rsid w:val="00D6361F"/>
    <w:rsid w:val="00D63F9D"/>
    <w:rsid w:val="00D6644D"/>
    <w:rsid w:val="00D67081"/>
    <w:rsid w:val="00D960B1"/>
    <w:rsid w:val="00DA27AC"/>
    <w:rsid w:val="00DB5CEF"/>
    <w:rsid w:val="00DC2A2E"/>
    <w:rsid w:val="00DC44F0"/>
    <w:rsid w:val="00DC680F"/>
    <w:rsid w:val="00DE6355"/>
    <w:rsid w:val="00E02BB7"/>
    <w:rsid w:val="00E0702D"/>
    <w:rsid w:val="00E14C29"/>
    <w:rsid w:val="00E22366"/>
    <w:rsid w:val="00E35F08"/>
    <w:rsid w:val="00E360B9"/>
    <w:rsid w:val="00E41C7A"/>
    <w:rsid w:val="00E54905"/>
    <w:rsid w:val="00E710C1"/>
    <w:rsid w:val="00E7174E"/>
    <w:rsid w:val="00E85B40"/>
    <w:rsid w:val="00E87A50"/>
    <w:rsid w:val="00E97FD3"/>
    <w:rsid w:val="00EC2C27"/>
    <w:rsid w:val="00EC3F1A"/>
    <w:rsid w:val="00ED7625"/>
    <w:rsid w:val="00EE16A0"/>
    <w:rsid w:val="00EE76EB"/>
    <w:rsid w:val="00EF02B6"/>
    <w:rsid w:val="00EF067E"/>
    <w:rsid w:val="00EF5518"/>
    <w:rsid w:val="00F04BED"/>
    <w:rsid w:val="00F07E7A"/>
    <w:rsid w:val="00F347C7"/>
    <w:rsid w:val="00F356E3"/>
    <w:rsid w:val="00F36EA9"/>
    <w:rsid w:val="00F46C52"/>
    <w:rsid w:val="00F500A8"/>
    <w:rsid w:val="00F6108B"/>
    <w:rsid w:val="00F6164F"/>
    <w:rsid w:val="00F664F2"/>
    <w:rsid w:val="00F84167"/>
    <w:rsid w:val="00F923FD"/>
    <w:rsid w:val="00FA4198"/>
    <w:rsid w:val="00FA43E4"/>
    <w:rsid w:val="00FA77ED"/>
    <w:rsid w:val="00FC2E10"/>
    <w:rsid w:val="00FC2E9C"/>
    <w:rsid w:val="00FD7429"/>
    <w:rsid w:val="00FE0D7D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59A9"/>
  <w15:docId w15:val="{817ACA48-7E59-4790-AB65-838DBF6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customStyle="1" w:styleId="10">
    <w:name w:val="清單段落1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ody Text"/>
    <w:basedOn w:val="a"/>
    <w:pPr>
      <w:spacing w:after="100"/>
      <w:jc w:val="center"/>
    </w:pPr>
    <w:rPr>
      <w:rFonts w:ascii="Times New Roman" w:eastAsia="標楷體" w:hAnsi="Times New Roman"/>
      <w:b/>
      <w:bCs/>
      <w:spacing w:val="20"/>
      <w:sz w:val="32"/>
      <w:szCs w:val="24"/>
    </w:rPr>
  </w:style>
  <w:style w:type="character" w:customStyle="1" w:styleId="a9">
    <w:name w:val="本文 字元"/>
    <w:basedOn w:val="a0"/>
    <w:rPr>
      <w:rFonts w:ascii="Times New Roman" w:eastAsia="標楷體" w:hAnsi="Times New Roman" w:cs="Times New Roman"/>
      <w:b/>
      <w:bCs/>
      <w:spacing w:val="20"/>
      <w:sz w:val="32"/>
      <w:szCs w:val="24"/>
    </w:rPr>
  </w:style>
  <w:style w:type="paragraph" w:customStyle="1" w:styleId="aa">
    <w:name w:val="表格文字"/>
    <w:basedOn w:val="a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styleId="11">
    <w:name w:val="toc 1"/>
    <w:basedOn w:val="a"/>
    <w:next w:val="a"/>
    <w:autoRedefine/>
    <w:pPr>
      <w:ind w:left="1441" w:hanging="961"/>
    </w:pPr>
    <w:rPr>
      <w:rFonts w:ascii="Times New Roman" w:eastAsia="標楷體" w:hAnsi="Times New Roman"/>
      <w:b/>
      <w:bCs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d">
    <w:name w:val="Revision"/>
    <w:pPr>
      <w:suppressAutoHyphens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rPr>
      <w:color w:val="808080"/>
    </w:rPr>
  </w:style>
  <w:style w:type="character" w:customStyle="1" w:styleId="12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styleId="af">
    <w:name w:val="Hyperlink"/>
    <w:basedOn w:val="a0"/>
    <w:rPr>
      <w:color w:val="0000FF"/>
      <w:u w:val="single"/>
    </w:rPr>
  </w:style>
  <w:style w:type="paragraph" w:styleId="af0">
    <w:name w:val="Note Heading"/>
    <w:basedOn w:val="a"/>
    <w:next w:val="a"/>
    <w:pPr>
      <w:jc w:val="center"/>
    </w:pPr>
    <w:rPr>
      <w:rFonts w:ascii="Times New Roman" w:eastAsia="標楷體" w:hAnsi="Times New Roman"/>
      <w:bCs/>
    </w:rPr>
  </w:style>
  <w:style w:type="character" w:customStyle="1" w:styleId="af1">
    <w:name w:val="註釋標題 字元"/>
    <w:basedOn w:val="a0"/>
    <w:rPr>
      <w:rFonts w:ascii="Times New Roman" w:eastAsia="標楷體" w:hAnsi="Times New Roman" w:cs="Times New Roman"/>
      <w:bCs/>
    </w:rPr>
  </w:style>
  <w:style w:type="paragraph" w:styleId="af2">
    <w:name w:val="Closing"/>
    <w:basedOn w:val="a"/>
    <w:pPr>
      <w:ind w:left="100"/>
    </w:pPr>
    <w:rPr>
      <w:rFonts w:ascii="Times New Roman" w:eastAsia="標楷體" w:hAnsi="Times New Roman"/>
      <w:bCs/>
    </w:rPr>
  </w:style>
  <w:style w:type="character" w:customStyle="1" w:styleId="af3">
    <w:name w:val="結語 字元"/>
    <w:basedOn w:val="a0"/>
    <w:rPr>
      <w:rFonts w:ascii="Times New Roman" w:eastAsia="標楷體" w:hAnsi="Times New Roman" w:cs="Times New Roman"/>
      <w:bCs/>
    </w:rPr>
  </w:style>
  <w:style w:type="paragraph" w:styleId="af4">
    <w:name w:val="Date"/>
    <w:basedOn w:val="a"/>
    <w:next w:val="a"/>
    <w:pPr>
      <w:jc w:val="right"/>
    </w:pPr>
  </w:style>
  <w:style w:type="character" w:customStyle="1" w:styleId="af5">
    <w:name w:val="日期 字元"/>
    <w:basedOn w:val="a0"/>
  </w:style>
  <w:style w:type="table" w:styleId="af6">
    <w:name w:val="Table Grid"/>
    <w:basedOn w:val="a1"/>
    <w:uiPriority w:val="59"/>
    <w:rsid w:val="00765128"/>
    <w:pPr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CD12D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D12D1"/>
  </w:style>
  <w:style w:type="character" w:customStyle="1" w:styleId="af9">
    <w:name w:val="註解文字 字元"/>
    <w:basedOn w:val="a0"/>
    <w:link w:val="af8"/>
    <w:uiPriority w:val="99"/>
    <w:semiHidden/>
    <w:rsid w:val="00CD12D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12D1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CD1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450807</dc:creator>
  <cp:lastModifiedBy>Administrator</cp:lastModifiedBy>
  <cp:revision>2</cp:revision>
  <cp:lastPrinted>2018-11-28T03:27:00Z</cp:lastPrinted>
  <dcterms:created xsi:type="dcterms:W3CDTF">2020-01-02T10:52:00Z</dcterms:created>
  <dcterms:modified xsi:type="dcterms:W3CDTF">2020-01-02T10:52:00Z</dcterms:modified>
</cp:coreProperties>
</file>