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D7" w:rsidRDefault="00F653BF">
      <w:pPr>
        <w:pStyle w:val="Textbody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 xml:space="preserve">附件二　輸配電業年度申報表　　　　　　　　　　　　　　　　　　</w:t>
      </w:r>
      <w:r w:rsidR="00BC6307">
        <w:rPr>
          <w:rFonts w:ascii="標楷體" w:eastAsia="標楷體" w:hAnsi="標楷體" w:hint="eastAsia"/>
        </w:rPr>
        <w:t xml:space="preserve">                                </w:t>
      </w:r>
      <w:r>
        <w:rPr>
          <w:rFonts w:ascii="標楷體" w:eastAsia="標楷體" w:hAnsi="標楷體"/>
        </w:rPr>
        <w:t xml:space="preserve">　申報日期：民國　　年　　月　　日</w:t>
      </w:r>
    </w:p>
    <w:tbl>
      <w:tblPr>
        <w:tblW w:w="15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4"/>
        <w:gridCol w:w="894"/>
        <w:gridCol w:w="7479"/>
        <w:gridCol w:w="4639"/>
      </w:tblGrid>
      <w:tr w:rsidR="00294ED7">
        <w:tc>
          <w:tcPr>
            <w:tcW w:w="23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申報資料年度</w:t>
            </w:r>
          </w:p>
        </w:tc>
        <w:tc>
          <w:tcPr>
            <w:tcW w:w="1301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年</w:t>
            </w:r>
          </w:p>
        </w:tc>
      </w:tr>
      <w:tr w:rsidR="00294ED7">
        <w:tc>
          <w:tcPr>
            <w:tcW w:w="23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</w:t>
            </w:r>
          </w:p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強</w:t>
            </w:r>
            <w:proofErr w:type="gramEnd"/>
          </w:p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</w:p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力</w:t>
            </w:r>
          </w:p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</w:t>
            </w:r>
          </w:p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</w:t>
            </w:r>
          </w:p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程</w:t>
            </w:r>
          </w:p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</w:t>
            </w:r>
          </w:p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月份</w:t>
            </w:r>
          </w:p>
        </w:tc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輸配電業加強電力網工程</w:t>
            </w:r>
          </w:p>
        </w:tc>
        <w:tc>
          <w:tcPr>
            <w:tcW w:w="463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ableParagraph"/>
              <w:overflowPunct w:val="0"/>
              <w:spacing w:after="83" w:line="365" w:lineRule="exact"/>
              <w:ind w:left="15"/>
              <w:jc w:val="center"/>
              <w:rPr>
                <w:rFonts w:ascii="標楷體" w:eastAsia="標楷體" w:hAnsi="標楷體" w:cs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3"/>
                <w:sz w:val="24"/>
                <w:szCs w:val="24"/>
              </w:rPr>
              <w:t>再生能源發電設備設置者</w:t>
            </w:r>
          </w:p>
          <w:p w:rsidR="00294ED7" w:rsidRDefault="00F653BF">
            <w:pPr>
              <w:pStyle w:val="Textbody"/>
              <w:spacing w:after="83"/>
              <w:jc w:val="center"/>
            </w:pPr>
            <w:r>
              <w:rPr>
                <w:rFonts w:ascii="標楷體" w:eastAsia="標楷體" w:hAnsi="標楷體" w:cs="標楷體"/>
              </w:rPr>
              <w:t>分攤加強電力網之費用</w:t>
            </w:r>
          </w:p>
        </w:tc>
      </w:tr>
      <w:tr w:rsidR="00294ED7">
        <w:trPr>
          <w:trHeight w:val="473"/>
        </w:trPr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工程實支金額</w:t>
            </w:r>
          </w:p>
        </w:tc>
        <w:tc>
          <w:tcPr>
            <w:tcW w:w="463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</w:tr>
      <w:tr w:rsidR="00294ED7">
        <w:trPr>
          <w:trHeight w:val="299"/>
        </w:trPr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2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0D3" w:rsidRDefault="001C30D3">
            <w:pPr>
              <w:widowControl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32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94ED7">
        <w:tc>
          <w:tcPr>
            <w:tcW w:w="32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F653B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備註欄</w:t>
            </w:r>
          </w:p>
        </w:tc>
        <w:tc>
          <w:tcPr>
            <w:tcW w:w="1211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D7" w:rsidRDefault="00294ED7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294ED7" w:rsidRDefault="00F653BF">
      <w:pPr>
        <w:pStyle w:val="a7"/>
        <w:spacing w:before="16" w:after="0"/>
        <w:ind w:left="183"/>
      </w:pPr>
      <w:r>
        <w:rPr>
          <w:rFonts w:ascii="標楷體" w:eastAsia="標楷體" w:hAnsi="標楷體"/>
          <w:sz w:val="24"/>
          <w:szCs w:val="24"/>
        </w:rPr>
        <w:t>說明：申報表亦得以EXCEL檔案代之。</w:t>
      </w:r>
    </w:p>
    <w:p w:rsidR="00294ED7" w:rsidRDefault="00294ED7">
      <w:pPr>
        <w:pStyle w:val="Standard"/>
      </w:pPr>
    </w:p>
    <w:sectPr w:rsidR="00294ED7" w:rsidSect="00A14493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AE" w:rsidRDefault="003F17AE">
      <w:r>
        <w:separator/>
      </w:r>
    </w:p>
  </w:endnote>
  <w:endnote w:type="continuationSeparator" w:id="0">
    <w:p w:rsidR="003F17AE" w:rsidRDefault="003F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AE" w:rsidRDefault="003F17AE">
      <w:r>
        <w:rPr>
          <w:color w:val="000000"/>
        </w:rPr>
        <w:separator/>
      </w:r>
    </w:p>
  </w:footnote>
  <w:footnote w:type="continuationSeparator" w:id="0">
    <w:p w:rsidR="003F17AE" w:rsidRDefault="003F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4ED7"/>
    <w:rsid w:val="000E6DBC"/>
    <w:rsid w:val="001C30D3"/>
    <w:rsid w:val="00294ED7"/>
    <w:rsid w:val="003F17AE"/>
    <w:rsid w:val="00725311"/>
    <w:rsid w:val="007352F5"/>
    <w:rsid w:val="00A14493"/>
    <w:rsid w:val="00BC6307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  <w:rPr>
      <w:rFonts w:cs="Mangal"/>
      <w:sz w:val="20"/>
      <w:szCs w:val="18"/>
    </w:rPr>
  </w:style>
  <w:style w:type="paragraph" w:styleId="a7">
    <w:name w:val="Body Text"/>
    <w:basedOn w:val="Textbody"/>
    <w:pPr>
      <w:autoSpaceDE w:val="0"/>
      <w:textAlignment w:val="auto"/>
    </w:pPr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Textbody"/>
    <w:pPr>
      <w:autoSpaceDE w:val="0"/>
      <w:textAlignment w:val="auto"/>
    </w:pPr>
    <w:rPr>
      <w:rFonts w:ascii="微軟正黑體" w:eastAsia="微軟正黑體" w:hAnsi="微軟正黑體" w:cs="微軟正黑體"/>
      <w:kern w:val="0"/>
      <w:sz w:val="22"/>
      <w:szCs w:val="22"/>
      <w:lang w:val="zh-TW" w:bidi="zh-T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character" w:customStyle="1" w:styleId="a9">
    <w:name w:val="頁尾 字元"/>
    <w:basedOn w:val="a0"/>
    <w:rPr>
      <w:rFonts w:cs="Mangal"/>
      <w:sz w:val="20"/>
      <w:szCs w:val="18"/>
    </w:rPr>
  </w:style>
  <w:style w:type="character" w:customStyle="1" w:styleId="aa">
    <w:name w:val="本文 字元"/>
    <w:basedOn w:val="a0"/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  <w:rPr>
      <w:rFonts w:cs="Mangal"/>
      <w:sz w:val="20"/>
      <w:szCs w:val="18"/>
    </w:rPr>
  </w:style>
  <w:style w:type="paragraph" w:styleId="a7">
    <w:name w:val="Body Text"/>
    <w:basedOn w:val="Textbody"/>
    <w:pPr>
      <w:autoSpaceDE w:val="0"/>
      <w:textAlignment w:val="auto"/>
    </w:pPr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Textbody"/>
    <w:pPr>
      <w:autoSpaceDE w:val="0"/>
      <w:textAlignment w:val="auto"/>
    </w:pPr>
    <w:rPr>
      <w:rFonts w:ascii="微軟正黑體" w:eastAsia="微軟正黑體" w:hAnsi="微軟正黑體" w:cs="微軟正黑體"/>
      <w:kern w:val="0"/>
      <w:sz w:val="22"/>
      <w:szCs w:val="22"/>
      <w:lang w:val="zh-TW" w:bidi="zh-T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character" w:customStyle="1" w:styleId="a9">
    <w:name w:val="頁尾 字元"/>
    <w:basedOn w:val="a0"/>
    <w:rPr>
      <w:rFonts w:cs="Mangal"/>
      <w:sz w:val="20"/>
      <w:szCs w:val="18"/>
    </w:rPr>
  </w:style>
  <w:style w:type="character" w:customStyle="1" w:styleId="aa">
    <w:name w:val="本文 字元"/>
    <w:basedOn w:val="a0"/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郭駿璿</dc:creator>
  <cp:lastModifiedBy>王懷慶</cp:lastModifiedBy>
  <cp:revision>2</cp:revision>
  <cp:lastPrinted>2019-12-12T17:21:00Z</cp:lastPrinted>
  <dcterms:created xsi:type="dcterms:W3CDTF">2020-01-10T03:27:00Z</dcterms:created>
  <dcterms:modified xsi:type="dcterms:W3CDTF">2020-01-10T03:27:00Z</dcterms:modified>
</cp:coreProperties>
</file>