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654C6" w14:textId="0ADA17D7" w:rsidR="001122FE" w:rsidRPr="00913BF9" w:rsidRDefault="001122FE" w:rsidP="001122FE">
      <w:pPr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停</w:t>
      </w:r>
      <w:r w:rsidRPr="00913BF9">
        <w:rPr>
          <w:rFonts w:ascii="Times New Roman" w:eastAsia="標楷體" w:hAnsi="Times New Roman" w:cs="Times New Roman"/>
          <w:b/>
          <w:bCs/>
          <w:sz w:val="28"/>
          <w:szCs w:val="28"/>
        </w:rPr>
        <w:t>業計畫書</w:t>
      </w:r>
      <w:r w:rsidR="0078660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格式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7"/>
        <w:gridCol w:w="1978"/>
        <w:gridCol w:w="4037"/>
      </w:tblGrid>
      <w:tr w:rsidR="001122FE" w:rsidRPr="00913BF9" w14:paraId="2BA5F732" w14:textId="77777777" w:rsidTr="00A04BF7">
        <w:trPr>
          <w:tblHeader/>
        </w:trPr>
        <w:tc>
          <w:tcPr>
            <w:tcW w:w="1746" w:type="pct"/>
          </w:tcPr>
          <w:p w14:paraId="3DCEED39" w14:textId="77777777" w:rsidR="001122FE" w:rsidRPr="002E6A9F" w:rsidRDefault="001122FE" w:rsidP="00FE4112">
            <w:pPr>
              <w:spacing w:line="360" w:lineRule="exact"/>
              <w:ind w:left="598" w:hangingChars="249" w:hanging="59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E6A9F">
              <w:rPr>
                <w:rFonts w:ascii="Times New Roman" w:eastAsia="標楷體" w:hAnsi="Times New Roman" w:cs="Times New Roman"/>
                <w:b/>
                <w:bCs/>
                <w:szCs w:val="24"/>
              </w:rPr>
              <w:t>應包含之項目</w:t>
            </w:r>
          </w:p>
        </w:tc>
        <w:tc>
          <w:tcPr>
            <w:tcW w:w="1070" w:type="pct"/>
          </w:tcPr>
          <w:p w14:paraId="466F6D83" w14:textId="77777777" w:rsidR="001122FE" w:rsidRPr="002E6A9F" w:rsidRDefault="001122FE" w:rsidP="00FE4112">
            <w:pPr>
              <w:spacing w:line="360" w:lineRule="exact"/>
              <w:ind w:left="598" w:hangingChars="249" w:hanging="59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E6A9F">
              <w:rPr>
                <w:rFonts w:ascii="Times New Roman" w:eastAsia="標楷體" w:hAnsi="Times New Roman" w:cs="Times New Roman"/>
                <w:b/>
                <w:bCs/>
                <w:szCs w:val="24"/>
              </w:rPr>
              <w:t>業者齊備自核</w:t>
            </w:r>
          </w:p>
        </w:tc>
        <w:tc>
          <w:tcPr>
            <w:tcW w:w="2184" w:type="pct"/>
          </w:tcPr>
          <w:p w14:paraId="3BC91135" w14:textId="77777777" w:rsidR="001122FE" w:rsidRPr="002E6A9F" w:rsidRDefault="001122FE" w:rsidP="00FE4112">
            <w:pPr>
              <w:spacing w:line="360" w:lineRule="exact"/>
              <w:ind w:left="598" w:hangingChars="249" w:hanging="59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E6A9F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說明</w:t>
            </w:r>
          </w:p>
        </w:tc>
      </w:tr>
      <w:tr w:rsidR="001122FE" w:rsidRPr="00913BF9" w14:paraId="09E91909" w14:textId="77777777" w:rsidTr="00FE4112">
        <w:tc>
          <w:tcPr>
            <w:tcW w:w="5000" w:type="pct"/>
            <w:gridSpan w:val="3"/>
            <w:shd w:val="clear" w:color="auto" w:fill="E7E6E6" w:themeFill="background2"/>
          </w:tcPr>
          <w:p w14:paraId="190903F2" w14:textId="5E3C01E8" w:rsidR="001122FE" w:rsidRPr="00255C98" w:rsidRDefault="00736479" w:rsidP="00FE4112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一、</w:t>
            </w:r>
            <w:r w:rsidR="001122FE">
              <w:rPr>
                <w:rFonts w:ascii="Times New Roman" w:eastAsia="標楷體" w:hAnsi="Times New Roman" w:cs="Times New Roman" w:hint="eastAsia"/>
                <w:b/>
                <w:szCs w:val="24"/>
              </w:rPr>
              <w:t>應備文件</w:t>
            </w:r>
          </w:p>
        </w:tc>
      </w:tr>
      <w:tr w:rsidR="001122FE" w:rsidRPr="00913BF9" w14:paraId="081AC0BD" w14:textId="77777777" w:rsidTr="00A04BF7">
        <w:tc>
          <w:tcPr>
            <w:tcW w:w="1746" w:type="pct"/>
          </w:tcPr>
          <w:p w14:paraId="4E7211A3" w14:textId="77777777" w:rsidR="001122FE" w:rsidRPr="00913BF9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聲明書</w:t>
            </w:r>
          </w:p>
        </w:tc>
        <w:tc>
          <w:tcPr>
            <w:tcW w:w="1070" w:type="pct"/>
          </w:tcPr>
          <w:p w14:paraId="091B69DE" w14:textId="77777777" w:rsidR="001122FE" w:rsidRPr="00913BF9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7BB92058" w14:textId="77777777" w:rsidR="001122FE" w:rsidRPr="00913BF9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22FE" w:rsidRPr="00913BF9" w14:paraId="7158F8E2" w14:textId="77777777" w:rsidTr="00A04BF7">
        <w:tc>
          <w:tcPr>
            <w:tcW w:w="1746" w:type="pct"/>
          </w:tcPr>
          <w:p w14:paraId="0560D460" w14:textId="77777777" w:rsidR="001122FE" w:rsidRPr="00913BF9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申請人基本資料</w:t>
            </w:r>
          </w:p>
        </w:tc>
        <w:tc>
          <w:tcPr>
            <w:tcW w:w="1070" w:type="pct"/>
          </w:tcPr>
          <w:p w14:paraId="6EC025D0" w14:textId="77777777" w:rsidR="001122FE" w:rsidRPr="00913BF9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5C778C94" w14:textId="77777777" w:rsidR="001122FE" w:rsidRPr="00913BF9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22FE" w:rsidRPr="00913BF9" w14:paraId="6D581DAF" w14:textId="77777777" w:rsidTr="00A04BF7">
        <w:tc>
          <w:tcPr>
            <w:tcW w:w="1746" w:type="pct"/>
          </w:tcPr>
          <w:p w14:paraId="7D50DE40" w14:textId="39987D97" w:rsidR="001122FE" w:rsidRPr="00913BF9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停</w:t>
            </w:r>
            <w:r w:rsidRPr="00913BF9">
              <w:rPr>
                <w:rFonts w:ascii="Times New Roman" w:eastAsia="標楷體" w:hAnsi="Times New Roman" w:cs="Times New Roman"/>
                <w:szCs w:val="24"/>
              </w:rPr>
              <w:t>業之原因</w:t>
            </w:r>
          </w:p>
        </w:tc>
        <w:tc>
          <w:tcPr>
            <w:tcW w:w="1070" w:type="pct"/>
          </w:tcPr>
          <w:p w14:paraId="226B29AC" w14:textId="77777777" w:rsidR="001122FE" w:rsidRPr="00913BF9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042A7F09" w14:textId="77777777" w:rsidR="001122FE" w:rsidRPr="00913BF9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22FE" w:rsidRPr="00913BF9" w14:paraId="50C4CC98" w14:textId="77777777" w:rsidTr="00A04BF7">
        <w:tc>
          <w:tcPr>
            <w:tcW w:w="1746" w:type="pct"/>
          </w:tcPr>
          <w:p w14:paraId="6877C339" w14:textId="22A2016B" w:rsidR="001122FE" w:rsidRPr="00913BF9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停</w:t>
            </w:r>
            <w:r w:rsidRPr="00913BF9">
              <w:rPr>
                <w:rFonts w:ascii="Times New Roman" w:eastAsia="標楷體" w:hAnsi="Times New Roman" w:cs="Times New Roman"/>
                <w:szCs w:val="24"/>
              </w:rPr>
              <w:t>業之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</w:p>
        </w:tc>
        <w:tc>
          <w:tcPr>
            <w:tcW w:w="1070" w:type="pct"/>
          </w:tcPr>
          <w:p w14:paraId="55895D43" w14:textId="77777777" w:rsidR="001122FE" w:rsidRPr="00913BF9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11CBC156" w14:textId="77777777" w:rsidR="001122FE" w:rsidRPr="00913BF9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22FE" w:rsidRPr="00913BF9" w14:paraId="0CD51007" w14:textId="77777777" w:rsidTr="00A04BF7">
        <w:tc>
          <w:tcPr>
            <w:tcW w:w="1746" w:type="pct"/>
          </w:tcPr>
          <w:p w14:paraId="5B203B49" w14:textId="77777777" w:rsidR="001122FE" w:rsidRPr="00913BF9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最新發電業執照影本</w:t>
            </w:r>
          </w:p>
        </w:tc>
        <w:tc>
          <w:tcPr>
            <w:tcW w:w="1070" w:type="pct"/>
          </w:tcPr>
          <w:p w14:paraId="7E8F487E" w14:textId="77777777" w:rsidR="001122FE" w:rsidRPr="00913BF9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59DCF5F8" w14:textId="77777777" w:rsidR="001122FE" w:rsidRPr="00913BF9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22FE" w:rsidRPr="00913BF9" w14:paraId="2196016F" w14:textId="77777777" w:rsidTr="00A04BF7">
        <w:tc>
          <w:tcPr>
            <w:tcW w:w="1746" w:type="pct"/>
          </w:tcPr>
          <w:p w14:paraId="64D4835B" w14:textId="77777777" w:rsidR="001122FE" w:rsidRPr="00913BF9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3BF9">
              <w:rPr>
                <w:rFonts w:ascii="Times New Roman" w:eastAsia="標楷體" w:hAnsi="Times New Roman" w:cs="Times New Roman"/>
                <w:szCs w:val="24"/>
              </w:rPr>
              <w:t>最新公司登記證明文件。如屬其他組織，以其他組織最新之設立登記證明文件代之</w:t>
            </w:r>
          </w:p>
        </w:tc>
        <w:tc>
          <w:tcPr>
            <w:tcW w:w="1070" w:type="pct"/>
          </w:tcPr>
          <w:p w14:paraId="47C01758" w14:textId="77777777" w:rsidR="001122FE" w:rsidRPr="00913BF9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2F4C6A47" w14:textId="1F3C1D1E" w:rsidR="001122FE" w:rsidRPr="00913BF9" w:rsidRDefault="001122FE" w:rsidP="001122FE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22FE" w:rsidRPr="00913BF9" w14:paraId="4448A2EC" w14:textId="77777777" w:rsidTr="00A04BF7">
        <w:tc>
          <w:tcPr>
            <w:tcW w:w="1746" w:type="pct"/>
          </w:tcPr>
          <w:p w14:paraId="12C1B86C" w14:textId="77777777" w:rsidR="001122FE" w:rsidRPr="000C17CD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/>
                <w:szCs w:val="24"/>
              </w:rPr>
              <w:t>內部同意歇業證明文件</w:t>
            </w:r>
          </w:p>
        </w:tc>
        <w:tc>
          <w:tcPr>
            <w:tcW w:w="1070" w:type="pct"/>
          </w:tcPr>
          <w:p w14:paraId="2CCCCA72" w14:textId="77777777" w:rsidR="001122FE" w:rsidRPr="000C17CD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1B35DA71" w14:textId="4AF448FB" w:rsidR="001122FE" w:rsidRPr="000C17CD" w:rsidRDefault="001122FE" w:rsidP="001122FE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股份有限公司：股東會或董事會決議議事錄</w:t>
            </w:r>
            <w:r w:rsidR="00722A37" w:rsidRPr="000C17C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7C09D68C" w14:textId="7A550F57" w:rsidR="001122FE" w:rsidRPr="000C17CD" w:rsidRDefault="001122FE" w:rsidP="001122FE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有限公司：股東同意之證明文件</w:t>
            </w:r>
            <w:r w:rsidR="00722A37" w:rsidRPr="000C17C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8A6DBBC" w14:textId="6A2F41CB" w:rsidR="001122FE" w:rsidRPr="000C17CD" w:rsidRDefault="001122FE" w:rsidP="001122FE">
            <w:pPr>
              <w:spacing w:line="360" w:lineRule="exact"/>
              <w:ind w:left="454" w:hangingChars="189" w:hanging="454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(3)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其他組織：經組織內部同意停業之證明文件</w:t>
            </w:r>
            <w:r w:rsidR="00722A37" w:rsidRPr="000C17C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122FE" w:rsidRPr="00913BF9" w14:paraId="44FF20C2" w14:textId="77777777" w:rsidTr="00A04BF7">
        <w:tc>
          <w:tcPr>
            <w:tcW w:w="1746" w:type="pct"/>
          </w:tcPr>
          <w:p w14:paraId="456A951E" w14:textId="34C32AFD" w:rsidR="001122FE" w:rsidRPr="000C17CD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最新之主要發電設備定期檢驗維護報告</w:t>
            </w:r>
            <w:r w:rsidR="005E2998" w:rsidRPr="000C17CD">
              <w:rPr>
                <w:rFonts w:ascii="Times New Roman" w:eastAsia="標楷體" w:hAnsi="Times New Roman" w:cs="Times New Roman" w:hint="eastAsia"/>
                <w:szCs w:val="24"/>
              </w:rPr>
              <w:t>及停業期間之檢驗及維護規</w:t>
            </w:r>
            <w:r w:rsidR="00722A37" w:rsidRPr="000C17CD">
              <w:rPr>
                <w:rFonts w:ascii="Times New Roman" w:eastAsia="標楷體" w:hAnsi="Times New Roman" w:cs="Times New Roman" w:hint="eastAsia"/>
                <w:szCs w:val="24"/>
              </w:rPr>
              <w:t>劃</w:t>
            </w:r>
          </w:p>
        </w:tc>
        <w:tc>
          <w:tcPr>
            <w:tcW w:w="1070" w:type="pct"/>
          </w:tcPr>
          <w:p w14:paraId="24E7850E" w14:textId="77777777" w:rsidR="001122FE" w:rsidRPr="000C17CD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60E825CD" w14:textId="77777777" w:rsidR="001122FE" w:rsidRPr="000C17CD" w:rsidRDefault="001122FE" w:rsidP="001122FE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22FE" w:rsidRPr="00913BF9" w14:paraId="5511F12B" w14:textId="77777777" w:rsidTr="00A04BF7">
        <w:tc>
          <w:tcPr>
            <w:tcW w:w="1746" w:type="pct"/>
          </w:tcPr>
          <w:p w14:paraId="319F1998" w14:textId="287C2C14" w:rsidR="001122FE" w:rsidRPr="00975CA8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75CA8">
              <w:rPr>
                <w:rFonts w:ascii="Times New Roman" w:eastAsia="標楷體" w:hAnsi="Times New Roman" w:cs="Times New Roman"/>
                <w:szCs w:val="24"/>
              </w:rPr>
              <w:t>已簽訂之購售電合約</w:t>
            </w:r>
            <w:r w:rsidR="003329E0" w:rsidRPr="00975CA8">
              <w:rPr>
                <w:rFonts w:ascii="Times New Roman" w:eastAsia="標楷體" w:hAnsi="Times New Roman" w:cs="Times New Roman" w:hint="eastAsia"/>
                <w:szCs w:val="24"/>
              </w:rPr>
              <w:t>及既有用戶知悉或同意終止合約之相關證明文件</w:t>
            </w:r>
          </w:p>
        </w:tc>
        <w:tc>
          <w:tcPr>
            <w:tcW w:w="1070" w:type="pct"/>
          </w:tcPr>
          <w:p w14:paraId="3FA5983D" w14:textId="77777777" w:rsidR="001122FE" w:rsidRPr="00975CA8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4ECE2298" w14:textId="77777777" w:rsidR="001122FE" w:rsidRPr="000C17CD" w:rsidRDefault="001122FE" w:rsidP="00FE4112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22FE" w:rsidRPr="00913BF9" w14:paraId="262F2516" w14:textId="77777777" w:rsidTr="001122FE">
        <w:tc>
          <w:tcPr>
            <w:tcW w:w="5000" w:type="pct"/>
            <w:gridSpan w:val="3"/>
            <w:shd w:val="clear" w:color="auto" w:fill="E7E6E6" w:themeFill="background2"/>
          </w:tcPr>
          <w:p w14:paraId="2C5DD132" w14:textId="6B1ACE93" w:rsidR="001122FE" w:rsidRPr="00975CA8" w:rsidRDefault="00736479" w:rsidP="00FE4112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75CA8">
              <w:rPr>
                <w:rFonts w:ascii="Times New Roman" w:eastAsia="標楷體" w:hAnsi="Times New Roman" w:cs="Times New Roman" w:hint="eastAsia"/>
                <w:b/>
                <w:szCs w:val="24"/>
              </w:rPr>
              <w:t>二、停業期間</w:t>
            </w:r>
            <w:r w:rsidR="000C17CD" w:rsidRPr="00975CA8">
              <w:rPr>
                <w:rFonts w:ascii="Times New Roman" w:eastAsia="標楷體" w:hAnsi="Times New Roman" w:cs="Times New Roman" w:hint="eastAsia"/>
                <w:b/>
                <w:szCs w:val="24"/>
              </w:rPr>
              <w:t>依</w:t>
            </w:r>
            <w:r w:rsidRPr="00975CA8">
              <w:rPr>
                <w:rFonts w:ascii="Times New Roman" w:eastAsia="標楷體" w:hAnsi="Times New Roman" w:cs="Times New Roman" w:hint="eastAsia"/>
                <w:b/>
                <w:szCs w:val="24"/>
              </w:rPr>
              <w:t>電業法</w:t>
            </w:r>
            <w:r w:rsidR="000C17CD" w:rsidRPr="00975CA8">
              <w:rPr>
                <w:rFonts w:ascii="Times New Roman" w:eastAsia="標楷體" w:hAnsi="Times New Roman" w:cs="Times New Roman" w:hint="eastAsia"/>
                <w:b/>
                <w:szCs w:val="24"/>
              </w:rPr>
              <w:t>及已簽訂購售電合約</w:t>
            </w:r>
            <w:r w:rsidRPr="00975CA8">
              <w:rPr>
                <w:rFonts w:ascii="Times New Roman" w:eastAsia="標楷體" w:hAnsi="Times New Roman" w:cs="Times New Roman" w:hint="eastAsia"/>
                <w:b/>
                <w:szCs w:val="24"/>
              </w:rPr>
              <w:t>權利義務之評估及規劃說明</w:t>
            </w:r>
            <w:r w:rsidR="001122FE" w:rsidRPr="00975CA8">
              <w:rPr>
                <w:rFonts w:ascii="Times New Roman" w:eastAsia="標楷體" w:hAnsi="Times New Roman" w:cs="Times New Roman"/>
                <w:b/>
                <w:szCs w:val="24"/>
              </w:rPr>
              <w:t>（如無須負擔義務，請一併註明）</w:t>
            </w:r>
          </w:p>
        </w:tc>
      </w:tr>
      <w:tr w:rsidR="001122FE" w:rsidRPr="00913BF9" w14:paraId="02AB8832" w14:textId="77777777" w:rsidTr="00A04BF7">
        <w:tc>
          <w:tcPr>
            <w:tcW w:w="1746" w:type="pct"/>
          </w:tcPr>
          <w:p w14:paraId="79AE8020" w14:textId="77777777" w:rsidR="001122FE" w:rsidRPr="000C17CD" w:rsidRDefault="001122FE" w:rsidP="00736479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/>
                <w:szCs w:val="24"/>
              </w:rPr>
              <w:t>對於購售電合約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供電</w:t>
            </w:r>
            <w:r w:rsidRPr="000C17CD">
              <w:rPr>
                <w:rFonts w:ascii="Times New Roman" w:eastAsia="標楷體" w:hAnsi="Times New Roman" w:cs="Times New Roman"/>
                <w:szCs w:val="24"/>
              </w:rPr>
              <w:t>義務之說明</w:t>
            </w:r>
          </w:p>
        </w:tc>
        <w:tc>
          <w:tcPr>
            <w:tcW w:w="1070" w:type="pct"/>
          </w:tcPr>
          <w:p w14:paraId="3676423D" w14:textId="77777777" w:rsidR="001122FE" w:rsidRPr="000C17CD" w:rsidRDefault="001122FE" w:rsidP="00FE411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71D7E650" w14:textId="3EB3D687" w:rsidR="001122FE" w:rsidRPr="000C17CD" w:rsidRDefault="001122FE" w:rsidP="00FE411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/>
                <w:szCs w:val="24"/>
              </w:rPr>
              <w:t>請說明對於購售電合約之供電義務之影響，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如有，並請說明因應或替代措施為何及是否有通知既有用戶。</w:t>
            </w:r>
          </w:p>
        </w:tc>
      </w:tr>
      <w:tr w:rsidR="001122FE" w:rsidRPr="00913BF9" w14:paraId="38319BD0" w14:textId="77777777" w:rsidTr="00A04BF7">
        <w:trPr>
          <w:trHeight w:val="1045"/>
        </w:trPr>
        <w:tc>
          <w:tcPr>
            <w:tcW w:w="1746" w:type="pct"/>
          </w:tcPr>
          <w:p w14:paraId="104E2F4C" w14:textId="77777777" w:rsidR="001122FE" w:rsidRPr="000C17CD" w:rsidRDefault="001122FE" w:rsidP="00736479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/>
                <w:szCs w:val="24"/>
              </w:rPr>
              <w:t>備用供電容量準備義務之說明</w:t>
            </w:r>
          </w:p>
          <w:p w14:paraId="0994A6D5" w14:textId="4733B8FB" w:rsidR="00A04BF7" w:rsidRPr="000C17CD" w:rsidRDefault="00A04BF7" w:rsidP="00A04BF7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電業法第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070" w:type="pct"/>
          </w:tcPr>
          <w:p w14:paraId="26D0E37E" w14:textId="77777777" w:rsidR="001122FE" w:rsidRPr="000C17CD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36B42664" w14:textId="77777777" w:rsidR="001122FE" w:rsidRPr="000C17CD" w:rsidRDefault="001122FE" w:rsidP="00FE411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請說明對於備用供電容量準備義務是否有影響，如有，並請說明因應或替代措施。</w:t>
            </w:r>
          </w:p>
        </w:tc>
      </w:tr>
      <w:tr w:rsidR="00736479" w:rsidRPr="00913BF9" w14:paraId="674C36D2" w14:textId="77777777" w:rsidTr="00A04BF7">
        <w:trPr>
          <w:trHeight w:val="1045"/>
        </w:trPr>
        <w:tc>
          <w:tcPr>
            <w:tcW w:w="1746" w:type="pct"/>
          </w:tcPr>
          <w:p w14:paraId="6EFFE7F2" w14:textId="77777777" w:rsidR="00736479" w:rsidRPr="000C17CD" w:rsidRDefault="00736479" w:rsidP="00736479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定期檢驗及維護電業設備之義務</w:t>
            </w:r>
          </w:p>
          <w:p w14:paraId="4356C379" w14:textId="36E491D4" w:rsidR="00F2375F" w:rsidRPr="000C17CD" w:rsidRDefault="00F2375F" w:rsidP="00F2375F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電業法第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070" w:type="pct"/>
          </w:tcPr>
          <w:p w14:paraId="7295D5CA" w14:textId="77777777" w:rsidR="00736479" w:rsidRPr="000C17CD" w:rsidRDefault="00736479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7937A89B" w14:textId="01AE6C4A" w:rsidR="00736479" w:rsidRPr="000C17CD" w:rsidRDefault="00736479" w:rsidP="00FE411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請說明</w:t>
            </w:r>
            <w:r w:rsidR="005E2998" w:rsidRPr="000C17CD">
              <w:rPr>
                <w:rFonts w:ascii="Times New Roman" w:eastAsia="標楷體" w:hAnsi="Times New Roman" w:cs="Times New Roman" w:hint="eastAsia"/>
                <w:szCs w:val="24"/>
              </w:rPr>
              <w:t>是否完成至停業日前之定期檢驗及維護電業設備之義務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122FE" w:rsidRPr="00913BF9" w14:paraId="7814AD0E" w14:textId="77777777" w:rsidTr="00A04BF7">
        <w:tc>
          <w:tcPr>
            <w:tcW w:w="1746" w:type="pct"/>
          </w:tcPr>
          <w:p w14:paraId="4F2E1950" w14:textId="77777777" w:rsidR="001122FE" w:rsidRPr="000C17CD" w:rsidRDefault="001122FE" w:rsidP="00A04BF7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提撥</w:t>
            </w:r>
            <w:proofErr w:type="gramEnd"/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純益及其運用之說明</w:t>
            </w:r>
          </w:p>
          <w:p w14:paraId="623355AC" w14:textId="77038A75" w:rsidR="00A04BF7" w:rsidRPr="000C17CD" w:rsidRDefault="00A04BF7" w:rsidP="00A04BF7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電業法第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64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070" w:type="pct"/>
          </w:tcPr>
          <w:p w14:paraId="666AA2E4" w14:textId="77777777" w:rsidR="001122FE" w:rsidRPr="000C17CD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23F7E4E3" w14:textId="77777777" w:rsidR="001122FE" w:rsidRPr="000C17CD" w:rsidRDefault="001122FE" w:rsidP="00FE411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請說明對於</w:t>
            </w:r>
            <w:proofErr w:type="gramStart"/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提撥</w:t>
            </w:r>
            <w:proofErr w:type="gramEnd"/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純益及其運用是否有影響，如有，並請說明因應或替代措施。</w:t>
            </w:r>
          </w:p>
        </w:tc>
      </w:tr>
      <w:tr w:rsidR="001122FE" w:rsidRPr="00913BF9" w14:paraId="2E186BF9" w14:textId="77777777" w:rsidTr="00A04BF7">
        <w:tc>
          <w:tcPr>
            <w:tcW w:w="1746" w:type="pct"/>
          </w:tcPr>
          <w:p w14:paraId="04016BBD" w14:textId="77777777" w:rsidR="001122FE" w:rsidRPr="000C17CD" w:rsidRDefault="001122FE" w:rsidP="00A04BF7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設置電力開發協助金及其運用之說明</w:t>
            </w:r>
          </w:p>
          <w:p w14:paraId="33E650E9" w14:textId="2C713C21" w:rsidR="00A04BF7" w:rsidRPr="000C17CD" w:rsidRDefault="00A04BF7" w:rsidP="00A04BF7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電業法第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65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070" w:type="pct"/>
          </w:tcPr>
          <w:p w14:paraId="25BAC01B" w14:textId="77777777" w:rsidR="001122FE" w:rsidRPr="000C17CD" w:rsidRDefault="001122FE" w:rsidP="001122F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08688DE6" w14:textId="5F9C8FCC" w:rsidR="001122FE" w:rsidRPr="000C17CD" w:rsidRDefault="001122FE" w:rsidP="001122F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請說明對於設置電力開發協助金及其運用是否有影響，如有，並請說明因應或替代措施。</w:t>
            </w:r>
          </w:p>
        </w:tc>
      </w:tr>
      <w:tr w:rsidR="001122FE" w:rsidRPr="00913BF9" w14:paraId="01800561" w14:textId="77777777" w:rsidTr="00A04BF7">
        <w:tc>
          <w:tcPr>
            <w:tcW w:w="1746" w:type="pct"/>
          </w:tcPr>
          <w:p w14:paraId="3609F0AC" w14:textId="77777777" w:rsidR="001122FE" w:rsidRPr="000C17CD" w:rsidRDefault="001122FE" w:rsidP="00A04BF7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年月報申報義務之說明</w:t>
            </w:r>
          </w:p>
          <w:p w14:paraId="16193E4B" w14:textId="3B835F3E" w:rsidR="00A04BF7" w:rsidRPr="000C17CD" w:rsidRDefault="00A04BF7" w:rsidP="00A04BF7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電業法第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66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070" w:type="pct"/>
          </w:tcPr>
          <w:p w14:paraId="61776E54" w14:textId="77777777" w:rsidR="001122FE" w:rsidRPr="000C17CD" w:rsidRDefault="001122FE" w:rsidP="001122F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4" w:type="pct"/>
          </w:tcPr>
          <w:p w14:paraId="3DD0775D" w14:textId="5BA4B340" w:rsidR="001122FE" w:rsidRPr="000C17CD" w:rsidRDefault="001122FE" w:rsidP="001122F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17CD">
              <w:rPr>
                <w:rFonts w:ascii="Times New Roman" w:eastAsia="標楷體" w:hAnsi="Times New Roman" w:cs="Times New Roman" w:hint="eastAsia"/>
                <w:szCs w:val="24"/>
              </w:rPr>
              <w:t>有關年月報申報義務，請說明是否完成至停業日前之申報義務。</w:t>
            </w:r>
          </w:p>
        </w:tc>
      </w:tr>
    </w:tbl>
    <w:p w14:paraId="207BB9D5" w14:textId="77777777" w:rsidR="001122FE" w:rsidRPr="001122FE" w:rsidRDefault="001122FE"/>
    <w:sectPr w:rsidR="001122FE" w:rsidRPr="001122FE" w:rsidSect="00DF2093">
      <w:footerReference w:type="default" r:id="rId8"/>
      <w:pgSz w:w="11906" w:h="16838"/>
      <w:pgMar w:top="851" w:right="1440" w:bottom="851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4F62E" w14:textId="77777777" w:rsidR="00F71BD0" w:rsidRDefault="00F71BD0" w:rsidP="001122FE">
      <w:r>
        <w:separator/>
      </w:r>
    </w:p>
  </w:endnote>
  <w:endnote w:type="continuationSeparator" w:id="0">
    <w:p w14:paraId="16C750BA" w14:textId="77777777" w:rsidR="00F71BD0" w:rsidRDefault="00F71BD0" w:rsidP="0011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709007"/>
      <w:docPartObj>
        <w:docPartGallery w:val="Page Numbers (Bottom of Page)"/>
        <w:docPartUnique/>
      </w:docPartObj>
    </w:sdtPr>
    <w:sdtEndPr/>
    <w:sdtContent>
      <w:p w14:paraId="21987C3B" w14:textId="1FCF3745" w:rsidR="004B66AA" w:rsidRDefault="004B66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607" w:rsidRPr="00786607">
          <w:rPr>
            <w:noProof/>
            <w:lang w:val="zh-TW"/>
          </w:rPr>
          <w:t>1</w:t>
        </w:r>
        <w:r>
          <w:fldChar w:fldCharType="end"/>
        </w:r>
      </w:p>
    </w:sdtContent>
  </w:sdt>
  <w:p w14:paraId="504623D1" w14:textId="77777777" w:rsidR="00736479" w:rsidRDefault="007364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17C7E" w14:textId="77777777" w:rsidR="00F71BD0" w:rsidRDefault="00F71BD0" w:rsidP="001122FE">
      <w:r>
        <w:separator/>
      </w:r>
    </w:p>
  </w:footnote>
  <w:footnote w:type="continuationSeparator" w:id="0">
    <w:p w14:paraId="1CBC9A57" w14:textId="77777777" w:rsidR="00F71BD0" w:rsidRDefault="00F71BD0" w:rsidP="0011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27D"/>
    <w:multiLevelType w:val="hybridMultilevel"/>
    <w:tmpl w:val="D506E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962C48"/>
    <w:multiLevelType w:val="hybridMultilevel"/>
    <w:tmpl w:val="E13685E0"/>
    <w:lvl w:ilvl="0" w:tplc="2AA0BC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747BCF"/>
    <w:multiLevelType w:val="hybridMultilevel"/>
    <w:tmpl w:val="066842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FE"/>
    <w:rsid w:val="000C17CD"/>
    <w:rsid w:val="001122FE"/>
    <w:rsid w:val="002F7C8D"/>
    <w:rsid w:val="003150C7"/>
    <w:rsid w:val="003329E0"/>
    <w:rsid w:val="00466ACA"/>
    <w:rsid w:val="00476E70"/>
    <w:rsid w:val="004B66AA"/>
    <w:rsid w:val="005E2998"/>
    <w:rsid w:val="00722A37"/>
    <w:rsid w:val="00736479"/>
    <w:rsid w:val="00740CB0"/>
    <w:rsid w:val="00786607"/>
    <w:rsid w:val="00975CA8"/>
    <w:rsid w:val="00A04BF7"/>
    <w:rsid w:val="00B864ED"/>
    <w:rsid w:val="00BB0EA2"/>
    <w:rsid w:val="00BC2AD4"/>
    <w:rsid w:val="00C238A8"/>
    <w:rsid w:val="00DF2093"/>
    <w:rsid w:val="00E77356"/>
    <w:rsid w:val="00EA00D4"/>
    <w:rsid w:val="00F2375F"/>
    <w:rsid w:val="00F71BD0"/>
    <w:rsid w:val="00F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5F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2F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2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2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2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2F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2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2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2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d34150</dc:creator>
  <cp:keywords/>
  <dc:description/>
  <cp:lastModifiedBy>陳浩芸</cp:lastModifiedBy>
  <cp:revision>8</cp:revision>
  <cp:lastPrinted>2023-09-05T09:31:00Z</cp:lastPrinted>
  <dcterms:created xsi:type="dcterms:W3CDTF">2023-09-04T04:02:00Z</dcterms:created>
  <dcterms:modified xsi:type="dcterms:W3CDTF">2023-09-07T09:51:00Z</dcterms:modified>
</cp:coreProperties>
</file>