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16702" w14:textId="7A7CE32B" w:rsidR="00E300E3" w:rsidRPr="000609E0" w:rsidRDefault="00572DBC" w:rsidP="00913BF9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再生能源</w:t>
      </w:r>
      <w:r w:rsidR="001E5558" w:rsidRPr="000609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售</w:t>
      </w:r>
      <w:r w:rsidR="00D05021" w:rsidRPr="000609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電業</w:t>
      </w:r>
      <w:r w:rsidR="00C80FA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r w:rsidR="00E300E3" w:rsidRPr="000609E0">
        <w:rPr>
          <w:rFonts w:ascii="Times New Roman" w:eastAsia="標楷體" w:hAnsi="Times New Roman" w:cs="Times New Roman"/>
          <w:b/>
          <w:bCs/>
          <w:sz w:val="28"/>
          <w:szCs w:val="28"/>
        </w:rPr>
        <w:t>歇業計畫書</w:t>
      </w:r>
      <w:r w:rsidR="00642802" w:rsidRPr="000609E0">
        <w:rPr>
          <w:rFonts w:ascii="Times New Roman" w:eastAsia="標楷體" w:hAnsi="Times New Roman" w:cs="Times New Roman"/>
          <w:b/>
          <w:bCs/>
          <w:sz w:val="28"/>
          <w:szCs w:val="28"/>
        </w:rPr>
        <w:t>格式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0"/>
        <w:gridCol w:w="1133"/>
        <w:gridCol w:w="4739"/>
      </w:tblGrid>
      <w:tr w:rsidR="000609E0" w:rsidRPr="000609E0" w14:paraId="2829556E" w14:textId="77777777" w:rsidTr="002573C3">
        <w:trPr>
          <w:tblHeader/>
        </w:trPr>
        <w:tc>
          <w:tcPr>
            <w:tcW w:w="1823" w:type="pct"/>
          </w:tcPr>
          <w:p w14:paraId="58BFF405" w14:textId="405E0B06" w:rsidR="00E300E3" w:rsidRPr="000609E0" w:rsidRDefault="00E300E3" w:rsidP="00DD4690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應包含之項目</w:t>
            </w:r>
          </w:p>
        </w:tc>
        <w:tc>
          <w:tcPr>
            <w:tcW w:w="613" w:type="pct"/>
          </w:tcPr>
          <w:p w14:paraId="570159D4" w14:textId="39412807" w:rsidR="00E300E3" w:rsidRPr="000609E0" w:rsidRDefault="00E300E3" w:rsidP="002573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業者齊備自核</w:t>
            </w:r>
          </w:p>
        </w:tc>
        <w:tc>
          <w:tcPr>
            <w:tcW w:w="2564" w:type="pct"/>
          </w:tcPr>
          <w:p w14:paraId="5157962E" w14:textId="38437290" w:rsidR="00E300E3" w:rsidRPr="000609E0" w:rsidRDefault="00E300E3" w:rsidP="00DD4690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說明</w:t>
            </w:r>
          </w:p>
        </w:tc>
      </w:tr>
      <w:tr w:rsidR="000609E0" w:rsidRPr="000609E0" w14:paraId="2D491E72" w14:textId="77777777" w:rsidTr="00255C98">
        <w:tc>
          <w:tcPr>
            <w:tcW w:w="5000" w:type="pct"/>
            <w:gridSpan w:val="3"/>
            <w:shd w:val="clear" w:color="auto" w:fill="E7E6E6" w:themeFill="background2"/>
          </w:tcPr>
          <w:p w14:paraId="02CDD3F5" w14:textId="47566790" w:rsidR="00255C98" w:rsidRPr="000609E0" w:rsidRDefault="0017434B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255C98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應備文件</w:t>
            </w:r>
          </w:p>
        </w:tc>
      </w:tr>
      <w:tr w:rsidR="000609E0" w:rsidRPr="000609E0" w14:paraId="416D8448" w14:textId="77777777" w:rsidTr="002573C3">
        <w:tc>
          <w:tcPr>
            <w:tcW w:w="1823" w:type="pct"/>
          </w:tcPr>
          <w:p w14:paraId="219FC78E" w14:textId="13F108BC" w:rsidR="00E300E3" w:rsidRPr="000609E0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聲明書</w:t>
            </w:r>
          </w:p>
        </w:tc>
        <w:tc>
          <w:tcPr>
            <w:tcW w:w="613" w:type="pct"/>
          </w:tcPr>
          <w:p w14:paraId="09B74790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54BF13F5" w14:textId="48EC059A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1817C913" w14:textId="77777777" w:rsidTr="002573C3">
        <w:tc>
          <w:tcPr>
            <w:tcW w:w="1823" w:type="pct"/>
          </w:tcPr>
          <w:p w14:paraId="1AB5C525" w14:textId="20E8C2FB" w:rsidR="00E300E3" w:rsidRPr="000609E0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申請人基本資料</w:t>
            </w:r>
          </w:p>
        </w:tc>
        <w:tc>
          <w:tcPr>
            <w:tcW w:w="613" w:type="pct"/>
          </w:tcPr>
          <w:p w14:paraId="4A58CC05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4B97C2C4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3E5E8128" w14:textId="77777777" w:rsidTr="002573C3">
        <w:tc>
          <w:tcPr>
            <w:tcW w:w="1823" w:type="pct"/>
          </w:tcPr>
          <w:p w14:paraId="467A8055" w14:textId="1C8CD0E2" w:rsidR="00E300E3" w:rsidRPr="000609E0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申請歇業之原因</w:t>
            </w:r>
          </w:p>
        </w:tc>
        <w:tc>
          <w:tcPr>
            <w:tcW w:w="613" w:type="pct"/>
          </w:tcPr>
          <w:p w14:paraId="649A1837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069FDFEF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0740C694" w14:textId="77777777" w:rsidTr="002573C3">
        <w:tc>
          <w:tcPr>
            <w:tcW w:w="1823" w:type="pct"/>
          </w:tcPr>
          <w:p w14:paraId="7AEA5741" w14:textId="61361C55" w:rsidR="00E300E3" w:rsidRPr="000609E0" w:rsidRDefault="00E300E3" w:rsidP="00DD4690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預計歇業之時點</w:t>
            </w:r>
          </w:p>
        </w:tc>
        <w:tc>
          <w:tcPr>
            <w:tcW w:w="613" w:type="pct"/>
          </w:tcPr>
          <w:p w14:paraId="0B225C57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403D35AB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0AEA0694" w14:textId="77777777" w:rsidTr="003C7CD7">
        <w:tc>
          <w:tcPr>
            <w:tcW w:w="5000" w:type="pct"/>
            <w:gridSpan w:val="3"/>
            <w:shd w:val="clear" w:color="auto" w:fill="E7E6E6" w:themeFill="background2"/>
          </w:tcPr>
          <w:p w14:paraId="17AE0B09" w14:textId="159E0E05" w:rsidR="00D05021" w:rsidRPr="000609E0" w:rsidRDefault="00D05021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二、其他應備文件</w:t>
            </w:r>
          </w:p>
        </w:tc>
      </w:tr>
      <w:tr w:rsidR="000609E0" w:rsidRPr="000609E0" w14:paraId="6128E6E6" w14:textId="77777777" w:rsidTr="002573C3">
        <w:tc>
          <w:tcPr>
            <w:tcW w:w="1823" w:type="pct"/>
          </w:tcPr>
          <w:p w14:paraId="284A1B48" w14:textId="518C8E1E" w:rsidR="00E300E3" w:rsidRPr="000609E0" w:rsidRDefault="00E300E3" w:rsidP="00D05021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最新</w:t>
            </w:r>
            <w:r w:rsidR="000950C3" w:rsidRPr="000609E0">
              <w:rPr>
                <w:rFonts w:ascii="Times New Roman" w:eastAsia="標楷體" w:hAnsi="Times New Roman" w:cs="Times New Roman" w:hint="eastAsia"/>
                <w:szCs w:val="24"/>
              </w:rPr>
              <w:t>售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電業執照影本</w:t>
            </w:r>
          </w:p>
        </w:tc>
        <w:tc>
          <w:tcPr>
            <w:tcW w:w="613" w:type="pct"/>
          </w:tcPr>
          <w:p w14:paraId="3E056FB3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719AF7FF" w14:textId="77777777" w:rsidR="00E300E3" w:rsidRPr="000609E0" w:rsidRDefault="00E300E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7980AFEE" w14:textId="77777777" w:rsidTr="002573C3">
        <w:tc>
          <w:tcPr>
            <w:tcW w:w="1823" w:type="pct"/>
          </w:tcPr>
          <w:p w14:paraId="4771EB08" w14:textId="5162C431" w:rsidR="00430C4D" w:rsidRPr="000609E0" w:rsidRDefault="00430C4D" w:rsidP="00D05021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最新公司登記證明文件</w:t>
            </w:r>
          </w:p>
        </w:tc>
        <w:tc>
          <w:tcPr>
            <w:tcW w:w="613" w:type="pct"/>
          </w:tcPr>
          <w:p w14:paraId="7852776E" w14:textId="77777777" w:rsidR="00430C4D" w:rsidRPr="000609E0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0EBCBBE3" w14:textId="7B4F7F49" w:rsidR="00430C4D" w:rsidRPr="000609E0" w:rsidRDefault="00430C4D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7C6F8739" w14:textId="77777777" w:rsidTr="002573C3">
        <w:tc>
          <w:tcPr>
            <w:tcW w:w="1823" w:type="pct"/>
          </w:tcPr>
          <w:p w14:paraId="00DBA799" w14:textId="51904091" w:rsidR="00430C4D" w:rsidRPr="000609E0" w:rsidRDefault="00430C4D" w:rsidP="00D05021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內部同意歇業證明文件</w:t>
            </w:r>
          </w:p>
        </w:tc>
        <w:tc>
          <w:tcPr>
            <w:tcW w:w="613" w:type="pct"/>
          </w:tcPr>
          <w:p w14:paraId="05B94AA3" w14:textId="77777777" w:rsidR="00430C4D" w:rsidRPr="000609E0" w:rsidRDefault="00430C4D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30710F95" w14:textId="22306BDE" w:rsidR="00430C4D" w:rsidRPr="000609E0" w:rsidRDefault="00D05021" w:rsidP="00554BC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董事會議事錄</w:t>
            </w:r>
            <w:r w:rsidR="00430C4D" w:rsidRPr="000609E0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B8483D" w:rsidRPr="000609E0">
              <w:rPr>
                <w:rFonts w:ascii="Times New Roman" w:eastAsia="標楷體" w:hAnsi="Times New Roman" w:cs="Times New Roman" w:hint="eastAsia"/>
                <w:szCs w:val="24"/>
              </w:rPr>
              <w:t>如涉及章程變更或</w:t>
            </w:r>
            <w:r w:rsidR="00824F1C" w:rsidRPr="000609E0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B8483D" w:rsidRPr="000609E0">
              <w:rPr>
                <w:rFonts w:ascii="Times New Roman" w:eastAsia="標楷體" w:hAnsi="Times New Roman" w:cs="Times New Roman" w:hint="eastAsia"/>
                <w:szCs w:val="24"/>
              </w:rPr>
              <w:t>公司法</w:t>
            </w:r>
            <w:r w:rsidR="00824F1C" w:rsidRPr="000609E0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B8483D" w:rsidRPr="000609E0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B8483D" w:rsidRPr="000609E0">
              <w:rPr>
                <w:rFonts w:ascii="Times New Roman" w:eastAsia="標楷體" w:hAnsi="Times New Roman" w:cs="Times New Roman" w:hint="eastAsia"/>
                <w:szCs w:val="24"/>
              </w:rPr>
              <w:t>185</w:t>
            </w:r>
            <w:r w:rsidR="00B8483D" w:rsidRPr="000609E0">
              <w:rPr>
                <w:rFonts w:ascii="Times New Roman" w:eastAsia="標楷體" w:hAnsi="Times New Roman" w:cs="Times New Roman" w:hint="eastAsia"/>
                <w:szCs w:val="24"/>
              </w:rPr>
              <w:t>條規定事項，請檢附股東會決議議事錄</w:t>
            </w:r>
            <w:r w:rsidR="00430C4D" w:rsidRPr="000609E0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17434B" w:rsidRPr="000609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0609E0" w:rsidRPr="000609E0" w14:paraId="21D9F848" w14:textId="77777777" w:rsidTr="002573C3">
        <w:tc>
          <w:tcPr>
            <w:tcW w:w="1823" w:type="pct"/>
          </w:tcPr>
          <w:p w14:paraId="25B0BAC3" w14:textId="04AE9A26" w:rsidR="002403B4" w:rsidRPr="000609E0" w:rsidRDefault="00C27F72" w:rsidP="00F60453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已簽訂之購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售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契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，以及</w:t>
            </w:r>
            <w:r w:rsidR="005C43A5" w:rsidRPr="000609E0">
              <w:rPr>
                <w:rFonts w:ascii="Times New Roman" w:eastAsia="標楷體" w:hAnsi="Times New Roman" w:cs="Times New Roman" w:hint="eastAsia"/>
                <w:szCs w:val="24"/>
              </w:rPr>
              <w:t>已與既有之購電來源說明歇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業相關規劃，並達成共識之相關證明文件</w:t>
            </w:r>
          </w:p>
        </w:tc>
        <w:tc>
          <w:tcPr>
            <w:tcW w:w="613" w:type="pct"/>
          </w:tcPr>
          <w:p w14:paraId="07F99253" w14:textId="77777777" w:rsidR="002403B4" w:rsidRPr="000609E0" w:rsidRDefault="002403B4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0C6F3892" w14:textId="4A848486" w:rsidR="002403B4" w:rsidRPr="000609E0" w:rsidRDefault="002403B4" w:rsidP="00F6045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</w:tr>
      <w:tr w:rsidR="000609E0" w:rsidRPr="000609E0" w14:paraId="7D30F82B" w14:textId="77777777" w:rsidTr="002573C3">
        <w:tc>
          <w:tcPr>
            <w:tcW w:w="1823" w:type="pct"/>
          </w:tcPr>
          <w:p w14:paraId="490E3F18" w14:textId="40BD8073" w:rsidR="002403B4" w:rsidRPr="000609E0" w:rsidRDefault="00C27F72" w:rsidP="00F60453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已簽訂之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購售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契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，以及</w:t>
            </w:r>
            <w:r w:rsidR="005C43A5" w:rsidRPr="000609E0">
              <w:rPr>
                <w:rFonts w:ascii="Times New Roman" w:eastAsia="標楷體" w:hAnsi="Times New Roman" w:cs="Times New Roman" w:hint="eastAsia"/>
                <w:szCs w:val="24"/>
              </w:rPr>
              <w:t>已與既有之售電對象說明歇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業相關規劃，並達成共識之相關證明文件</w:t>
            </w:r>
          </w:p>
        </w:tc>
        <w:tc>
          <w:tcPr>
            <w:tcW w:w="613" w:type="pct"/>
          </w:tcPr>
          <w:p w14:paraId="42975FD3" w14:textId="77777777" w:rsidR="002403B4" w:rsidRPr="000609E0" w:rsidRDefault="002403B4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4443EEE7" w14:textId="77777777" w:rsidR="002403B4" w:rsidRPr="000609E0" w:rsidRDefault="002403B4" w:rsidP="00CE24E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609E0" w:rsidRPr="000609E0" w14:paraId="652EB3D8" w14:textId="77777777" w:rsidTr="00F35B51">
        <w:tc>
          <w:tcPr>
            <w:tcW w:w="5000" w:type="pct"/>
            <w:gridSpan w:val="3"/>
            <w:shd w:val="clear" w:color="auto" w:fill="E7E6E6" w:themeFill="background2"/>
          </w:tcPr>
          <w:p w14:paraId="52F6E7FD" w14:textId="5FF96845" w:rsidR="00255C98" w:rsidRPr="000609E0" w:rsidRDefault="006A5403" w:rsidP="00DD4690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="0017434B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="00255C98" w:rsidRPr="000609E0">
              <w:rPr>
                <w:rFonts w:ascii="Times New Roman" w:eastAsia="標楷體" w:hAnsi="Times New Roman" w:cs="Times New Roman"/>
                <w:b/>
                <w:szCs w:val="24"/>
              </w:rPr>
              <w:t>歇業後之</w:t>
            </w:r>
            <w:r w:rsidR="00DD4690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依</w:t>
            </w:r>
            <w:r w:rsidR="00F60453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「</w:t>
            </w:r>
            <w:r w:rsidR="00255C98" w:rsidRPr="000609E0">
              <w:rPr>
                <w:rFonts w:ascii="Times New Roman" w:eastAsia="標楷體" w:hAnsi="Times New Roman" w:cs="Times New Roman"/>
                <w:b/>
                <w:szCs w:val="24"/>
              </w:rPr>
              <w:t>電業法</w:t>
            </w:r>
            <w:r w:rsidR="00F60453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」</w:t>
            </w:r>
            <w:r w:rsidR="00DD4690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及</w:t>
            </w:r>
            <w:r w:rsidR="007559A2" w:rsidRPr="000609E0">
              <w:rPr>
                <w:rFonts w:ascii="Times New Roman" w:eastAsia="標楷體" w:hAnsi="Times New Roman" w:cs="Times New Roman" w:hint="eastAsia"/>
                <w:b/>
                <w:szCs w:val="24"/>
              </w:rPr>
              <w:t>既有售電相關</w:t>
            </w:r>
            <w:r w:rsidR="00255C98" w:rsidRPr="000609E0">
              <w:rPr>
                <w:rFonts w:ascii="Times New Roman" w:eastAsia="標楷體" w:hAnsi="Times New Roman" w:cs="Times New Roman"/>
                <w:b/>
                <w:szCs w:val="24"/>
              </w:rPr>
              <w:t>權利義務之評估及規劃說明（如無須負擔義務，請一併註明）</w:t>
            </w:r>
          </w:p>
        </w:tc>
      </w:tr>
      <w:tr w:rsidR="000609E0" w:rsidRPr="000609E0" w14:paraId="45319288" w14:textId="77777777" w:rsidTr="002573C3">
        <w:tc>
          <w:tcPr>
            <w:tcW w:w="1823" w:type="pct"/>
          </w:tcPr>
          <w:p w14:paraId="7F669359" w14:textId="678050B3" w:rsidR="00430C4D" w:rsidRPr="000609E0" w:rsidRDefault="00430C4D" w:rsidP="00A90976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/>
                <w:szCs w:val="24"/>
              </w:rPr>
              <w:t>對於</w:t>
            </w:r>
            <w:r w:rsidR="007559A2" w:rsidRPr="000609E0">
              <w:rPr>
                <w:rFonts w:ascii="Times New Roman" w:eastAsia="標楷體" w:hAnsi="Times New Roman" w:cs="Times New Roman" w:hint="eastAsia"/>
                <w:szCs w:val="24"/>
              </w:rPr>
              <w:t>既有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購</w:t>
            </w:r>
            <w:r w:rsidR="007559A2" w:rsidRPr="000609E0">
              <w:rPr>
                <w:rFonts w:ascii="Times New Roman" w:eastAsia="標楷體" w:hAnsi="Times New Roman" w:cs="Times New Roman" w:hint="eastAsia"/>
                <w:szCs w:val="24"/>
              </w:rPr>
              <w:t>售電相關權利義務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  <w:tc>
          <w:tcPr>
            <w:tcW w:w="613" w:type="pct"/>
          </w:tcPr>
          <w:p w14:paraId="1D2FAB7B" w14:textId="77777777" w:rsidR="0074589A" w:rsidRPr="000609E0" w:rsidRDefault="0074589A" w:rsidP="00DD469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0405FF19" w14:textId="77777777" w:rsidR="00C27F72" w:rsidRPr="000609E0" w:rsidRDefault="00C27F72" w:rsidP="00C27F72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317" w:hanging="3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對於購電來源：</w:t>
            </w:r>
          </w:p>
          <w:p w14:paraId="7518272A" w14:textId="5BDA9FF4" w:rsidR="00C27F72" w:rsidRPr="000609E0" w:rsidRDefault="00C27F72" w:rsidP="005C43A5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是否已通知既有購電來源將辦理歇業。</w:t>
            </w:r>
          </w:p>
          <w:p w14:paraId="3AA3623B" w14:textId="30CCF09D" w:rsidR="00C27F72" w:rsidRPr="000609E0" w:rsidRDefault="00C27F72" w:rsidP="005C43A5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="002573C3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影響：請就購電來源未受影響之情形予以說明</w:t>
            </w:r>
            <w:proofErr w:type="gramStart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例如：電費及其他相關</w:t>
            </w:r>
            <w:proofErr w:type="gramStart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費用均已結</w:t>
            </w:r>
            <w:proofErr w:type="gramEnd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清，且無相關待辦事項</w:t>
            </w:r>
            <w:proofErr w:type="gramStart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28FC4189" w14:textId="330ADDA7" w:rsidR="00C27F72" w:rsidRPr="000609E0" w:rsidRDefault="00C27F72" w:rsidP="00C27F72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2573C3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影響：</w:t>
            </w:r>
          </w:p>
          <w:p w14:paraId="706ADEE9" w14:textId="240B720A" w:rsidR="00C27F72" w:rsidRPr="000609E0" w:rsidRDefault="005C43A5" w:rsidP="00C27F72">
            <w:pPr>
              <w:pStyle w:val="a4"/>
              <w:numPr>
                <w:ilvl w:val="2"/>
                <w:numId w:val="6"/>
              </w:numPr>
              <w:spacing w:line="360" w:lineRule="exact"/>
              <w:ind w:leftChars="0" w:left="884" w:hanging="2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請就購電來源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影響之情形說予以明</w:t>
            </w:r>
            <w:proofErr w:type="gramStart"/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例如：電費及其他相關費用均尚未結清，或有相關待辦事項須予處理</w:t>
            </w:r>
            <w:proofErr w:type="gramStart"/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EF68F0C" w14:textId="46144553" w:rsidR="00C27F72" w:rsidRPr="000609E0" w:rsidRDefault="00C27F72" w:rsidP="00C27F72">
            <w:pPr>
              <w:pStyle w:val="a4"/>
              <w:numPr>
                <w:ilvl w:val="2"/>
                <w:numId w:val="6"/>
              </w:numPr>
              <w:spacing w:line="360" w:lineRule="exact"/>
              <w:ind w:leftChars="0" w:left="884" w:hanging="2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就購電來源</w:t>
            </w:r>
            <w:r w:rsidR="005C43A5"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受影響之情事，請說明是否有採取相關因應措施或改善方案。</w:t>
            </w:r>
          </w:p>
          <w:p w14:paraId="63DAA9AE" w14:textId="77777777" w:rsidR="00C27F72" w:rsidRPr="000609E0" w:rsidRDefault="00C27F72" w:rsidP="00C27F72">
            <w:pPr>
              <w:pStyle w:val="a4"/>
              <w:numPr>
                <w:ilvl w:val="0"/>
                <w:numId w:val="6"/>
              </w:numPr>
              <w:spacing w:line="360" w:lineRule="exact"/>
              <w:ind w:leftChars="0" w:left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對於售電對象：</w:t>
            </w:r>
          </w:p>
          <w:p w14:paraId="56AC6EBF" w14:textId="1DFB4EF4" w:rsidR="00C27F72" w:rsidRPr="000609E0" w:rsidRDefault="00C27F72" w:rsidP="005C43A5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是否已通知既有售電對象將辦理歇業。</w:t>
            </w:r>
          </w:p>
          <w:p w14:paraId="30217CDD" w14:textId="1E57F101" w:rsidR="00C27F72" w:rsidRPr="000609E0" w:rsidRDefault="00C27F72" w:rsidP="005C43A5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="002573C3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影響：請就售電對象未受影響之情形予以說明（例如：電費及其他相關費用均已結清，已覓妥其他售電業接手，且無相關待辦事項須予處理）。</w:t>
            </w:r>
          </w:p>
          <w:p w14:paraId="0FBFFE35" w14:textId="4790ECEA" w:rsidR="00C27F72" w:rsidRPr="000609E0" w:rsidRDefault="00C27F72" w:rsidP="00C27F72">
            <w:pPr>
              <w:pStyle w:val="a4"/>
              <w:numPr>
                <w:ilvl w:val="1"/>
                <w:numId w:val="6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2573C3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影響：</w:t>
            </w:r>
          </w:p>
          <w:p w14:paraId="5387FB83" w14:textId="3F0F144C" w:rsidR="00C27F72" w:rsidRPr="000609E0" w:rsidRDefault="005C43A5" w:rsidP="00C27F72">
            <w:pPr>
              <w:pStyle w:val="a4"/>
              <w:numPr>
                <w:ilvl w:val="2"/>
                <w:numId w:val="6"/>
              </w:numPr>
              <w:spacing w:line="360" w:lineRule="exact"/>
              <w:ind w:leftChars="0" w:left="8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請就售電對象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影響之情形予以說明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例如：電費及其他相關費用尚未結清，須協助安排其他售電業接手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惟尚未覓妥，或有相關待辦事項須予處理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C27F72" w:rsidRPr="000609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8D241C2" w14:textId="64980B6A" w:rsidR="00BA6F6F" w:rsidRPr="000609E0" w:rsidRDefault="00C27F72" w:rsidP="00C27F72">
            <w:pPr>
              <w:pStyle w:val="a4"/>
              <w:numPr>
                <w:ilvl w:val="2"/>
                <w:numId w:val="6"/>
              </w:numPr>
              <w:spacing w:line="360" w:lineRule="exact"/>
              <w:ind w:leftChars="0" w:left="8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就售電對象</w:t>
            </w:r>
            <w:r w:rsidR="005C43A5" w:rsidRPr="000609E0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受影響之情事，請說明是否有採取相關因應措施或改善方案。</w:t>
            </w:r>
          </w:p>
        </w:tc>
      </w:tr>
      <w:tr w:rsidR="000609E0" w:rsidRPr="000609E0" w14:paraId="783459C5" w14:textId="77777777" w:rsidTr="002573C3">
        <w:trPr>
          <w:trHeight w:val="1045"/>
        </w:trPr>
        <w:tc>
          <w:tcPr>
            <w:tcW w:w="1823" w:type="pct"/>
          </w:tcPr>
          <w:p w14:paraId="5CB34836" w14:textId="77777777" w:rsidR="00B87565" w:rsidRPr="00022EC6" w:rsidRDefault="00B87565" w:rsidP="00EC5AD4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2EC6">
              <w:rPr>
                <w:rFonts w:ascii="Times New Roman" w:eastAsia="標楷體" w:hAnsi="Times New Roman" w:cs="Times New Roman"/>
                <w:szCs w:val="24"/>
              </w:rPr>
              <w:lastRenderedPageBreak/>
              <w:t>備用供電容量準備義務之說明</w:t>
            </w:r>
          </w:p>
          <w:p w14:paraId="2992F0F3" w14:textId="79507ABC" w:rsidR="00F35B51" w:rsidRPr="00022EC6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60453" w:rsidRPr="00022EC6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22EC6">
              <w:rPr>
                <w:rFonts w:ascii="Times New Roman" w:eastAsia="標楷體" w:hAnsi="Times New Roman" w:cs="Times New Roman"/>
                <w:szCs w:val="24"/>
              </w:rPr>
              <w:t>電業法</w:t>
            </w:r>
            <w:r w:rsidR="00F60453" w:rsidRPr="00022EC6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22EC6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22EC6">
              <w:rPr>
                <w:rFonts w:ascii="Times New Roman" w:eastAsia="標楷體" w:hAnsi="Times New Roman" w:cs="Times New Roman"/>
                <w:szCs w:val="24"/>
              </w:rPr>
              <w:t>27</w:t>
            </w:r>
            <w:r w:rsidRPr="00022EC6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13" w:type="pct"/>
          </w:tcPr>
          <w:p w14:paraId="05327492" w14:textId="77777777" w:rsidR="00B87565" w:rsidRPr="00022EC6" w:rsidRDefault="00B87565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6968F6FC" w14:textId="46E9E9BA" w:rsidR="002573C3" w:rsidRPr="00022EC6" w:rsidRDefault="00235E7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請說明當年度</w:t>
            </w:r>
            <w:r w:rsidR="00DC50A9" w:rsidRPr="00022EC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C50A9" w:rsidRPr="00022EC6">
              <w:rPr>
                <w:rFonts w:ascii="Times New Roman" w:eastAsia="標楷體" w:hAnsi="Times New Roman" w:cs="Times New Roman" w:hint="eastAsia"/>
                <w:szCs w:val="24"/>
              </w:rPr>
              <w:t>及往後年度</w:t>
            </w:r>
            <w:r w:rsidR="00DC50A9" w:rsidRPr="00022EC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573C3" w:rsidRPr="00022EC6">
              <w:rPr>
                <w:rFonts w:ascii="Times New Roman" w:eastAsia="標楷體" w:hAnsi="Times New Roman" w:cs="Times New Roman" w:hint="eastAsia"/>
                <w:szCs w:val="24"/>
              </w:rPr>
              <w:t>備用供電容量準備義務是否有受影響：</w:t>
            </w:r>
          </w:p>
          <w:p w14:paraId="036A3932" w14:textId="58269EDA" w:rsidR="002573C3" w:rsidRPr="00022EC6" w:rsidRDefault="002573C3" w:rsidP="002573C3">
            <w:pPr>
              <w:pStyle w:val="a4"/>
              <w:numPr>
                <w:ilvl w:val="0"/>
                <w:numId w:val="9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無受影響：請說明無受影響之原因及情形。</w:t>
            </w:r>
          </w:p>
          <w:p w14:paraId="7BAEB3CA" w14:textId="57D5AB9B" w:rsidR="00B87565" w:rsidRPr="00022EC6" w:rsidRDefault="002573C3" w:rsidP="002573C3">
            <w:pPr>
              <w:pStyle w:val="a4"/>
              <w:numPr>
                <w:ilvl w:val="0"/>
                <w:numId w:val="9"/>
              </w:numPr>
              <w:spacing w:line="360" w:lineRule="exact"/>
              <w:ind w:leftChars="0" w:left="749" w:hanging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有受影響：</w:t>
            </w:r>
            <w:r w:rsidR="00B87565" w:rsidRPr="00022EC6">
              <w:rPr>
                <w:rFonts w:ascii="Times New Roman" w:eastAsia="標楷體" w:hAnsi="Times New Roman" w:cs="Times New Roman" w:hint="eastAsia"/>
                <w:szCs w:val="24"/>
              </w:rPr>
              <w:t>請說明</w:t>
            </w:r>
            <w:r w:rsidR="00E84CAF" w:rsidRPr="00022EC6">
              <w:rPr>
                <w:rFonts w:ascii="Times New Roman" w:eastAsia="標楷體" w:hAnsi="Times New Roman" w:cs="Times New Roman" w:hint="eastAsia"/>
                <w:szCs w:val="24"/>
              </w:rPr>
              <w:t>有受影響之</w:t>
            </w:r>
            <w:r w:rsidRPr="00022EC6">
              <w:rPr>
                <w:rFonts w:ascii="Times New Roman" w:eastAsia="標楷體" w:hAnsi="Times New Roman" w:cs="Times New Roman" w:hint="eastAsia"/>
                <w:szCs w:val="24"/>
              </w:rPr>
              <w:t>情形及</w:t>
            </w:r>
            <w:r w:rsidR="00B87565" w:rsidRPr="00022EC6">
              <w:rPr>
                <w:rFonts w:ascii="Times New Roman" w:eastAsia="標楷體" w:hAnsi="Times New Roman" w:cs="Times New Roman" w:hint="eastAsia"/>
                <w:szCs w:val="24"/>
              </w:rPr>
              <w:t>因應或替代措施</w:t>
            </w:r>
            <w:r w:rsidR="0017434B" w:rsidRPr="00022EC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0609E0" w:rsidRPr="000609E0" w14:paraId="5FCF47FD" w14:textId="77777777" w:rsidTr="002573C3">
        <w:tc>
          <w:tcPr>
            <w:tcW w:w="1823" w:type="pct"/>
          </w:tcPr>
          <w:p w14:paraId="79647443" w14:textId="77777777" w:rsidR="00235E79" w:rsidRPr="000609E0" w:rsidRDefault="00235E79" w:rsidP="00EC5AD4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「鼓勵及協助用戶節約用電計畫」及「節約用電及減碳成果」提報義務之說明</w:t>
            </w:r>
          </w:p>
          <w:p w14:paraId="3E44602D" w14:textId="1DCD3A15" w:rsidR="00235E79" w:rsidRPr="000609E0" w:rsidDel="001E5558" w:rsidRDefault="00235E79" w:rsidP="00554BC3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「電業法」第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13" w:type="pct"/>
          </w:tcPr>
          <w:p w14:paraId="602A6980" w14:textId="77777777" w:rsidR="00235E79" w:rsidRPr="000609E0" w:rsidRDefault="00235E79" w:rsidP="00C1268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561E3475" w14:textId="4675D6A5" w:rsidR="00235E79" w:rsidRPr="000609E0" w:rsidDel="001E5558" w:rsidRDefault="00235E79" w:rsidP="00C1268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有關「鼓勵及協助用戶節約用電計畫」及「節約用電及減碳成果」提報義務，請說明是否將完成</w:t>
            </w:r>
            <w:r w:rsidR="00372FF7" w:rsidRPr="000609E0">
              <w:rPr>
                <w:rFonts w:ascii="Times New Roman" w:eastAsia="標楷體" w:hAnsi="Times New Roman" w:cs="Times New Roman" w:hint="eastAsia"/>
                <w:szCs w:val="24"/>
              </w:rPr>
              <w:t>歇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業當年之提報義務。</w:t>
            </w:r>
          </w:p>
        </w:tc>
      </w:tr>
      <w:tr w:rsidR="000609E0" w:rsidRPr="000609E0" w14:paraId="12ACD13C" w14:textId="77777777" w:rsidTr="002573C3">
        <w:tc>
          <w:tcPr>
            <w:tcW w:w="1823" w:type="pct"/>
          </w:tcPr>
          <w:p w14:paraId="101B431D" w14:textId="7BECD7D8" w:rsidR="00913BF9" w:rsidRPr="000609E0" w:rsidRDefault="00EC5AD4" w:rsidP="00EC5AD4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售電業</w:t>
            </w:r>
            <w:r w:rsidR="00913BF9" w:rsidRPr="000609E0">
              <w:rPr>
                <w:rFonts w:ascii="Times New Roman" w:eastAsia="標楷體" w:hAnsi="Times New Roman" w:cs="Times New Roman" w:hint="eastAsia"/>
                <w:szCs w:val="24"/>
              </w:rPr>
              <w:t>年月報申報義務之說明</w:t>
            </w:r>
          </w:p>
          <w:p w14:paraId="780C834F" w14:textId="5D829EB5" w:rsidR="00F35B51" w:rsidRPr="000609E0" w:rsidRDefault="00F35B51" w:rsidP="00DD4690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F60453" w:rsidRPr="000609E0">
              <w:rPr>
                <w:rFonts w:ascii="Times New Roman" w:eastAsia="標楷體" w:hAnsi="Times New Roman" w:cs="Times New Roman"/>
                <w:szCs w:val="24"/>
              </w:rPr>
              <w:t>電業法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條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13" w:type="pct"/>
          </w:tcPr>
          <w:p w14:paraId="13166ECE" w14:textId="77777777" w:rsidR="00913BF9" w:rsidRPr="000609E0" w:rsidRDefault="00913BF9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5EA59E0A" w14:textId="1D7FDA18" w:rsidR="00913BF9" w:rsidRPr="000609E0" w:rsidRDefault="003C2312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有關</w:t>
            </w:r>
            <w:r w:rsidR="00EC5AD4" w:rsidRPr="000609E0">
              <w:rPr>
                <w:rFonts w:ascii="Times New Roman" w:eastAsia="標楷體" w:hAnsi="Times New Roman" w:cs="Times New Roman" w:hint="eastAsia"/>
                <w:szCs w:val="24"/>
              </w:rPr>
              <w:t>售電業</w:t>
            </w:r>
            <w:r w:rsidR="002E6A9F" w:rsidRPr="000609E0">
              <w:rPr>
                <w:rFonts w:ascii="Times New Roman" w:eastAsia="標楷體" w:hAnsi="Times New Roman" w:cs="Times New Roman" w:hint="eastAsia"/>
                <w:szCs w:val="24"/>
              </w:rPr>
              <w:t>年月報申報義務，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請說明是否</w:t>
            </w:r>
            <w:r w:rsidR="00EC5AD4" w:rsidRPr="000609E0"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完成至歇業日前之申報義務</w:t>
            </w:r>
            <w:r w:rsidR="002E6A9F" w:rsidRPr="000609E0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F60453" w:rsidRPr="000609E0" w14:paraId="23A58D85" w14:textId="77777777" w:rsidTr="002573C3">
        <w:tc>
          <w:tcPr>
            <w:tcW w:w="1823" w:type="pct"/>
          </w:tcPr>
          <w:p w14:paraId="32963F88" w14:textId="77777777" w:rsidR="00F60453" w:rsidRPr="000609E0" w:rsidRDefault="00F60453" w:rsidP="00DD4690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售電業執照繳銷之說明</w:t>
            </w:r>
          </w:p>
          <w:p w14:paraId="6D8855C0" w14:textId="25C4B56E" w:rsidR="00F60453" w:rsidRPr="000609E0" w:rsidRDefault="00F60453" w:rsidP="00F60453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0609E0">
              <w:rPr>
                <w:rFonts w:ascii="Times New Roman" w:eastAsia="標楷體" w:hAnsi="Times New Roman" w:cs="Times New Roman"/>
                <w:szCs w:val="24"/>
              </w:rPr>
              <w:t>電業法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」第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13" w:type="pct"/>
          </w:tcPr>
          <w:p w14:paraId="224E8D8E" w14:textId="77777777" w:rsidR="00F60453" w:rsidRPr="000609E0" w:rsidRDefault="00F60453" w:rsidP="00DD469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64" w:type="pct"/>
          </w:tcPr>
          <w:p w14:paraId="5D12F4A7" w14:textId="29D4BC73" w:rsidR="00F60453" w:rsidRPr="000609E0" w:rsidRDefault="00BE537A" w:rsidP="00F6045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後續</w:t>
            </w:r>
            <w:bookmarkStart w:id="0" w:name="_GoBack"/>
            <w:bookmarkEnd w:id="0"/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經本部核准歇業後，應依「電業法」第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條第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60453" w:rsidRPr="000609E0">
              <w:rPr>
                <w:rFonts w:ascii="Times New Roman" w:eastAsia="標楷體" w:hAnsi="Times New Roman" w:cs="Times New Roman" w:hint="eastAsia"/>
                <w:szCs w:val="24"/>
              </w:rPr>
              <w:t>項規定，檢附以下文件，將電業執照報繳電業管制機關註銷：</w:t>
            </w:r>
          </w:p>
          <w:p w14:paraId="3B4083D5" w14:textId="7B2D1EE6" w:rsidR="002403B4" w:rsidRDefault="002403B4" w:rsidP="002573C3">
            <w:pPr>
              <w:pStyle w:val="a4"/>
              <w:numPr>
                <w:ilvl w:val="0"/>
                <w:numId w:val="10"/>
              </w:numPr>
              <w:spacing w:line="360" w:lineRule="exact"/>
              <w:ind w:leftChars="0" w:left="600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既有之購電來源同意終止合約</w:t>
            </w:r>
            <w:r w:rsidR="00EC5AD4" w:rsidRPr="000609E0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C5AD4" w:rsidRPr="000609E0">
              <w:rPr>
                <w:rFonts w:ascii="Times New Roman" w:eastAsia="標楷體" w:hAnsi="Times New Roman" w:cs="Times New Roman" w:hint="eastAsia"/>
                <w:szCs w:val="24"/>
              </w:rPr>
              <w:t>影本</w:t>
            </w:r>
            <w:r w:rsidR="00EC5AD4" w:rsidRPr="000609E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81EB1" w:rsidRPr="000609E0">
              <w:rPr>
                <w:rFonts w:ascii="Times New Roman" w:eastAsia="標楷體" w:hAnsi="Times New Roman" w:cs="Times New Roman" w:hint="eastAsia"/>
                <w:szCs w:val="24"/>
              </w:rPr>
              <w:t>或其他</w:t>
            </w:r>
            <w:r w:rsidRPr="000609E0">
              <w:rPr>
                <w:rFonts w:ascii="Times New Roman" w:eastAsia="標楷體" w:hAnsi="Times New Roman" w:cs="Times New Roman" w:hint="eastAsia"/>
                <w:szCs w:val="24"/>
              </w:rPr>
              <w:t>相關證明文件。</w:t>
            </w:r>
          </w:p>
          <w:p w14:paraId="350E6210" w14:textId="3A1BDA7C" w:rsidR="00F60453" w:rsidRDefault="00F60453" w:rsidP="002573C3">
            <w:pPr>
              <w:pStyle w:val="a4"/>
              <w:numPr>
                <w:ilvl w:val="0"/>
                <w:numId w:val="10"/>
              </w:numPr>
              <w:spacing w:line="360" w:lineRule="exact"/>
              <w:ind w:leftChars="0" w:left="600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73C3">
              <w:rPr>
                <w:rFonts w:ascii="Times New Roman" w:eastAsia="標楷體" w:hAnsi="Times New Roman" w:cs="Times New Roman" w:hint="eastAsia"/>
                <w:szCs w:val="24"/>
              </w:rPr>
              <w:t>既有之售電對象同意終止合約</w:t>
            </w:r>
            <w:r w:rsidR="00EC5AD4" w:rsidRPr="002573C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C5AD4" w:rsidRPr="002573C3">
              <w:rPr>
                <w:rFonts w:ascii="Times New Roman" w:eastAsia="標楷體" w:hAnsi="Times New Roman" w:cs="Times New Roman" w:hint="eastAsia"/>
                <w:szCs w:val="24"/>
              </w:rPr>
              <w:t>影本</w:t>
            </w:r>
            <w:r w:rsidR="00EC5AD4" w:rsidRPr="002573C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E81EB1" w:rsidRPr="002573C3">
              <w:rPr>
                <w:rFonts w:ascii="Times New Roman" w:eastAsia="標楷體" w:hAnsi="Times New Roman" w:cs="Times New Roman" w:hint="eastAsia"/>
                <w:szCs w:val="24"/>
              </w:rPr>
              <w:t>或其他</w:t>
            </w:r>
            <w:r w:rsidRPr="002573C3">
              <w:rPr>
                <w:rFonts w:ascii="Times New Roman" w:eastAsia="標楷體" w:hAnsi="Times New Roman" w:cs="Times New Roman" w:hint="eastAsia"/>
                <w:szCs w:val="24"/>
              </w:rPr>
              <w:t>相關證明文件。</w:t>
            </w:r>
          </w:p>
          <w:p w14:paraId="3A993C28" w14:textId="563F9EA9" w:rsidR="00F60453" w:rsidRPr="002573C3" w:rsidRDefault="00F60453" w:rsidP="002573C3">
            <w:pPr>
              <w:pStyle w:val="a4"/>
              <w:numPr>
                <w:ilvl w:val="0"/>
                <w:numId w:val="10"/>
              </w:numPr>
              <w:spacing w:line="360" w:lineRule="exact"/>
              <w:ind w:leftChars="0" w:left="600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573C3">
              <w:rPr>
                <w:rFonts w:ascii="Times New Roman" w:eastAsia="標楷體" w:hAnsi="Times New Roman" w:cs="Times New Roman" w:hint="eastAsia"/>
                <w:szCs w:val="24"/>
              </w:rPr>
              <w:t>欲繳銷</w:t>
            </w:r>
            <w:proofErr w:type="gramEnd"/>
            <w:r w:rsidRPr="002573C3">
              <w:rPr>
                <w:rFonts w:ascii="Times New Roman" w:eastAsia="標楷體" w:hAnsi="Times New Roman" w:cs="Times New Roman" w:hint="eastAsia"/>
                <w:szCs w:val="24"/>
              </w:rPr>
              <w:t>之售電業執照。</w:t>
            </w:r>
          </w:p>
        </w:tc>
      </w:tr>
    </w:tbl>
    <w:p w14:paraId="4E4DF49D" w14:textId="482199F0" w:rsidR="00E300E3" w:rsidRPr="000609E0" w:rsidRDefault="00E300E3" w:rsidP="00B87565">
      <w:pPr>
        <w:spacing w:beforeLines="50" w:before="180" w:afterLines="50" w:after="180" w:line="44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E300E3" w:rsidRPr="000609E0" w:rsidSect="00D53A47">
      <w:footerReference w:type="default" r:id="rId8"/>
      <w:pgSz w:w="11906" w:h="16838"/>
      <w:pgMar w:top="851" w:right="1440" w:bottom="851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2C22A" w14:textId="77777777" w:rsidR="00957916" w:rsidRDefault="00957916" w:rsidP="002E6A9F">
      <w:r>
        <w:separator/>
      </w:r>
    </w:p>
  </w:endnote>
  <w:endnote w:type="continuationSeparator" w:id="0">
    <w:p w14:paraId="23BA0C71" w14:textId="77777777" w:rsidR="00957916" w:rsidRDefault="00957916" w:rsidP="002E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0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F1566E0" w14:textId="6117B411" w:rsidR="0074589A" w:rsidRPr="0074589A" w:rsidRDefault="0074589A">
        <w:pPr>
          <w:pStyle w:val="a7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74589A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4589A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4589A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E537A" w:rsidRPr="00BE537A">
          <w:rPr>
            <w:rFonts w:ascii="Times New Roman" w:hAnsi="Times New Roman" w:cs="Times New Roman"/>
            <w:noProof/>
            <w:sz w:val="22"/>
            <w:szCs w:val="22"/>
            <w:lang w:val="zh-TW"/>
          </w:rPr>
          <w:t>2</w:t>
        </w:r>
        <w:r w:rsidRPr="0074589A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839DE3" w14:textId="77777777" w:rsidR="0074589A" w:rsidRDefault="007458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8649B" w14:textId="77777777" w:rsidR="00957916" w:rsidRDefault="00957916" w:rsidP="002E6A9F">
      <w:r>
        <w:separator/>
      </w:r>
    </w:p>
  </w:footnote>
  <w:footnote w:type="continuationSeparator" w:id="0">
    <w:p w14:paraId="717D971D" w14:textId="77777777" w:rsidR="00957916" w:rsidRDefault="00957916" w:rsidP="002E6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11C"/>
    <w:multiLevelType w:val="hybridMultilevel"/>
    <w:tmpl w:val="7F10F376"/>
    <w:lvl w:ilvl="0" w:tplc="7B5A8A3A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A1D4E4D2">
      <w:start w:val="1"/>
      <w:numFmt w:val="decimal"/>
      <w:suff w:val="space"/>
      <w:lvlText w:val="(%2)"/>
      <w:lvlJc w:val="left"/>
      <w:pPr>
        <w:ind w:left="1480" w:hanging="360"/>
      </w:pPr>
      <w:rPr>
        <w:rFonts w:hint="default"/>
        <w:color w:val="auto"/>
      </w:rPr>
    </w:lvl>
    <w:lvl w:ilvl="2" w:tplc="B6D2299E">
      <w:start w:val="1"/>
      <w:numFmt w:val="upperRoman"/>
      <w:suff w:val="space"/>
      <w:lvlText w:val="%3."/>
      <w:lvlJc w:val="left"/>
      <w:pPr>
        <w:ind w:left="220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1E76427D"/>
    <w:multiLevelType w:val="hybridMultilevel"/>
    <w:tmpl w:val="D0D4FB30"/>
    <w:lvl w:ilvl="0" w:tplc="12803530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522C5F"/>
    <w:multiLevelType w:val="hybridMultilevel"/>
    <w:tmpl w:val="9CE6CD12"/>
    <w:lvl w:ilvl="0" w:tplc="C5FCF25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70E7E"/>
    <w:multiLevelType w:val="hybridMultilevel"/>
    <w:tmpl w:val="1EA61C0A"/>
    <w:lvl w:ilvl="0" w:tplc="918AF18C">
      <w:start w:val="1"/>
      <w:numFmt w:val="decimal"/>
      <w:suff w:val="space"/>
      <w:lvlText w:val="(%1)"/>
      <w:lvlJc w:val="left"/>
      <w:pPr>
        <w:ind w:left="1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226425"/>
    <w:multiLevelType w:val="hybridMultilevel"/>
    <w:tmpl w:val="1B3A06F2"/>
    <w:lvl w:ilvl="0" w:tplc="B11E55CE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0314C9"/>
    <w:multiLevelType w:val="hybridMultilevel"/>
    <w:tmpl w:val="1EA61C0A"/>
    <w:lvl w:ilvl="0" w:tplc="918AF18C">
      <w:start w:val="1"/>
      <w:numFmt w:val="decimal"/>
      <w:suff w:val="space"/>
      <w:lvlText w:val="(%1)"/>
      <w:lvlJc w:val="left"/>
      <w:pPr>
        <w:ind w:left="1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8ED1553"/>
    <w:multiLevelType w:val="hybridMultilevel"/>
    <w:tmpl w:val="5B0C64D0"/>
    <w:lvl w:ilvl="0" w:tplc="04CA1126">
      <w:start w:val="1"/>
      <w:numFmt w:val="taiwaneseCountingThousand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8206F5"/>
    <w:multiLevelType w:val="multilevel"/>
    <w:tmpl w:val="9214873E"/>
    <w:lvl w:ilvl="0">
      <w:start w:val="1"/>
      <w:numFmt w:val="taiwaneseCountingThousand"/>
      <w:lvlText w:val="（%1）"/>
      <w:lvlJc w:val="left"/>
      <w:pPr>
        <w:ind w:left="786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D962C48"/>
    <w:multiLevelType w:val="hybridMultilevel"/>
    <w:tmpl w:val="E13685E0"/>
    <w:lvl w:ilvl="0" w:tplc="2AA0B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747BCF"/>
    <w:multiLevelType w:val="hybridMultilevel"/>
    <w:tmpl w:val="346A533A"/>
    <w:lvl w:ilvl="0" w:tplc="50A686DC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E3"/>
    <w:rsid w:val="00022EC6"/>
    <w:rsid w:val="00046252"/>
    <w:rsid w:val="000609E0"/>
    <w:rsid w:val="00063E2B"/>
    <w:rsid w:val="00064002"/>
    <w:rsid w:val="000768D9"/>
    <w:rsid w:val="000950C3"/>
    <w:rsid w:val="000E1FB5"/>
    <w:rsid w:val="000F5511"/>
    <w:rsid w:val="001178A1"/>
    <w:rsid w:val="00150D4A"/>
    <w:rsid w:val="00172E49"/>
    <w:rsid w:val="0017434B"/>
    <w:rsid w:val="0018216A"/>
    <w:rsid w:val="001A2EF6"/>
    <w:rsid w:val="001A79B7"/>
    <w:rsid w:val="001C4786"/>
    <w:rsid w:val="001E5558"/>
    <w:rsid w:val="00233E30"/>
    <w:rsid w:val="00235E79"/>
    <w:rsid w:val="002403B4"/>
    <w:rsid w:val="00240CA7"/>
    <w:rsid w:val="00255C98"/>
    <w:rsid w:val="002573C3"/>
    <w:rsid w:val="002747C2"/>
    <w:rsid w:val="002E6A9F"/>
    <w:rsid w:val="003475FE"/>
    <w:rsid w:val="00372FF7"/>
    <w:rsid w:val="003A454F"/>
    <w:rsid w:val="003B22FC"/>
    <w:rsid w:val="003C2312"/>
    <w:rsid w:val="003C7CD7"/>
    <w:rsid w:val="00407E1A"/>
    <w:rsid w:val="00411CDC"/>
    <w:rsid w:val="00430C4D"/>
    <w:rsid w:val="004910F5"/>
    <w:rsid w:val="004A0184"/>
    <w:rsid w:val="004E185F"/>
    <w:rsid w:val="004F345F"/>
    <w:rsid w:val="0052296F"/>
    <w:rsid w:val="00554BC3"/>
    <w:rsid w:val="00572DBC"/>
    <w:rsid w:val="00576779"/>
    <w:rsid w:val="00594C0D"/>
    <w:rsid w:val="005C43A5"/>
    <w:rsid w:val="00620969"/>
    <w:rsid w:val="00626097"/>
    <w:rsid w:val="00642802"/>
    <w:rsid w:val="00682E52"/>
    <w:rsid w:val="0069158C"/>
    <w:rsid w:val="006A5403"/>
    <w:rsid w:val="006D4E45"/>
    <w:rsid w:val="006F0022"/>
    <w:rsid w:val="00701F4D"/>
    <w:rsid w:val="00741F87"/>
    <w:rsid w:val="0074589A"/>
    <w:rsid w:val="00750EE6"/>
    <w:rsid w:val="007559A2"/>
    <w:rsid w:val="007651E4"/>
    <w:rsid w:val="007676F7"/>
    <w:rsid w:val="007967B4"/>
    <w:rsid w:val="00802793"/>
    <w:rsid w:val="00824F1C"/>
    <w:rsid w:val="00895F15"/>
    <w:rsid w:val="008A7913"/>
    <w:rsid w:val="008D0541"/>
    <w:rsid w:val="00903BC9"/>
    <w:rsid w:val="00905CD2"/>
    <w:rsid w:val="00913BF9"/>
    <w:rsid w:val="00941656"/>
    <w:rsid w:val="0095407A"/>
    <w:rsid w:val="00957916"/>
    <w:rsid w:val="00964645"/>
    <w:rsid w:val="009764A0"/>
    <w:rsid w:val="009B359A"/>
    <w:rsid w:val="00A36CE7"/>
    <w:rsid w:val="00A81F4A"/>
    <w:rsid w:val="00A83AA8"/>
    <w:rsid w:val="00A90976"/>
    <w:rsid w:val="00B35151"/>
    <w:rsid w:val="00B35BA1"/>
    <w:rsid w:val="00B366E8"/>
    <w:rsid w:val="00B50D48"/>
    <w:rsid w:val="00B5426B"/>
    <w:rsid w:val="00B8483D"/>
    <w:rsid w:val="00B87565"/>
    <w:rsid w:val="00BA6F6F"/>
    <w:rsid w:val="00BE537A"/>
    <w:rsid w:val="00C1268A"/>
    <w:rsid w:val="00C27F72"/>
    <w:rsid w:val="00C45576"/>
    <w:rsid w:val="00C629AD"/>
    <w:rsid w:val="00C80FAF"/>
    <w:rsid w:val="00CB2C0C"/>
    <w:rsid w:val="00CE24E0"/>
    <w:rsid w:val="00CF35FA"/>
    <w:rsid w:val="00CF4F09"/>
    <w:rsid w:val="00D05021"/>
    <w:rsid w:val="00D17A23"/>
    <w:rsid w:val="00D3416C"/>
    <w:rsid w:val="00D351BB"/>
    <w:rsid w:val="00D36325"/>
    <w:rsid w:val="00D3691E"/>
    <w:rsid w:val="00D37A5D"/>
    <w:rsid w:val="00D53A47"/>
    <w:rsid w:val="00DA01CD"/>
    <w:rsid w:val="00DC50A9"/>
    <w:rsid w:val="00DD3A39"/>
    <w:rsid w:val="00DD4690"/>
    <w:rsid w:val="00E300E3"/>
    <w:rsid w:val="00E764F2"/>
    <w:rsid w:val="00E81EB1"/>
    <w:rsid w:val="00E84CAF"/>
    <w:rsid w:val="00EA2B31"/>
    <w:rsid w:val="00EA51D0"/>
    <w:rsid w:val="00EA72C8"/>
    <w:rsid w:val="00EC21BE"/>
    <w:rsid w:val="00EC5AD4"/>
    <w:rsid w:val="00EF0396"/>
    <w:rsid w:val="00EF0A24"/>
    <w:rsid w:val="00F35B51"/>
    <w:rsid w:val="00F60453"/>
    <w:rsid w:val="00F67F0E"/>
    <w:rsid w:val="00F72BFF"/>
    <w:rsid w:val="00FA048E"/>
    <w:rsid w:val="00FB0118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413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A9F"/>
    <w:rPr>
      <w:sz w:val="20"/>
      <w:szCs w:val="20"/>
    </w:rPr>
  </w:style>
  <w:style w:type="paragraph" w:styleId="a9">
    <w:name w:val="Revision"/>
    <w:hidden/>
    <w:uiPriority w:val="99"/>
    <w:semiHidden/>
    <w:rsid w:val="001E5558"/>
  </w:style>
  <w:style w:type="character" w:styleId="aa">
    <w:name w:val="annotation reference"/>
    <w:basedOn w:val="a0"/>
    <w:uiPriority w:val="99"/>
    <w:semiHidden/>
    <w:unhideWhenUsed/>
    <w:rsid w:val="001E55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E5558"/>
  </w:style>
  <w:style w:type="character" w:customStyle="1" w:styleId="ac">
    <w:name w:val="註解文字 字元"/>
    <w:basedOn w:val="a0"/>
    <w:link w:val="ab"/>
    <w:uiPriority w:val="99"/>
    <w:rsid w:val="001E55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555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E5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6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6A9F"/>
    <w:rPr>
      <w:sz w:val="20"/>
      <w:szCs w:val="20"/>
    </w:rPr>
  </w:style>
  <w:style w:type="paragraph" w:styleId="a9">
    <w:name w:val="Revision"/>
    <w:hidden/>
    <w:uiPriority w:val="99"/>
    <w:semiHidden/>
    <w:rsid w:val="001E5558"/>
  </w:style>
  <w:style w:type="character" w:styleId="aa">
    <w:name w:val="annotation reference"/>
    <w:basedOn w:val="a0"/>
    <w:uiPriority w:val="99"/>
    <w:semiHidden/>
    <w:unhideWhenUsed/>
    <w:rsid w:val="001E555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E5558"/>
  </w:style>
  <w:style w:type="character" w:customStyle="1" w:styleId="ac">
    <w:name w:val="註解文字 字元"/>
    <w:basedOn w:val="a0"/>
    <w:link w:val="ab"/>
    <w:uiPriority w:val="99"/>
    <w:rsid w:val="001E55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555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E5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d34150</dc:creator>
  <cp:keywords/>
  <dc:description/>
  <cp:lastModifiedBy>黃聖文2</cp:lastModifiedBy>
  <cp:revision>44</cp:revision>
  <cp:lastPrinted>2024-12-16T06:04:00Z</cp:lastPrinted>
  <dcterms:created xsi:type="dcterms:W3CDTF">2025-01-16T03:40:00Z</dcterms:created>
  <dcterms:modified xsi:type="dcterms:W3CDTF">2025-01-21T07:14:00Z</dcterms:modified>
</cp:coreProperties>
</file>