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3AF1A" w14:textId="77777777" w:rsidR="006A6599" w:rsidRDefault="001971AE" w:rsidP="00046838">
      <w:pPr>
        <w:snapToGrid w:val="0"/>
        <w:spacing w:beforeLines="50" w:before="180" w:afterLines="50" w:after="180" w:line="480" w:lineRule="atLeast"/>
        <w:jc w:val="center"/>
        <w:rPr>
          <w:rFonts w:ascii="標楷體" w:eastAsia="標楷體" w:hAnsi="標楷體"/>
          <w:b/>
          <w:sz w:val="40"/>
          <w:szCs w:val="40"/>
        </w:rPr>
      </w:pPr>
      <w:r w:rsidRPr="00280939">
        <w:rPr>
          <w:rFonts w:ascii="標楷體" w:eastAsia="標楷體" w:hAnsi="標楷體" w:hint="eastAsia"/>
          <w:b/>
          <w:sz w:val="40"/>
          <w:szCs w:val="40"/>
        </w:rPr>
        <w:t>達成</w:t>
      </w:r>
      <w:r w:rsidR="00BB261A">
        <w:rPr>
          <w:rFonts w:ascii="標楷體" w:eastAsia="標楷體" w:hAnsi="標楷體" w:hint="eastAsia"/>
          <w:b/>
          <w:sz w:val="40"/>
          <w:szCs w:val="40"/>
        </w:rPr>
        <w:t>年後五年之供電容量規劃</w:t>
      </w:r>
      <w:r w:rsidRPr="00280939">
        <w:rPr>
          <w:rFonts w:ascii="標楷體" w:eastAsia="標楷體" w:hAnsi="標楷體" w:hint="eastAsia"/>
          <w:b/>
          <w:sz w:val="40"/>
          <w:szCs w:val="40"/>
        </w:rPr>
        <w:t>報告格式</w:t>
      </w:r>
    </w:p>
    <w:p w14:paraId="438F30FE" w14:textId="2C1945BD" w:rsidR="0024289B" w:rsidRPr="00280939" w:rsidRDefault="00D06771" w:rsidP="00046838">
      <w:pPr>
        <w:snapToGrid w:val="0"/>
        <w:spacing w:beforeLines="50" w:before="180" w:afterLines="50" w:after="180" w:line="480" w:lineRule="atLeast"/>
        <w:jc w:val="center"/>
        <w:rPr>
          <w:rFonts w:ascii="標楷體" w:eastAsia="標楷體" w:hAnsi="標楷體"/>
          <w:b/>
          <w:sz w:val="40"/>
          <w:szCs w:val="40"/>
        </w:rPr>
      </w:pPr>
      <w:r>
        <w:rPr>
          <w:rFonts w:ascii="標楷體" w:eastAsia="標楷體" w:hAnsi="標楷體" w:hint="eastAsia"/>
          <w:b/>
          <w:sz w:val="40"/>
          <w:szCs w:val="40"/>
        </w:rPr>
        <w:t>（</w:t>
      </w:r>
      <w:r w:rsidR="006A6599">
        <w:rPr>
          <w:rFonts w:ascii="標楷體" w:eastAsia="標楷體" w:hAnsi="標楷體" w:hint="eastAsia"/>
          <w:b/>
          <w:sz w:val="40"/>
          <w:szCs w:val="40"/>
        </w:rPr>
        <w:t>再生能源發電業及再生能源</w:t>
      </w:r>
      <w:r>
        <w:rPr>
          <w:rFonts w:ascii="標楷體" w:eastAsia="標楷體" w:hAnsi="標楷體" w:hint="eastAsia"/>
          <w:b/>
          <w:sz w:val="40"/>
          <w:szCs w:val="40"/>
        </w:rPr>
        <w:t>售電業）</w:t>
      </w:r>
    </w:p>
    <w:p w14:paraId="3DC1E522" w14:textId="136F5D7B" w:rsidR="00E6224F" w:rsidRPr="00E6224F" w:rsidRDefault="00E6224F" w:rsidP="00E6224F">
      <w:pPr>
        <w:numPr>
          <w:ilvl w:val="0"/>
          <w:numId w:val="1"/>
        </w:numPr>
        <w:tabs>
          <w:tab w:val="left" w:pos="406"/>
        </w:tabs>
        <w:snapToGrid w:val="0"/>
        <w:spacing w:beforeLines="50" w:before="180" w:afterLines="50" w:after="180" w:line="480" w:lineRule="atLeast"/>
        <w:ind w:left="644" w:hanging="644"/>
        <w:jc w:val="both"/>
        <w:rPr>
          <w:rFonts w:ascii="Times New Roman" w:eastAsia="標楷體" w:hAnsi="Times New Roman" w:cs="Times New Roman"/>
          <w:b/>
          <w:sz w:val="32"/>
          <w:szCs w:val="36"/>
        </w:rPr>
      </w:pPr>
      <w:r w:rsidRPr="00E6224F">
        <w:rPr>
          <w:rFonts w:ascii="Times New Roman" w:eastAsia="標楷體" w:hAnsi="Times New Roman" w:cs="Times New Roman" w:hint="eastAsia"/>
          <w:b/>
          <w:sz w:val="32"/>
          <w:szCs w:val="36"/>
        </w:rPr>
        <w:t>本</w:t>
      </w:r>
      <w:r>
        <w:rPr>
          <w:rFonts w:ascii="Times New Roman" w:eastAsia="標楷體" w:hAnsi="Times New Roman" w:cs="Times New Roman" w:hint="eastAsia"/>
          <w:b/>
          <w:sz w:val="32"/>
          <w:szCs w:val="36"/>
        </w:rPr>
        <w:t>規劃報告</w:t>
      </w:r>
      <w:r w:rsidRPr="00E6224F">
        <w:rPr>
          <w:rFonts w:ascii="Times New Roman" w:eastAsia="標楷體" w:hAnsi="Times New Roman" w:cs="Times New Roman" w:hint="eastAsia"/>
          <w:b/>
          <w:sz w:val="32"/>
          <w:szCs w:val="36"/>
        </w:rPr>
        <w:t>格式適用於</w:t>
      </w:r>
      <w:r w:rsidRPr="00E6224F">
        <w:rPr>
          <w:rFonts w:ascii="Times New Roman" w:eastAsia="標楷體" w:hAnsi="Times New Roman" w:cs="Times New Roman" w:hint="eastAsia"/>
          <w:b/>
          <w:sz w:val="32"/>
          <w:szCs w:val="36"/>
        </w:rPr>
        <w:t>118</w:t>
      </w:r>
      <w:r w:rsidRPr="00E6224F">
        <w:rPr>
          <w:rFonts w:ascii="Times New Roman" w:eastAsia="標楷體" w:hAnsi="Times New Roman" w:cs="Times New Roman" w:hint="eastAsia"/>
          <w:b/>
          <w:sz w:val="32"/>
          <w:szCs w:val="36"/>
        </w:rPr>
        <w:t>年達成年以後（含）。依據「備用供電容量管理辦法」（下稱本辦法）第</w:t>
      </w:r>
      <w:r w:rsidRPr="00E6224F">
        <w:rPr>
          <w:rFonts w:ascii="Times New Roman" w:eastAsia="標楷體" w:hAnsi="Times New Roman" w:cs="Times New Roman" w:hint="eastAsia"/>
          <w:b/>
          <w:sz w:val="32"/>
          <w:szCs w:val="36"/>
        </w:rPr>
        <w:t>13</w:t>
      </w:r>
      <w:r w:rsidRPr="00E6224F">
        <w:rPr>
          <w:rFonts w:ascii="Times New Roman" w:eastAsia="標楷體" w:hAnsi="Times New Roman" w:cs="Times New Roman" w:hint="eastAsia"/>
          <w:b/>
          <w:sz w:val="32"/>
          <w:szCs w:val="36"/>
        </w:rPr>
        <w:t>條規定，負擔備用供電容量義務者於本辦法中華民國</w:t>
      </w:r>
      <w:r w:rsidRPr="00E6224F">
        <w:rPr>
          <w:rFonts w:ascii="Times New Roman" w:eastAsia="標楷體" w:hAnsi="Times New Roman" w:cs="Times New Roman" w:hint="eastAsia"/>
          <w:b/>
          <w:sz w:val="32"/>
          <w:szCs w:val="36"/>
        </w:rPr>
        <w:t>114</w:t>
      </w:r>
      <w:r w:rsidRPr="00E6224F">
        <w:rPr>
          <w:rFonts w:ascii="Times New Roman" w:eastAsia="標楷體" w:hAnsi="Times New Roman" w:cs="Times New Roman" w:hint="eastAsia"/>
          <w:b/>
          <w:sz w:val="32"/>
          <w:szCs w:val="36"/>
        </w:rPr>
        <w:t>年</w:t>
      </w:r>
      <w:r w:rsidRPr="00E6224F">
        <w:rPr>
          <w:rFonts w:ascii="Times New Roman" w:eastAsia="標楷體" w:hAnsi="Times New Roman" w:cs="Times New Roman" w:hint="eastAsia"/>
          <w:b/>
          <w:sz w:val="32"/>
          <w:szCs w:val="36"/>
        </w:rPr>
        <w:t>1</w:t>
      </w:r>
      <w:r w:rsidRPr="00E6224F">
        <w:rPr>
          <w:rFonts w:ascii="Times New Roman" w:eastAsia="標楷體" w:hAnsi="Times New Roman" w:cs="Times New Roman" w:hint="eastAsia"/>
          <w:b/>
          <w:sz w:val="32"/>
          <w:szCs w:val="36"/>
        </w:rPr>
        <w:t>月</w:t>
      </w:r>
      <w:r w:rsidRPr="00E6224F">
        <w:rPr>
          <w:rFonts w:ascii="Times New Roman" w:eastAsia="標楷體" w:hAnsi="Times New Roman" w:cs="Times New Roman" w:hint="eastAsia"/>
          <w:b/>
          <w:sz w:val="32"/>
          <w:szCs w:val="36"/>
        </w:rPr>
        <w:t>8</w:t>
      </w:r>
      <w:r w:rsidRPr="00E6224F">
        <w:rPr>
          <w:rFonts w:ascii="Times New Roman" w:eastAsia="標楷體" w:hAnsi="Times New Roman" w:cs="Times New Roman" w:hint="eastAsia"/>
          <w:b/>
          <w:sz w:val="32"/>
          <w:szCs w:val="36"/>
        </w:rPr>
        <w:t>日修正發布前，已負擔</w:t>
      </w:r>
      <w:r w:rsidRPr="00E6224F">
        <w:rPr>
          <w:rFonts w:ascii="Times New Roman" w:eastAsia="標楷體" w:hAnsi="Times New Roman" w:cs="Times New Roman" w:hint="eastAsia"/>
          <w:b/>
          <w:sz w:val="32"/>
          <w:szCs w:val="36"/>
        </w:rPr>
        <w:t>113</w:t>
      </w:r>
      <w:r w:rsidRPr="00E6224F">
        <w:rPr>
          <w:rFonts w:ascii="Times New Roman" w:eastAsia="標楷體" w:hAnsi="Times New Roman" w:cs="Times New Roman" w:hint="eastAsia"/>
          <w:b/>
          <w:sz w:val="32"/>
          <w:szCs w:val="36"/>
        </w:rPr>
        <w:t>年至</w:t>
      </w:r>
      <w:r w:rsidRPr="00E6224F">
        <w:rPr>
          <w:rFonts w:ascii="Times New Roman" w:eastAsia="標楷體" w:hAnsi="Times New Roman" w:cs="Times New Roman" w:hint="eastAsia"/>
          <w:b/>
          <w:sz w:val="32"/>
          <w:szCs w:val="36"/>
        </w:rPr>
        <w:t>117</w:t>
      </w:r>
      <w:r w:rsidRPr="00E6224F">
        <w:rPr>
          <w:rFonts w:ascii="Times New Roman" w:eastAsia="標楷體" w:hAnsi="Times New Roman" w:cs="Times New Roman" w:hint="eastAsia"/>
          <w:b/>
          <w:sz w:val="32"/>
          <w:szCs w:val="36"/>
        </w:rPr>
        <w:t>年達成年之供電容量義務者，依原規定辦理。是</w:t>
      </w:r>
      <w:proofErr w:type="gramStart"/>
      <w:r w:rsidRPr="00E6224F">
        <w:rPr>
          <w:rFonts w:ascii="Times New Roman" w:eastAsia="標楷體" w:hAnsi="Times New Roman" w:cs="Times New Roman" w:hint="eastAsia"/>
          <w:b/>
          <w:sz w:val="32"/>
          <w:szCs w:val="36"/>
        </w:rPr>
        <w:t>以</w:t>
      </w:r>
      <w:proofErr w:type="gramEnd"/>
      <w:r w:rsidRPr="00E6224F">
        <w:rPr>
          <w:rFonts w:ascii="Times New Roman" w:eastAsia="標楷體" w:hAnsi="Times New Roman" w:cs="Times New Roman" w:hint="eastAsia"/>
          <w:b/>
          <w:sz w:val="32"/>
          <w:szCs w:val="36"/>
        </w:rPr>
        <w:t>，</w:t>
      </w:r>
      <w:r w:rsidRPr="00E6224F">
        <w:rPr>
          <w:rFonts w:ascii="Times New Roman" w:eastAsia="標楷體" w:hAnsi="Times New Roman" w:cs="Times New Roman" w:hint="eastAsia"/>
          <w:b/>
          <w:sz w:val="32"/>
          <w:szCs w:val="36"/>
        </w:rPr>
        <w:t>117</w:t>
      </w:r>
      <w:r w:rsidRPr="00E6224F">
        <w:rPr>
          <w:rFonts w:ascii="Times New Roman" w:eastAsia="標楷體" w:hAnsi="Times New Roman" w:cs="Times New Roman" w:hint="eastAsia"/>
          <w:b/>
          <w:sz w:val="32"/>
          <w:szCs w:val="36"/>
        </w:rPr>
        <w:t>年達成年以前（含）之提報，依本部</w:t>
      </w:r>
      <w:r w:rsidRPr="00E6224F">
        <w:rPr>
          <w:rFonts w:ascii="Times New Roman" w:eastAsia="標楷體" w:hAnsi="Times New Roman" w:cs="Times New Roman" w:hint="eastAsia"/>
          <w:b/>
          <w:sz w:val="32"/>
          <w:szCs w:val="36"/>
        </w:rPr>
        <w:t>107</w:t>
      </w:r>
      <w:r w:rsidRPr="00E6224F">
        <w:rPr>
          <w:rFonts w:ascii="Times New Roman" w:eastAsia="標楷體" w:hAnsi="Times New Roman" w:cs="Times New Roman" w:hint="eastAsia"/>
          <w:b/>
          <w:sz w:val="32"/>
          <w:szCs w:val="36"/>
        </w:rPr>
        <w:t>年</w:t>
      </w:r>
      <w:r w:rsidRPr="00E6224F">
        <w:rPr>
          <w:rFonts w:ascii="Times New Roman" w:eastAsia="標楷體" w:hAnsi="Times New Roman" w:cs="Times New Roman" w:hint="eastAsia"/>
          <w:b/>
          <w:sz w:val="32"/>
          <w:szCs w:val="36"/>
        </w:rPr>
        <w:t>4</w:t>
      </w:r>
      <w:r w:rsidRPr="00E6224F">
        <w:rPr>
          <w:rFonts w:ascii="Times New Roman" w:eastAsia="標楷體" w:hAnsi="Times New Roman" w:cs="Times New Roman" w:hint="eastAsia"/>
          <w:b/>
          <w:sz w:val="32"/>
          <w:szCs w:val="36"/>
        </w:rPr>
        <w:t>月</w:t>
      </w:r>
      <w:r w:rsidRPr="00E6224F">
        <w:rPr>
          <w:rFonts w:ascii="Times New Roman" w:eastAsia="標楷體" w:hAnsi="Times New Roman" w:cs="Times New Roman" w:hint="eastAsia"/>
          <w:b/>
          <w:sz w:val="32"/>
          <w:szCs w:val="36"/>
        </w:rPr>
        <w:t>30</w:t>
      </w:r>
      <w:r w:rsidRPr="00E6224F">
        <w:rPr>
          <w:rFonts w:ascii="Times New Roman" w:eastAsia="標楷體" w:hAnsi="Times New Roman" w:cs="Times New Roman" w:hint="eastAsia"/>
          <w:b/>
          <w:sz w:val="32"/>
          <w:szCs w:val="36"/>
        </w:rPr>
        <w:t>日經</w:t>
      </w:r>
      <w:proofErr w:type="gramStart"/>
      <w:r w:rsidRPr="00E6224F">
        <w:rPr>
          <w:rFonts w:ascii="Times New Roman" w:eastAsia="標楷體" w:hAnsi="Times New Roman" w:cs="Times New Roman" w:hint="eastAsia"/>
          <w:b/>
          <w:sz w:val="32"/>
          <w:szCs w:val="36"/>
        </w:rPr>
        <w:t>授能字</w:t>
      </w:r>
      <w:proofErr w:type="gramEnd"/>
      <w:r w:rsidRPr="00E6224F">
        <w:rPr>
          <w:rFonts w:ascii="Times New Roman" w:eastAsia="標楷體" w:hAnsi="Times New Roman" w:cs="Times New Roman" w:hint="eastAsia"/>
          <w:b/>
          <w:sz w:val="32"/>
          <w:szCs w:val="36"/>
        </w:rPr>
        <w:t>第</w:t>
      </w:r>
      <w:r w:rsidRPr="00E6224F">
        <w:rPr>
          <w:rFonts w:ascii="Times New Roman" w:eastAsia="標楷體" w:hAnsi="Times New Roman" w:cs="Times New Roman" w:hint="eastAsia"/>
          <w:b/>
          <w:sz w:val="32"/>
          <w:szCs w:val="36"/>
        </w:rPr>
        <w:t>10703003780</w:t>
      </w:r>
      <w:r w:rsidRPr="00E6224F">
        <w:rPr>
          <w:rFonts w:ascii="Times New Roman" w:eastAsia="標楷體" w:hAnsi="Times New Roman" w:cs="Times New Roman" w:hint="eastAsia"/>
          <w:b/>
          <w:sz w:val="32"/>
          <w:szCs w:val="36"/>
        </w:rPr>
        <w:t>號公告「備用供電容量管理辦法各項計畫書、報告書及申報文件之格式」辦理。</w:t>
      </w:r>
    </w:p>
    <w:p w14:paraId="67576187" w14:textId="4160E870" w:rsidR="00874CDE" w:rsidRPr="00046838" w:rsidRDefault="005F31D2" w:rsidP="00D06771">
      <w:pPr>
        <w:numPr>
          <w:ilvl w:val="0"/>
          <w:numId w:val="1"/>
        </w:numPr>
        <w:tabs>
          <w:tab w:val="left" w:pos="406"/>
        </w:tabs>
        <w:snapToGrid w:val="0"/>
        <w:spacing w:beforeLines="50" w:before="180" w:afterLines="50" w:after="180" w:line="480" w:lineRule="atLeast"/>
        <w:ind w:left="644" w:hanging="644"/>
        <w:jc w:val="both"/>
        <w:rPr>
          <w:rFonts w:ascii="Times New Roman" w:eastAsia="標楷體" w:hAnsi="Times New Roman" w:cs="Times New Roman"/>
          <w:b/>
          <w:sz w:val="32"/>
          <w:szCs w:val="36"/>
        </w:rPr>
      </w:pPr>
      <w:r w:rsidRPr="00046838">
        <w:rPr>
          <w:rFonts w:ascii="Times New Roman" w:eastAsia="標楷體" w:hAnsi="Times New Roman" w:cs="Times New Roman"/>
          <w:b/>
          <w:sz w:val="32"/>
          <w:szCs w:val="36"/>
        </w:rPr>
        <w:t>負擔備用供電容量義務者</w:t>
      </w:r>
      <w:r w:rsidR="00044A58" w:rsidRPr="00046838">
        <w:rPr>
          <w:rFonts w:ascii="Times New Roman" w:eastAsia="標楷體" w:hAnsi="Times New Roman" w:cs="Times New Roman"/>
          <w:b/>
          <w:sz w:val="32"/>
          <w:szCs w:val="36"/>
        </w:rPr>
        <w:t>提報「</w:t>
      </w:r>
      <w:r w:rsidR="001971AE" w:rsidRPr="00046838">
        <w:rPr>
          <w:rFonts w:ascii="Times New Roman" w:eastAsia="標楷體" w:hAnsi="Times New Roman" w:cs="Times New Roman"/>
          <w:b/>
          <w:sz w:val="32"/>
          <w:szCs w:val="36"/>
        </w:rPr>
        <w:t>達成</w:t>
      </w:r>
      <w:r w:rsidR="00BB261A" w:rsidRPr="00046838">
        <w:rPr>
          <w:rFonts w:ascii="Times New Roman" w:eastAsia="標楷體" w:hAnsi="Times New Roman" w:cs="Times New Roman"/>
          <w:b/>
          <w:sz w:val="32"/>
          <w:szCs w:val="36"/>
        </w:rPr>
        <w:t>年後五年之供電容量規劃</w:t>
      </w:r>
      <w:r w:rsidR="001971AE" w:rsidRPr="00046838">
        <w:rPr>
          <w:rFonts w:ascii="Times New Roman" w:eastAsia="標楷體" w:hAnsi="Times New Roman" w:cs="Times New Roman"/>
          <w:b/>
          <w:sz w:val="32"/>
          <w:szCs w:val="36"/>
        </w:rPr>
        <w:t>報告</w:t>
      </w:r>
      <w:r w:rsidR="00044A58" w:rsidRPr="00046838">
        <w:rPr>
          <w:rFonts w:ascii="Times New Roman" w:eastAsia="標楷體" w:hAnsi="Times New Roman" w:cs="Times New Roman"/>
          <w:b/>
          <w:sz w:val="32"/>
          <w:szCs w:val="36"/>
        </w:rPr>
        <w:t>」之內容，應包括下列各項：</w:t>
      </w:r>
    </w:p>
    <w:p w14:paraId="37819BF6" w14:textId="024596B8" w:rsidR="009E0059" w:rsidRDefault="00782468" w:rsidP="00046838">
      <w:pPr>
        <w:numPr>
          <w:ilvl w:val="0"/>
          <w:numId w:val="2"/>
        </w:numPr>
        <w:tabs>
          <w:tab w:val="left" w:pos="1418"/>
        </w:tabs>
        <w:snapToGrid w:val="0"/>
        <w:spacing w:line="480" w:lineRule="atLeast"/>
        <w:ind w:left="1474" w:hanging="99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封面資訊</w:t>
      </w:r>
    </w:p>
    <w:p w14:paraId="02C38B5D" w14:textId="77777777" w:rsidR="00360E87" w:rsidRPr="00481D28" w:rsidRDefault="00360E87" w:rsidP="009F4916">
      <w:pPr>
        <w:snapToGrid w:val="0"/>
        <w:spacing w:beforeLines="50" w:before="180" w:afterLines="50" w:after="180" w:line="440" w:lineRule="atLeast"/>
        <w:ind w:left="567"/>
        <w:jc w:val="both"/>
        <w:rPr>
          <w:rFonts w:ascii="標楷體" w:eastAsia="標楷體"/>
          <w:sz w:val="28"/>
          <w:szCs w:val="28"/>
        </w:rPr>
      </w:pPr>
      <w:r w:rsidRPr="00481D28">
        <w:rPr>
          <w:rFonts w:ascii="標楷體" w:eastAsia="標楷體" w:hint="eastAsia"/>
          <w:sz w:val="28"/>
          <w:szCs w:val="28"/>
        </w:rPr>
        <w:t>說明：</w:t>
      </w:r>
      <w:r>
        <w:rPr>
          <w:rFonts w:ascii="標楷體" w:eastAsia="標楷體" w:hint="eastAsia"/>
          <w:sz w:val="28"/>
          <w:szCs w:val="28"/>
        </w:rPr>
        <w:t>封面應包含以下資訊。</w:t>
      </w:r>
    </w:p>
    <w:p w14:paraId="44E16973" w14:textId="24B1842B" w:rsidR="00360E87" w:rsidRDefault="00360E87" w:rsidP="00360E87">
      <w:pPr>
        <w:pStyle w:val="a9"/>
        <w:numPr>
          <w:ilvl w:val="0"/>
          <w:numId w:val="18"/>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○○○年</w:t>
      </w:r>
      <w:r w:rsidRPr="00046838">
        <w:rPr>
          <w:rFonts w:ascii="標楷體" w:eastAsia="標楷體" w:hAnsi="標楷體" w:cs="Times New Roman"/>
          <w:sz w:val="28"/>
          <w:szCs w:val="28"/>
        </w:rPr>
        <w:t>達成年後五年之供電容量規劃</w:t>
      </w:r>
      <w:r>
        <w:rPr>
          <w:rFonts w:ascii="標楷體" w:eastAsia="標楷體" w:hAnsi="標楷體" w:cs="Times New Roman" w:hint="eastAsia"/>
          <w:sz w:val="28"/>
          <w:szCs w:val="28"/>
        </w:rPr>
        <w:t>報告</w:t>
      </w:r>
    </w:p>
    <w:p w14:paraId="24B8C60D" w14:textId="77777777" w:rsidR="00360E87" w:rsidRDefault="00360E87" w:rsidP="00360E87">
      <w:pPr>
        <w:pStyle w:val="a9"/>
        <w:numPr>
          <w:ilvl w:val="0"/>
          <w:numId w:val="18"/>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○○○公司</w:t>
      </w:r>
    </w:p>
    <w:p w14:paraId="5F92B70A" w14:textId="77777777" w:rsidR="00360E87" w:rsidRPr="00481D28" w:rsidRDefault="00360E87" w:rsidP="00360E87">
      <w:pPr>
        <w:pStyle w:val="a9"/>
        <w:numPr>
          <w:ilvl w:val="0"/>
          <w:numId w:val="18"/>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民國○○○年○月</w:t>
      </w:r>
    </w:p>
    <w:p w14:paraId="1E456F68" w14:textId="69E2A931" w:rsidR="00AC700B" w:rsidRPr="00046838" w:rsidRDefault="00AD10DC" w:rsidP="00FB4E20">
      <w:pPr>
        <w:numPr>
          <w:ilvl w:val="0"/>
          <w:numId w:val="2"/>
        </w:numPr>
        <w:tabs>
          <w:tab w:val="left" w:pos="1418"/>
        </w:tabs>
        <w:snapToGrid w:val="0"/>
        <w:spacing w:beforeLines="50" w:before="180" w:afterLines="50" w:after="180" w:line="480" w:lineRule="atLeast"/>
        <w:ind w:left="1474" w:hanging="992"/>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報告名稱與報告期間</w:t>
      </w:r>
    </w:p>
    <w:tbl>
      <w:tblPr>
        <w:tblStyle w:val="ad"/>
        <w:tblW w:w="7938" w:type="dxa"/>
        <w:tblInd w:w="562" w:type="dxa"/>
        <w:tblLook w:val="04A0" w:firstRow="1" w:lastRow="0" w:firstColumn="1" w:lastColumn="0" w:noHBand="0" w:noVBand="1"/>
      </w:tblPr>
      <w:tblGrid>
        <w:gridCol w:w="1560"/>
        <w:gridCol w:w="6378"/>
      </w:tblGrid>
      <w:tr w:rsidR="00AC700B" w:rsidRPr="00046838" w14:paraId="3E39D4E8" w14:textId="77777777" w:rsidTr="00046838">
        <w:tc>
          <w:tcPr>
            <w:tcW w:w="1560" w:type="dxa"/>
            <w:vAlign w:val="center"/>
          </w:tcPr>
          <w:p w14:paraId="68CFA9D1" w14:textId="77777777" w:rsidR="00AC700B" w:rsidRPr="00046838" w:rsidRDefault="00AC700B" w:rsidP="00046838">
            <w:pPr>
              <w:snapToGrid w:val="0"/>
              <w:spacing w:beforeLines="50" w:before="180" w:afterLines="50" w:after="180"/>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計畫名稱</w:t>
            </w:r>
          </w:p>
        </w:tc>
        <w:tc>
          <w:tcPr>
            <w:tcW w:w="6378" w:type="dxa"/>
          </w:tcPr>
          <w:p w14:paraId="01B2AA3F" w14:textId="3F3446AE" w:rsidR="00AC700B" w:rsidRPr="00046838" w:rsidRDefault="00AC700B" w:rsidP="00046838">
            <w:pPr>
              <w:snapToGrid w:val="0"/>
              <w:spacing w:beforeLines="50" w:before="180" w:afterLines="50" w:after="180"/>
              <w:jc w:val="both"/>
              <w:rPr>
                <w:rFonts w:ascii="標楷體" w:eastAsia="標楷體" w:hAnsi="標楷體" w:cs="Times New Roman"/>
                <w:sz w:val="28"/>
                <w:szCs w:val="28"/>
              </w:rPr>
            </w:pPr>
            <w:r w:rsidRPr="00046838">
              <w:rPr>
                <w:rFonts w:ascii="標楷體" w:eastAsia="標楷體" w:hAnsi="標楷體" w:cs="Times New Roman"/>
                <w:sz w:val="28"/>
                <w:szCs w:val="28"/>
              </w:rPr>
              <w:t>○○○年達成年後五年之供電容量規劃</w:t>
            </w:r>
            <w:r w:rsidR="000E0F12">
              <w:rPr>
                <w:rFonts w:ascii="標楷體" w:eastAsia="標楷體" w:hAnsi="標楷體" w:cs="Times New Roman" w:hint="eastAsia"/>
                <w:sz w:val="28"/>
                <w:szCs w:val="28"/>
              </w:rPr>
              <w:t>報告</w:t>
            </w:r>
          </w:p>
        </w:tc>
      </w:tr>
      <w:tr w:rsidR="00AC700B" w:rsidRPr="00046838" w14:paraId="06EBDC79" w14:textId="77777777" w:rsidTr="00046838">
        <w:tc>
          <w:tcPr>
            <w:tcW w:w="1560" w:type="dxa"/>
            <w:vAlign w:val="center"/>
          </w:tcPr>
          <w:p w14:paraId="4BA98D98" w14:textId="77777777" w:rsidR="00AC700B" w:rsidRPr="00046838" w:rsidRDefault="00AC700B" w:rsidP="00046838">
            <w:pPr>
              <w:snapToGrid w:val="0"/>
              <w:spacing w:beforeLines="50" w:before="180" w:afterLines="50" w:after="180"/>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計畫期間</w:t>
            </w:r>
          </w:p>
        </w:tc>
        <w:tc>
          <w:tcPr>
            <w:tcW w:w="6378" w:type="dxa"/>
          </w:tcPr>
          <w:p w14:paraId="42A9CB5F" w14:textId="77777777" w:rsidR="00AC700B" w:rsidRPr="00046838" w:rsidRDefault="00AC700B" w:rsidP="00046838">
            <w:pPr>
              <w:snapToGrid w:val="0"/>
              <w:spacing w:beforeLines="50" w:before="180" w:afterLines="50" w:after="180"/>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民國</w:t>
            </w:r>
            <w:r w:rsidRPr="00046838">
              <w:rPr>
                <w:rFonts w:ascii="標楷體" w:eastAsia="標楷體" w:hAnsi="標楷體" w:cs="Times New Roman"/>
                <w:sz w:val="28"/>
                <w:szCs w:val="28"/>
              </w:rPr>
              <w:t>○○○</w:t>
            </w:r>
            <w:r w:rsidRPr="00046838">
              <w:rPr>
                <w:rFonts w:ascii="Times New Roman" w:eastAsia="標楷體" w:hAnsi="Times New Roman" w:cs="Times New Roman"/>
                <w:sz w:val="28"/>
                <w:szCs w:val="28"/>
              </w:rPr>
              <w:t>年</w:t>
            </w:r>
            <w:r w:rsidRPr="00046838">
              <w:rPr>
                <w:rFonts w:ascii="Times New Roman" w:eastAsia="標楷體" w:hAnsi="Times New Roman" w:cs="Times New Roman"/>
                <w:sz w:val="28"/>
                <w:szCs w:val="28"/>
              </w:rPr>
              <w:t>1</w:t>
            </w:r>
            <w:r w:rsidRPr="00046838">
              <w:rPr>
                <w:rFonts w:ascii="Times New Roman" w:eastAsia="標楷體" w:hAnsi="Times New Roman" w:cs="Times New Roman"/>
                <w:sz w:val="28"/>
                <w:szCs w:val="28"/>
              </w:rPr>
              <w:t>月</w:t>
            </w:r>
            <w:r w:rsidRPr="00046838">
              <w:rPr>
                <w:rFonts w:ascii="Times New Roman" w:eastAsia="標楷體" w:hAnsi="Times New Roman" w:cs="Times New Roman"/>
                <w:sz w:val="28"/>
                <w:szCs w:val="28"/>
              </w:rPr>
              <w:t>1</w:t>
            </w:r>
            <w:r w:rsidRPr="00046838">
              <w:rPr>
                <w:rFonts w:ascii="Times New Roman" w:eastAsia="標楷體" w:hAnsi="Times New Roman" w:cs="Times New Roman"/>
                <w:sz w:val="28"/>
                <w:szCs w:val="28"/>
              </w:rPr>
              <w:t>日至民國</w:t>
            </w:r>
            <w:r w:rsidRPr="00046838">
              <w:rPr>
                <w:rFonts w:ascii="標楷體" w:eastAsia="標楷體" w:hAnsi="標楷體" w:cs="Times New Roman"/>
                <w:sz w:val="28"/>
                <w:szCs w:val="28"/>
              </w:rPr>
              <w:t>○○○</w:t>
            </w:r>
            <w:r w:rsidRPr="00046838">
              <w:rPr>
                <w:rFonts w:ascii="Times New Roman" w:eastAsia="標楷體" w:hAnsi="Times New Roman" w:cs="Times New Roman"/>
                <w:sz w:val="28"/>
                <w:szCs w:val="28"/>
              </w:rPr>
              <w:t>年</w:t>
            </w:r>
            <w:r w:rsidRPr="00046838">
              <w:rPr>
                <w:rFonts w:ascii="Times New Roman" w:eastAsia="標楷體" w:hAnsi="Times New Roman" w:cs="Times New Roman"/>
                <w:sz w:val="28"/>
                <w:szCs w:val="28"/>
              </w:rPr>
              <w:t>12</w:t>
            </w:r>
            <w:r w:rsidRPr="00046838">
              <w:rPr>
                <w:rFonts w:ascii="Times New Roman" w:eastAsia="標楷體" w:hAnsi="Times New Roman" w:cs="Times New Roman"/>
                <w:sz w:val="28"/>
                <w:szCs w:val="28"/>
              </w:rPr>
              <w:t>月</w:t>
            </w:r>
            <w:r w:rsidRPr="00046838">
              <w:rPr>
                <w:rFonts w:ascii="Times New Roman" w:eastAsia="標楷體" w:hAnsi="Times New Roman" w:cs="Times New Roman"/>
                <w:sz w:val="28"/>
                <w:szCs w:val="28"/>
              </w:rPr>
              <w:t>31</w:t>
            </w:r>
            <w:r w:rsidRPr="00046838">
              <w:rPr>
                <w:rFonts w:ascii="Times New Roman" w:eastAsia="標楷體" w:hAnsi="Times New Roman" w:cs="Times New Roman"/>
                <w:sz w:val="28"/>
                <w:szCs w:val="28"/>
              </w:rPr>
              <w:t>日</w:t>
            </w:r>
          </w:p>
        </w:tc>
      </w:tr>
    </w:tbl>
    <w:p w14:paraId="657B59FE" w14:textId="77777777" w:rsidR="0078343A" w:rsidRDefault="0078343A" w:rsidP="0078343A">
      <w:pPr>
        <w:tabs>
          <w:tab w:val="left" w:pos="1418"/>
        </w:tabs>
        <w:snapToGrid w:val="0"/>
        <w:spacing w:beforeLines="50" w:before="180" w:line="480" w:lineRule="atLeast"/>
        <w:ind w:left="1474"/>
        <w:jc w:val="both"/>
        <w:rPr>
          <w:rFonts w:ascii="Times New Roman" w:eastAsia="標楷體" w:hAnsi="Times New Roman" w:cs="Times New Roman"/>
          <w:sz w:val="28"/>
          <w:szCs w:val="28"/>
        </w:rPr>
      </w:pPr>
    </w:p>
    <w:p w14:paraId="48384E19" w14:textId="77777777" w:rsidR="0078343A" w:rsidRDefault="0078343A" w:rsidP="0078343A">
      <w:pPr>
        <w:tabs>
          <w:tab w:val="left" w:pos="1418"/>
        </w:tabs>
        <w:snapToGrid w:val="0"/>
        <w:spacing w:beforeLines="50" w:before="180" w:line="480" w:lineRule="atLeast"/>
        <w:ind w:left="1474"/>
        <w:jc w:val="both"/>
        <w:rPr>
          <w:rFonts w:ascii="Times New Roman" w:eastAsia="標楷體" w:hAnsi="Times New Roman" w:cs="Times New Roman"/>
          <w:sz w:val="28"/>
          <w:szCs w:val="28"/>
        </w:rPr>
      </w:pPr>
    </w:p>
    <w:p w14:paraId="3DC9CE27" w14:textId="77777777" w:rsidR="00046838" w:rsidRDefault="005F31D2" w:rsidP="00FB4E20">
      <w:pPr>
        <w:numPr>
          <w:ilvl w:val="0"/>
          <w:numId w:val="2"/>
        </w:numPr>
        <w:tabs>
          <w:tab w:val="left" w:pos="1418"/>
        </w:tabs>
        <w:snapToGrid w:val="0"/>
        <w:spacing w:beforeLines="50" w:before="180" w:line="480" w:lineRule="atLeast"/>
        <w:ind w:left="1474" w:hanging="992"/>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lastRenderedPageBreak/>
        <w:t>負擔備用供電容量義務者基本資料</w:t>
      </w:r>
    </w:p>
    <w:p w14:paraId="01F679A0" w14:textId="77777777" w:rsidR="006942EF" w:rsidRPr="00046838" w:rsidRDefault="00AC700B" w:rsidP="009F4916">
      <w:pPr>
        <w:snapToGrid w:val="0"/>
        <w:spacing w:beforeLines="50" w:before="180" w:afterLines="50" w:after="180" w:line="480" w:lineRule="atLeast"/>
        <w:ind w:left="567"/>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說明：請依下列格式填寫。</w:t>
      </w:r>
    </w:p>
    <w:tbl>
      <w:tblPr>
        <w:tblStyle w:val="ad"/>
        <w:tblW w:w="7938" w:type="dxa"/>
        <w:tblInd w:w="562" w:type="dxa"/>
        <w:tblLook w:val="04A0" w:firstRow="1" w:lastRow="0" w:firstColumn="1" w:lastColumn="0" w:noHBand="0" w:noVBand="1"/>
      </w:tblPr>
      <w:tblGrid>
        <w:gridCol w:w="4678"/>
        <w:gridCol w:w="801"/>
        <w:gridCol w:w="2459"/>
      </w:tblGrid>
      <w:tr w:rsidR="006942EF" w:rsidRPr="00046838" w14:paraId="317D6571" w14:textId="77777777" w:rsidTr="00046838">
        <w:trPr>
          <w:trHeight w:val="567"/>
        </w:trPr>
        <w:tc>
          <w:tcPr>
            <w:tcW w:w="7938" w:type="dxa"/>
            <w:gridSpan w:val="3"/>
            <w:vAlign w:val="center"/>
          </w:tcPr>
          <w:p w14:paraId="67A49F3A" w14:textId="77777777" w:rsidR="006942EF" w:rsidRPr="00046838" w:rsidRDefault="006942EF" w:rsidP="00046838">
            <w:pPr>
              <w:snapToGrid w:val="0"/>
              <w:spacing w:line="480" w:lineRule="atLeast"/>
              <w:jc w:val="both"/>
              <w:rPr>
                <w:rFonts w:ascii="Times New Roman" w:eastAsia="標楷體" w:hAnsi="Times New Roman" w:cs="Times New Roman"/>
                <w:b/>
                <w:sz w:val="28"/>
                <w:szCs w:val="28"/>
              </w:rPr>
            </w:pPr>
            <w:r w:rsidRPr="00046838">
              <w:rPr>
                <w:rFonts w:ascii="Times New Roman" w:eastAsia="標楷體" w:hAnsi="Times New Roman" w:cs="Times New Roman"/>
                <w:b/>
                <w:sz w:val="28"/>
                <w:szCs w:val="28"/>
              </w:rPr>
              <w:t>事業資訊</w:t>
            </w:r>
          </w:p>
        </w:tc>
      </w:tr>
      <w:tr w:rsidR="006942EF" w:rsidRPr="00046838" w14:paraId="276317C8" w14:textId="77777777" w:rsidTr="00046838">
        <w:trPr>
          <w:trHeight w:val="567"/>
        </w:trPr>
        <w:tc>
          <w:tcPr>
            <w:tcW w:w="7938" w:type="dxa"/>
            <w:gridSpan w:val="3"/>
            <w:vAlign w:val="center"/>
          </w:tcPr>
          <w:p w14:paraId="32A963B6"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事業名稱：</w:t>
            </w:r>
            <w:r w:rsidRPr="00046838">
              <w:rPr>
                <w:rFonts w:ascii="Times New Roman" w:eastAsia="標楷體" w:hAnsi="Times New Roman" w:cs="Times New Roman"/>
                <w:sz w:val="20"/>
                <w:szCs w:val="20"/>
              </w:rPr>
              <w:t>(</w:t>
            </w:r>
            <w:r w:rsidRPr="00046838">
              <w:rPr>
                <w:rFonts w:ascii="Times New Roman" w:eastAsia="標楷體" w:hAnsi="Times New Roman" w:cs="Times New Roman"/>
                <w:sz w:val="20"/>
                <w:szCs w:val="20"/>
              </w:rPr>
              <w:t>以公司執照為</w:t>
            </w:r>
            <w:proofErr w:type="gramStart"/>
            <w:r w:rsidRPr="00046838">
              <w:rPr>
                <w:rFonts w:ascii="Times New Roman" w:eastAsia="標楷體" w:hAnsi="Times New Roman" w:cs="Times New Roman"/>
                <w:sz w:val="20"/>
                <w:szCs w:val="20"/>
              </w:rPr>
              <w:t>準</w:t>
            </w:r>
            <w:proofErr w:type="gramEnd"/>
            <w:r w:rsidRPr="00046838">
              <w:rPr>
                <w:rFonts w:ascii="Times New Roman" w:eastAsia="標楷體" w:hAnsi="Times New Roman" w:cs="Times New Roman"/>
                <w:sz w:val="20"/>
                <w:szCs w:val="20"/>
              </w:rPr>
              <w:t>)</w:t>
            </w:r>
          </w:p>
        </w:tc>
      </w:tr>
      <w:tr w:rsidR="006942EF" w:rsidRPr="00046838" w14:paraId="1166010A" w14:textId="77777777" w:rsidTr="00046838">
        <w:trPr>
          <w:trHeight w:val="567"/>
        </w:trPr>
        <w:tc>
          <w:tcPr>
            <w:tcW w:w="7938" w:type="dxa"/>
            <w:gridSpan w:val="3"/>
            <w:vAlign w:val="center"/>
          </w:tcPr>
          <w:p w14:paraId="1F942541" w14:textId="48BDE15A"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電業類型：</w:t>
            </w:r>
            <w:r w:rsidR="006A6599" w:rsidRPr="00046838">
              <w:rPr>
                <w:rFonts w:ascii="Times New Roman" w:eastAsia="標楷體" w:hAnsi="Times New Roman" w:cs="Times New Roman"/>
                <w:sz w:val="20"/>
                <w:szCs w:val="20"/>
              </w:rPr>
              <w:t>(</w:t>
            </w:r>
            <w:r w:rsidR="006A6599">
              <w:rPr>
                <w:rFonts w:ascii="Times New Roman" w:eastAsia="標楷體" w:hAnsi="Times New Roman" w:cs="Times New Roman" w:hint="eastAsia"/>
                <w:sz w:val="20"/>
                <w:szCs w:val="20"/>
              </w:rPr>
              <w:t>再生能源發電業或再生能源售電業</w:t>
            </w:r>
            <w:r w:rsidR="006A6599" w:rsidRPr="00046838">
              <w:rPr>
                <w:rFonts w:ascii="Times New Roman" w:eastAsia="標楷體" w:hAnsi="Times New Roman" w:cs="Times New Roman"/>
                <w:sz w:val="20"/>
                <w:szCs w:val="20"/>
              </w:rPr>
              <w:t>)</w:t>
            </w:r>
          </w:p>
        </w:tc>
      </w:tr>
      <w:tr w:rsidR="006942EF" w:rsidRPr="00046838" w14:paraId="407FE0C7" w14:textId="77777777" w:rsidTr="00046838">
        <w:trPr>
          <w:trHeight w:val="567"/>
        </w:trPr>
        <w:tc>
          <w:tcPr>
            <w:tcW w:w="7938" w:type="dxa"/>
            <w:gridSpan w:val="3"/>
            <w:vAlign w:val="center"/>
          </w:tcPr>
          <w:p w14:paraId="1142889E"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統一編號：</w:t>
            </w:r>
          </w:p>
        </w:tc>
      </w:tr>
      <w:tr w:rsidR="006942EF" w:rsidRPr="00046838" w14:paraId="7A5497DE" w14:textId="77777777" w:rsidTr="00046838">
        <w:trPr>
          <w:trHeight w:val="567"/>
        </w:trPr>
        <w:tc>
          <w:tcPr>
            <w:tcW w:w="7938" w:type="dxa"/>
            <w:gridSpan w:val="3"/>
            <w:tcBorders>
              <w:right w:val="single" w:sz="4" w:space="0" w:color="auto"/>
            </w:tcBorders>
            <w:vAlign w:val="center"/>
          </w:tcPr>
          <w:p w14:paraId="04DF01CC"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負責人：</w:t>
            </w:r>
          </w:p>
        </w:tc>
      </w:tr>
      <w:tr w:rsidR="006942EF" w:rsidRPr="00046838" w14:paraId="00E5CC5D" w14:textId="77777777" w:rsidTr="00046838">
        <w:trPr>
          <w:trHeight w:val="567"/>
        </w:trPr>
        <w:tc>
          <w:tcPr>
            <w:tcW w:w="7938" w:type="dxa"/>
            <w:gridSpan w:val="3"/>
            <w:tcBorders>
              <w:right w:val="single" w:sz="4" w:space="0" w:color="auto"/>
            </w:tcBorders>
            <w:vAlign w:val="center"/>
          </w:tcPr>
          <w:p w14:paraId="1A5318A9"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公司登記所在地：</w:t>
            </w:r>
            <w:r w:rsidRPr="00046838">
              <w:rPr>
                <w:rFonts w:ascii="Times New Roman" w:eastAsia="標楷體" w:hAnsi="Times New Roman" w:cs="Times New Roman"/>
                <w:sz w:val="20"/>
                <w:szCs w:val="20"/>
              </w:rPr>
              <w:t>(</w:t>
            </w:r>
            <w:r w:rsidRPr="00046838">
              <w:rPr>
                <w:rFonts w:ascii="Times New Roman" w:eastAsia="標楷體" w:hAnsi="Times New Roman" w:cs="Times New Roman"/>
                <w:sz w:val="20"/>
                <w:szCs w:val="20"/>
              </w:rPr>
              <w:t>註明詳細地址</w:t>
            </w:r>
            <w:r w:rsidRPr="00046838">
              <w:rPr>
                <w:rFonts w:ascii="Times New Roman" w:eastAsia="標楷體" w:hAnsi="Times New Roman" w:cs="Times New Roman"/>
                <w:sz w:val="20"/>
                <w:szCs w:val="20"/>
              </w:rPr>
              <w:t>)</w:t>
            </w:r>
          </w:p>
        </w:tc>
      </w:tr>
      <w:tr w:rsidR="006942EF" w:rsidRPr="00046838" w14:paraId="75058148" w14:textId="77777777" w:rsidTr="00046838">
        <w:trPr>
          <w:trHeight w:val="567"/>
        </w:trPr>
        <w:tc>
          <w:tcPr>
            <w:tcW w:w="7938" w:type="dxa"/>
            <w:gridSpan w:val="3"/>
            <w:vAlign w:val="center"/>
          </w:tcPr>
          <w:p w14:paraId="0ADDAB69" w14:textId="77777777" w:rsidR="006942EF" w:rsidRPr="00046838" w:rsidRDefault="006942EF" w:rsidP="00046838">
            <w:pPr>
              <w:snapToGrid w:val="0"/>
              <w:spacing w:line="480" w:lineRule="atLeast"/>
              <w:jc w:val="both"/>
              <w:rPr>
                <w:rFonts w:ascii="Times New Roman" w:eastAsia="標楷體" w:hAnsi="Times New Roman" w:cs="Times New Roman"/>
                <w:b/>
                <w:sz w:val="28"/>
                <w:szCs w:val="28"/>
              </w:rPr>
            </w:pPr>
            <w:r w:rsidRPr="00046838">
              <w:rPr>
                <w:rFonts w:ascii="Times New Roman" w:eastAsia="標楷體" w:hAnsi="Times New Roman" w:cs="Times New Roman"/>
                <w:b/>
                <w:sz w:val="28"/>
                <w:szCs w:val="28"/>
              </w:rPr>
              <w:t>本計畫聯繫窗口</w:t>
            </w:r>
          </w:p>
        </w:tc>
      </w:tr>
      <w:tr w:rsidR="006942EF" w:rsidRPr="00046838" w14:paraId="4BEC66D7" w14:textId="77777777" w:rsidTr="00046838">
        <w:trPr>
          <w:trHeight w:val="567"/>
        </w:trPr>
        <w:tc>
          <w:tcPr>
            <w:tcW w:w="4678" w:type="dxa"/>
            <w:vAlign w:val="center"/>
          </w:tcPr>
          <w:p w14:paraId="6F3D9DF4"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主要聯繫人：</w:t>
            </w:r>
          </w:p>
        </w:tc>
        <w:tc>
          <w:tcPr>
            <w:tcW w:w="3260" w:type="dxa"/>
            <w:gridSpan w:val="2"/>
            <w:vAlign w:val="center"/>
          </w:tcPr>
          <w:p w14:paraId="29E1865D"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職稱：</w:t>
            </w:r>
          </w:p>
        </w:tc>
      </w:tr>
      <w:tr w:rsidR="006942EF" w:rsidRPr="00046838" w14:paraId="455A644E" w14:textId="77777777" w:rsidTr="00046838">
        <w:trPr>
          <w:trHeight w:val="567"/>
        </w:trPr>
        <w:tc>
          <w:tcPr>
            <w:tcW w:w="5479" w:type="dxa"/>
            <w:gridSpan w:val="2"/>
            <w:vAlign w:val="center"/>
          </w:tcPr>
          <w:p w14:paraId="473223C4"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E-mail</w:t>
            </w:r>
            <w:r w:rsidRPr="00046838">
              <w:rPr>
                <w:rFonts w:ascii="Times New Roman" w:eastAsia="標楷體" w:hAnsi="Times New Roman" w:cs="Times New Roman"/>
                <w:sz w:val="28"/>
                <w:szCs w:val="28"/>
              </w:rPr>
              <w:t>：</w:t>
            </w:r>
          </w:p>
        </w:tc>
        <w:tc>
          <w:tcPr>
            <w:tcW w:w="2459" w:type="dxa"/>
            <w:vAlign w:val="center"/>
          </w:tcPr>
          <w:p w14:paraId="6992F1FD"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電話：</w:t>
            </w:r>
          </w:p>
        </w:tc>
      </w:tr>
      <w:tr w:rsidR="006942EF" w:rsidRPr="00046838" w14:paraId="2B149446" w14:textId="77777777" w:rsidTr="00046838">
        <w:trPr>
          <w:trHeight w:val="567"/>
        </w:trPr>
        <w:tc>
          <w:tcPr>
            <w:tcW w:w="4678" w:type="dxa"/>
            <w:vAlign w:val="center"/>
          </w:tcPr>
          <w:p w14:paraId="37C6E5AB"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職務代理人：</w:t>
            </w:r>
          </w:p>
        </w:tc>
        <w:tc>
          <w:tcPr>
            <w:tcW w:w="3260" w:type="dxa"/>
            <w:gridSpan w:val="2"/>
            <w:vAlign w:val="center"/>
          </w:tcPr>
          <w:p w14:paraId="6465A916"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職稱：</w:t>
            </w:r>
          </w:p>
        </w:tc>
      </w:tr>
      <w:tr w:rsidR="006942EF" w:rsidRPr="00046838" w14:paraId="4328D34F" w14:textId="77777777" w:rsidTr="00046838">
        <w:trPr>
          <w:trHeight w:val="567"/>
        </w:trPr>
        <w:tc>
          <w:tcPr>
            <w:tcW w:w="5479" w:type="dxa"/>
            <w:gridSpan w:val="2"/>
            <w:vAlign w:val="center"/>
          </w:tcPr>
          <w:p w14:paraId="4F890EC1"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E-mail</w:t>
            </w:r>
            <w:r w:rsidRPr="00046838">
              <w:rPr>
                <w:rFonts w:ascii="Times New Roman" w:eastAsia="標楷體" w:hAnsi="Times New Roman" w:cs="Times New Roman"/>
                <w:sz w:val="28"/>
                <w:szCs w:val="28"/>
              </w:rPr>
              <w:t>：</w:t>
            </w:r>
          </w:p>
        </w:tc>
        <w:tc>
          <w:tcPr>
            <w:tcW w:w="2459" w:type="dxa"/>
            <w:vAlign w:val="center"/>
          </w:tcPr>
          <w:p w14:paraId="5807ED56" w14:textId="77777777" w:rsidR="006942EF" w:rsidRPr="00046838" w:rsidRDefault="006942EF" w:rsidP="00046838">
            <w:pPr>
              <w:snapToGrid w:val="0"/>
              <w:spacing w:line="480" w:lineRule="atLeast"/>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電話：</w:t>
            </w:r>
          </w:p>
        </w:tc>
      </w:tr>
    </w:tbl>
    <w:p w14:paraId="103F5A17" w14:textId="77777777" w:rsidR="006942EF" w:rsidRPr="00046838" w:rsidRDefault="006942EF" w:rsidP="00046838">
      <w:pPr>
        <w:snapToGrid w:val="0"/>
        <w:spacing w:line="480" w:lineRule="atLeast"/>
        <w:ind w:left="1276"/>
        <w:jc w:val="both"/>
        <w:rPr>
          <w:rFonts w:ascii="Times New Roman" w:eastAsia="標楷體" w:hAnsi="Times New Roman" w:cs="Times New Roman"/>
          <w:sz w:val="28"/>
          <w:szCs w:val="28"/>
        </w:rPr>
      </w:pPr>
    </w:p>
    <w:p w14:paraId="696FD668" w14:textId="77777777" w:rsidR="00046838" w:rsidRDefault="00046838" w:rsidP="00046838">
      <w:pPr>
        <w:widowControl/>
        <w:spacing w:line="480" w:lineRule="atLeas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2813A83" w14:textId="3CC9ED86" w:rsidR="00046838" w:rsidRDefault="00BB261A" w:rsidP="00046838">
      <w:pPr>
        <w:numPr>
          <w:ilvl w:val="0"/>
          <w:numId w:val="2"/>
        </w:numPr>
        <w:tabs>
          <w:tab w:val="left" w:pos="1418"/>
        </w:tabs>
        <w:snapToGrid w:val="0"/>
        <w:spacing w:line="480" w:lineRule="atLeast"/>
        <w:ind w:left="1474" w:hanging="992"/>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lastRenderedPageBreak/>
        <w:t>達成年後五年之</w:t>
      </w:r>
      <w:r w:rsidR="00FE3354">
        <w:rPr>
          <w:rFonts w:ascii="Times New Roman" w:eastAsia="標楷體" w:hAnsi="Times New Roman" w:cs="Times New Roman" w:hint="eastAsia"/>
          <w:sz w:val="28"/>
          <w:szCs w:val="28"/>
        </w:rPr>
        <w:t>備用</w:t>
      </w:r>
      <w:r w:rsidRPr="00046838">
        <w:rPr>
          <w:rFonts w:ascii="Times New Roman" w:eastAsia="標楷體" w:hAnsi="Times New Roman" w:cs="Times New Roman"/>
          <w:sz w:val="28"/>
          <w:szCs w:val="28"/>
        </w:rPr>
        <w:t>供電容量數額規劃</w:t>
      </w:r>
    </w:p>
    <w:p w14:paraId="32AE6831" w14:textId="77777777" w:rsidR="00046838" w:rsidRDefault="00E773D9" w:rsidP="009F4916">
      <w:pPr>
        <w:snapToGrid w:val="0"/>
        <w:spacing w:beforeLines="50" w:before="180" w:afterLines="50" w:after="180" w:line="480" w:lineRule="atLeast"/>
        <w:ind w:left="567"/>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說明：</w:t>
      </w:r>
    </w:p>
    <w:p w14:paraId="79543A23" w14:textId="77777777" w:rsidR="006A6599" w:rsidRDefault="006942EF" w:rsidP="006A6599">
      <w:pPr>
        <w:pStyle w:val="a9"/>
        <w:numPr>
          <w:ilvl w:val="0"/>
          <w:numId w:val="14"/>
        </w:numPr>
        <w:snapToGrid w:val="0"/>
        <w:spacing w:line="480" w:lineRule="atLeast"/>
        <w:ind w:leftChars="0"/>
        <w:jc w:val="both"/>
        <w:rPr>
          <w:rFonts w:ascii="Times New Roman" w:eastAsia="標楷體" w:hAnsi="Times New Roman" w:cs="Times New Roman"/>
          <w:sz w:val="28"/>
          <w:szCs w:val="28"/>
        </w:rPr>
      </w:pPr>
      <w:r w:rsidRPr="00D06771">
        <w:rPr>
          <w:rFonts w:ascii="Times New Roman" w:eastAsia="標楷體" w:hAnsi="Times New Roman" w:cs="Times New Roman"/>
          <w:sz w:val="28"/>
          <w:szCs w:val="28"/>
        </w:rPr>
        <w:t>請參照範例格式填寫。</w:t>
      </w:r>
    </w:p>
    <w:p w14:paraId="32BB6001" w14:textId="5FF4E71E" w:rsidR="00F546BE" w:rsidRDefault="00F546BE" w:rsidP="00F546BE">
      <w:pPr>
        <w:pStyle w:val="a9"/>
        <w:numPr>
          <w:ilvl w:val="0"/>
          <w:numId w:val="14"/>
        </w:numPr>
        <w:snapToGrid w:val="0"/>
        <w:spacing w:line="480" w:lineRule="atLeast"/>
        <w:ind w:leftChars="0" w:left="1414" w:hanging="214"/>
        <w:jc w:val="both"/>
        <w:rPr>
          <w:rFonts w:ascii="Times New Roman" w:eastAsia="標楷體" w:hAnsi="Times New Roman" w:cs="Times New Roman"/>
          <w:sz w:val="28"/>
          <w:szCs w:val="28"/>
        </w:rPr>
      </w:pPr>
      <w:r w:rsidRPr="00F546BE">
        <w:rPr>
          <w:rFonts w:ascii="Times New Roman" w:eastAsia="標楷體" w:hAnsi="Times New Roman" w:cs="Times New Roman" w:hint="eastAsia"/>
          <w:sz w:val="28"/>
          <w:szCs w:val="28"/>
        </w:rPr>
        <w:t>再生能源發電業及再生能源售電業之備用供電容量依據燃氣機組之裝置容量計之，但可以</w:t>
      </w:r>
      <w:proofErr w:type="gramStart"/>
      <w:r w:rsidRPr="00F546BE">
        <w:rPr>
          <w:rFonts w:ascii="Times New Roman" w:eastAsia="標楷體" w:hAnsi="Times New Roman" w:cs="Times New Roman" w:hint="eastAsia"/>
          <w:sz w:val="28"/>
          <w:szCs w:val="28"/>
        </w:rPr>
        <w:t>等量淨尖峰</w:t>
      </w:r>
      <w:proofErr w:type="gramEnd"/>
      <w:r w:rsidRPr="00F546BE">
        <w:rPr>
          <w:rFonts w:ascii="Times New Roman" w:eastAsia="標楷體" w:hAnsi="Times New Roman" w:cs="Times New Roman" w:hint="eastAsia"/>
          <w:sz w:val="28"/>
          <w:szCs w:val="28"/>
        </w:rPr>
        <w:t>能力之可控發電機組或</w:t>
      </w:r>
      <w:proofErr w:type="gramStart"/>
      <w:r w:rsidRPr="00F546BE">
        <w:rPr>
          <w:rFonts w:ascii="Times New Roman" w:eastAsia="標楷體" w:hAnsi="Times New Roman" w:cs="Times New Roman" w:hint="eastAsia"/>
          <w:sz w:val="28"/>
          <w:szCs w:val="28"/>
        </w:rPr>
        <w:t>其他經電業</w:t>
      </w:r>
      <w:proofErr w:type="gramEnd"/>
      <w:r w:rsidRPr="00F546BE">
        <w:rPr>
          <w:rFonts w:ascii="Times New Roman" w:eastAsia="標楷體" w:hAnsi="Times New Roman" w:cs="Times New Roman" w:hint="eastAsia"/>
          <w:sz w:val="28"/>
          <w:szCs w:val="28"/>
        </w:rPr>
        <w:t>管制機關認定之設備或資源替代，燃氣機組以外之備用供電容量提報，應於「說明」欄位內補充計算方式。</w:t>
      </w:r>
    </w:p>
    <w:p w14:paraId="3136B6F9" w14:textId="4E11771B" w:rsidR="006A6599" w:rsidRDefault="002D5F7C" w:rsidP="006A6599">
      <w:pPr>
        <w:pStyle w:val="a9"/>
        <w:numPr>
          <w:ilvl w:val="0"/>
          <w:numId w:val="14"/>
        </w:numPr>
        <w:snapToGrid w:val="0"/>
        <w:spacing w:line="480" w:lineRule="atLeast"/>
        <w:ind w:leftChars="0" w:left="1414" w:hanging="214"/>
        <w:jc w:val="both"/>
        <w:rPr>
          <w:rFonts w:ascii="Times New Roman" w:eastAsia="標楷體" w:hAnsi="Times New Roman" w:cs="Times New Roman"/>
          <w:sz w:val="28"/>
          <w:szCs w:val="28"/>
        </w:rPr>
      </w:pPr>
      <w:r w:rsidRPr="006A6599">
        <w:rPr>
          <w:rFonts w:ascii="Times New Roman" w:eastAsia="標楷體" w:hAnsi="Times New Roman" w:cs="Times New Roman"/>
          <w:sz w:val="28"/>
          <w:szCs w:val="28"/>
        </w:rPr>
        <w:t>請以達成年之既有</w:t>
      </w:r>
      <w:r w:rsidR="00F546BE">
        <w:rPr>
          <w:rFonts w:ascii="Times New Roman" w:eastAsia="標楷體" w:hAnsi="Times New Roman" w:cs="Times New Roman" w:hint="eastAsia"/>
          <w:sz w:val="28"/>
          <w:szCs w:val="28"/>
        </w:rPr>
        <w:t>備用</w:t>
      </w:r>
      <w:r w:rsidRPr="006A6599">
        <w:rPr>
          <w:rFonts w:ascii="Times New Roman" w:eastAsia="標楷體" w:hAnsi="Times New Roman" w:cs="Times New Roman"/>
          <w:sz w:val="28"/>
          <w:szCs w:val="28"/>
        </w:rPr>
        <w:t>供電容量為計算基礎，</w:t>
      </w:r>
      <w:r w:rsidR="009E6A33" w:rsidRPr="006A6599">
        <w:rPr>
          <w:rFonts w:ascii="Times New Roman" w:eastAsia="標楷體" w:hAnsi="Times New Roman" w:cs="Times New Roman"/>
          <w:sz w:val="28"/>
          <w:szCs w:val="28"/>
        </w:rPr>
        <w:t>說明達成年</w:t>
      </w:r>
      <w:r w:rsidR="00AC700B" w:rsidRPr="006A6599">
        <w:rPr>
          <w:rFonts w:ascii="Times New Roman" w:eastAsia="標楷體" w:hAnsi="Times New Roman" w:cs="Times New Roman"/>
          <w:sz w:val="28"/>
          <w:szCs w:val="28"/>
        </w:rPr>
        <w:t>後五年規劃</w:t>
      </w:r>
      <w:r w:rsidR="009E6A33" w:rsidRPr="006A6599">
        <w:rPr>
          <w:rFonts w:ascii="Times New Roman" w:eastAsia="標楷體" w:hAnsi="Times New Roman" w:cs="Times New Roman"/>
          <w:sz w:val="28"/>
          <w:szCs w:val="28"/>
        </w:rPr>
        <w:t>之總供電容量數額。</w:t>
      </w:r>
    </w:p>
    <w:p w14:paraId="5EED6D8A" w14:textId="5F4788B1" w:rsidR="00D06771" w:rsidRPr="006A6599" w:rsidRDefault="00A30C40" w:rsidP="006A6599">
      <w:pPr>
        <w:pStyle w:val="a9"/>
        <w:numPr>
          <w:ilvl w:val="0"/>
          <w:numId w:val="14"/>
        </w:numPr>
        <w:snapToGrid w:val="0"/>
        <w:spacing w:line="480" w:lineRule="atLeast"/>
        <w:ind w:leftChars="0" w:left="1414" w:hanging="214"/>
        <w:jc w:val="both"/>
        <w:rPr>
          <w:rFonts w:ascii="Times New Roman" w:eastAsia="標楷體" w:hAnsi="Times New Roman" w:cs="Times New Roman"/>
          <w:sz w:val="28"/>
          <w:szCs w:val="28"/>
        </w:rPr>
      </w:pPr>
      <w:r w:rsidRPr="006A6599">
        <w:rPr>
          <w:rFonts w:ascii="Times New Roman" w:eastAsia="標楷體" w:hAnsi="Times New Roman" w:cs="Times New Roman"/>
          <w:sz w:val="28"/>
          <w:szCs w:val="28"/>
        </w:rPr>
        <w:t>如為發電機組或儲能系統，請依據發電種類與準備方式彙整各年度淨尖峰能力，並隨後加總為</w:t>
      </w:r>
      <w:r w:rsidR="00F546BE">
        <w:rPr>
          <w:rFonts w:ascii="Times New Roman" w:eastAsia="標楷體" w:hAnsi="Times New Roman" w:cs="Times New Roman" w:hint="eastAsia"/>
          <w:sz w:val="28"/>
          <w:szCs w:val="28"/>
        </w:rPr>
        <w:t>備用</w:t>
      </w:r>
      <w:r w:rsidRPr="006A6599">
        <w:rPr>
          <w:rFonts w:ascii="Times New Roman" w:eastAsia="標楷體" w:hAnsi="Times New Roman" w:cs="Times New Roman"/>
          <w:sz w:val="28"/>
          <w:szCs w:val="28"/>
        </w:rPr>
        <w:t>供電容量</w:t>
      </w:r>
      <w:r w:rsidR="00E7456C" w:rsidRPr="006A6599">
        <w:rPr>
          <w:rFonts w:ascii="Times New Roman" w:eastAsia="標楷體" w:hAnsi="Times New Roman" w:cs="Times New Roman"/>
          <w:sz w:val="28"/>
          <w:szCs w:val="28"/>
        </w:rPr>
        <w:t>總</w:t>
      </w:r>
      <w:r w:rsidRPr="006A6599">
        <w:rPr>
          <w:rFonts w:ascii="Times New Roman" w:eastAsia="標楷體" w:hAnsi="Times New Roman" w:cs="Times New Roman"/>
          <w:sz w:val="28"/>
          <w:szCs w:val="28"/>
        </w:rPr>
        <w:t>額。</w:t>
      </w:r>
    </w:p>
    <w:p w14:paraId="390DBF49" w14:textId="482CB686" w:rsidR="00D06771" w:rsidRDefault="00A30C40" w:rsidP="006A6599">
      <w:pPr>
        <w:pStyle w:val="a9"/>
        <w:numPr>
          <w:ilvl w:val="0"/>
          <w:numId w:val="15"/>
        </w:numPr>
        <w:overflowPunct w:val="0"/>
        <w:snapToGrid w:val="0"/>
        <w:spacing w:line="480" w:lineRule="atLeast"/>
        <w:ind w:leftChars="0" w:hanging="482"/>
        <w:jc w:val="both"/>
        <w:rPr>
          <w:rFonts w:ascii="Times New Roman" w:eastAsia="標楷體" w:hAnsi="Times New Roman" w:cs="Times New Roman"/>
          <w:sz w:val="28"/>
          <w:szCs w:val="28"/>
        </w:rPr>
      </w:pPr>
      <w:r w:rsidRPr="00D06771">
        <w:rPr>
          <w:rFonts w:ascii="Times New Roman" w:eastAsia="標楷體" w:hAnsi="Times New Roman" w:cs="Times New Roman"/>
          <w:sz w:val="28"/>
          <w:szCs w:val="28"/>
        </w:rPr>
        <w:t>發電種類應分為</w:t>
      </w:r>
      <w:r w:rsidR="0084316D">
        <w:rPr>
          <w:rFonts w:ascii="Times New Roman" w:eastAsia="標楷體" w:hAnsi="Times New Roman" w:cs="Times New Roman"/>
          <w:sz w:val="28"/>
          <w:szCs w:val="28"/>
        </w:rPr>
        <w:t>核能、</w:t>
      </w:r>
      <w:r w:rsidRPr="00D06771">
        <w:rPr>
          <w:rFonts w:ascii="Times New Roman" w:eastAsia="標楷體" w:hAnsi="Times New Roman" w:cs="Times New Roman"/>
          <w:sz w:val="28"/>
          <w:szCs w:val="28"/>
        </w:rPr>
        <w:t>火力、再生能源</w:t>
      </w:r>
      <w:r w:rsidR="00EE6FC1">
        <w:rPr>
          <w:rFonts w:ascii="Times New Roman" w:eastAsia="標楷體" w:hAnsi="Times New Roman" w:cs="Times New Roman"/>
          <w:sz w:val="28"/>
          <w:szCs w:val="28"/>
        </w:rPr>
        <w:t>(</w:t>
      </w:r>
      <w:proofErr w:type="gramStart"/>
      <w:r w:rsidR="00EE6FC1">
        <w:rPr>
          <w:rFonts w:ascii="Times New Roman" w:eastAsia="標楷體" w:hAnsi="Times New Roman" w:cs="Times New Roman"/>
          <w:sz w:val="28"/>
          <w:szCs w:val="28"/>
        </w:rPr>
        <w:t>限可控</w:t>
      </w:r>
      <w:proofErr w:type="gramEnd"/>
      <w:r w:rsidR="00EE6FC1">
        <w:rPr>
          <w:rFonts w:ascii="Times New Roman" w:eastAsia="標楷體" w:hAnsi="Times New Roman" w:cs="Times New Roman"/>
          <w:sz w:val="28"/>
          <w:szCs w:val="28"/>
        </w:rPr>
        <w:t>發電機組</w:t>
      </w:r>
      <w:r w:rsidR="00EE6FC1">
        <w:rPr>
          <w:rFonts w:ascii="Times New Roman" w:eastAsia="標楷體" w:hAnsi="Times New Roman" w:cs="Times New Roman"/>
          <w:sz w:val="28"/>
          <w:szCs w:val="28"/>
        </w:rPr>
        <w:t>)</w:t>
      </w:r>
      <w:r w:rsidRPr="00D06771">
        <w:rPr>
          <w:rFonts w:ascii="Times New Roman" w:eastAsia="標楷體" w:hAnsi="Times New Roman" w:cs="Times New Roman"/>
          <w:sz w:val="28"/>
          <w:szCs w:val="28"/>
        </w:rPr>
        <w:t>、儲能</w:t>
      </w:r>
      <w:r w:rsidR="006942EF" w:rsidRPr="00D06771">
        <w:rPr>
          <w:rFonts w:ascii="Times New Roman" w:eastAsia="標楷體" w:hAnsi="Times New Roman" w:cs="Times New Roman"/>
          <w:sz w:val="28"/>
          <w:szCs w:val="28"/>
        </w:rPr>
        <w:t>、</w:t>
      </w:r>
      <w:r w:rsidRPr="00D06771">
        <w:rPr>
          <w:rFonts w:ascii="Times New Roman" w:eastAsia="標楷體" w:hAnsi="Times New Roman" w:cs="Times New Roman"/>
          <w:sz w:val="28"/>
          <w:szCs w:val="28"/>
        </w:rPr>
        <w:t>抽蓄水力</w:t>
      </w:r>
      <w:r w:rsidR="006942EF" w:rsidRPr="00D06771">
        <w:rPr>
          <w:rFonts w:ascii="Times New Roman" w:eastAsia="標楷體" w:hAnsi="Times New Roman" w:cs="Times New Roman"/>
          <w:sz w:val="28"/>
          <w:szCs w:val="28"/>
        </w:rPr>
        <w:t>及汽電共生</w:t>
      </w:r>
      <w:r w:rsidR="00807806">
        <w:rPr>
          <w:rFonts w:ascii="Times New Roman" w:eastAsia="標楷體" w:hAnsi="Times New Roman" w:cs="Times New Roman" w:hint="eastAsia"/>
          <w:sz w:val="28"/>
          <w:szCs w:val="28"/>
        </w:rPr>
        <w:t>（</w:t>
      </w:r>
      <w:r w:rsidR="005C6C99" w:rsidRPr="00D06771">
        <w:rPr>
          <w:rFonts w:ascii="Times New Roman" w:eastAsia="標楷體" w:hAnsi="Times New Roman" w:cs="Times New Roman" w:hint="eastAsia"/>
          <w:sz w:val="28"/>
          <w:szCs w:val="28"/>
        </w:rPr>
        <w:t>含垃圾及沼氣</w:t>
      </w:r>
      <w:r w:rsidR="00807806">
        <w:rPr>
          <w:rFonts w:ascii="Times New Roman" w:eastAsia="標楷體" w:hAnsi="Times New Roman" w:cs="Times New Roman" w:hint="eastAsia"/>
          <w:sz w:val="28"/>
          <w:szCs w:val="28"/>
        </w:rPr>
        <w:t>）</w:t>
      </w:r>
      <w:r w:rsidR="006942EF" w:rsidRPr="00D06771">
        <w:rPr>
          <w:rFonts w:ascii="Times New Roman" w:eastAsia="標楷體" w:hAnsi="Times New Roman" w:cs="Times New Roman"/>
          <w:sz w:val="28"/>
          <w:szCs w:val="28"/>
        </w:rPr>
        <w:t>等六</w:t>
      </w:r>
      <w:r w:rsidRPr="00D06771">
        <w:rPr>
          <w:rFonts w:ascii="Times New Roman" w:eastAsia="標楷體" w:hAnsi="Times New Roman" w:cs="Times New Roman"/>
          <w:sz w:val="28"/>
          <w:szCs w:val="28"/>
        </w:rPr>
        <w:t>類。</w:t>
      </w:r>
      <w:r w:rsidR="00023932" w:rsidRPr="00D06771">
        <w:rPr>
          <w:rFonts w:ascii="Times New Roman" w:eastAsia="標楷體" w:hAnsi="Times New Roman" w:cs="Times New Roman"/>
          <w:sz w:val="28"/>
          <w:szCs w:val="28"/>
        </w:rPr>
        <w:t>如為新型發電種類，</w:t>
      </w:r>
      <w:proofErr w:type="gramStart"/>
      <w:r w:rsidR="00023932" w:rsidRPr="00D06771">
        <w:rPr>
          <w:rFonts w:ascii="Times New Roman" w:eastAsia="標楷體" w:hAnsi="Times New Roman" w:cs="Times New Roman"/>
          <w:sz w:val="28"/>
          <w:szCs w:val="28"/>
        </w:rPr>
        <w:t>須</w:t>
      </w:r>
      <w:r w:rsidRPr="00D06771">
        <w:rPr>
          <w:rFonts w:ascii="Times New Roman" w:eastAsia="標楷體" w:hAnsi="Times New Roman" w:cs="Times New Roman"/>
          <w:sz w:val="28"/>
          <w:szCs w:val="28"/>
        </w:rPr>
        <w:t>經電業</w:t>
      </w:r>
      <w:proofErr w:type="gramEnd"/>
      <w:r w:rsidRPr="00D06771">
        <w:rPr>
          <w:rFonts w:ascii="Times New Roman" w:eastAsia="標楷體" w:hAnsi="Times New Roman" w:cs="Times New Roman"/>
          <w:sz w:val="28"/>
          <w:szCs w:val="28"/>
        </w:rPr>
        <w:t>管制機關認定後新增分類。</w:t>
      </w:r>
    </w:p>
    <w:p w14:paraId="6D91F596" w14:textId="3E074C7A" w:rsidR="00046838" w:rsidRPr="00D06771" w:rsidRDefault="00A30C40" w:rsidP="00D06771">
      <w:pPr>
        <w:pStyle w:val="a9"/>
        <w:numPr>
          <w:ilvl w:val="0"/>
          <w:numId w:val="15"/>
        </w:numPr>
        <w:snapToGrid w:val="0"/>
        <w:spacing w:line="480" w:lineRule="atLeast"/>
        <w:ind w:leftChars="0"/>
        <w:jc w:val="both"/>
        <w:rPr>
          <w:rFonts w:ascii="Times New Roman" w:eastAsia="標楷體" w:hAnsi="Times New Roman" w:cs="Times New Roman"/>
          <w:sz w:val="28"/>
          <w:szCs w:val="28"/>
        </w:rPr>
      </w:pPr>
      <w:r w:rsidRPr="00D06771">
        <w:rPr>
          <w:rFonts w:ascii="Times New Roman" w:eastAsia="標楷體" w:hAnsi="Times New Roman" w:cs="Times New Roman"/>
          <w:sz w:val="28"/>
          <w:szCs w:val="28"/>
        </w:rPr>
        <w:t>準備方式應分為自有或向其他發電業、自用發電設備設置者購買等三類。</w:t>
      </w:r>
    </w:p>
    <w:p w14:paraId="5FEFB45F" w14:textId="6027019B" w:rsidR="00046838" w:rsidRPr="00FE3354" w:rsidRDefault="00A30C40" w:rsidP="00FE3354">
      <w:pPr>
        <w:pStyle w:val="a9"/>
        <w:numPr>
          <w:ilvl w:val="0"/>
          <w:numId w:val="14"/>
        </w:numPr>
        <w:snapToGrid w:val="0"/>
        <w:spacing w:line="480" w:lineRule="atLeast"/>
        <w:ind w:leftChars="0" w:left="1414" w:hanging="214"/>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如為需量反應，請依據措施類型與準備方式彙整各年度規劃抑低負載</w:t>
      </w:r>
      <w:r w:rsidR="00023932" w:rsidRPr="00046838">
        <w:rPr>
          <w:rFonts w:ascii="Times New Roman" w:eastAsia="標楷體" w:hAnsi="Times New Roman" w:cs="Times New Roman"/>
          <w:sz w:val="28"/>
          <w:szCs w:val="28"/>
        </w:rPr>
        <w:t>量</w:t>
      </w:r>
      <w:r w:rsidRPr="00046838">
        <w:rPr>
          <w:rFonts w:ascii="Times New Roman" w:eastAsia="標楷體" w:hAnsi="Times New Roman" w:cs="Times New Roman"/>
          <w:sz w:val="28"/>
          <w:szCs w:val="28"/>
        </w:rPr>
        <w:t>，隨後加總為</w:t>
      </w:r>
      <w:r w:rsidR="006A6599">
        <w:rPr>
          <w:rFonts w:ascii="Times New Roman" w:eastAsia="標楷體" w:hAnsi="Times New Roman" w:cs="Times New Roman" w:hint="eastAsia"/>
          <w:sz w:val="28"/>
          <w:szCs w:val="28"/>
        </w:rPr>
        <w:t>備用</w:t>
      </w:r>
      <w:r w:rsidRPr="00046838">
        <w:rPr>
          <w:rFonts w:ascii="Times New Roman" w:eastAsia="標楷體" w:hAnsi="Times New Roman" w:cs="Times New Roman"/>
          <w:sz w:val="28"/>
          <w:szCs w:val="28"/>
        </w:rPr>
        <w:t>供電容量</w:t>
      </w:r>
      <w:r w:rsidR="005E0447">
        <w:rPr>
          <w:rFonts w:ascii="Times New Roman" w:eastAsia="標楷體" w:hAnsi="Times New Roman" w:cs="Times New Roman" w:hint="eastAsia"/>
          <w:sz w:val="28"/>
          <w:szCs w:val="28"/>
        </w:rPr>
        <w:t>數</w:t>
      </w:r>
      <w:r w:rsidRPr="00046838">
        <w:rPr>
          <w:rFonts w:ascii="Times New Roman" w:eastAsia="標楷體" w:hAnsi="Times New Roman" w:cs="Times New Roman"/>
          <w:sz w:val="28"/>
          <w:szCs w:val="28"/>
        </w:rPr>
        <w:t>額。</w:t>
      </w:r>
      <w:r w:rsidRPr="00FE3354">
        <w:rPr>
          <w:rFonts w:ascii="Times New Roman" w:eastAsia="標楷體" w:hAnsi="Times New Roman" w:cs="Times New Roman"/>
          <w:sz w:val="28"/>
          <w:szCs w:val="28"/>
        </w:rPr>
        <w:t>準備方式應分為</w:t>
      </w:r>
      <w:proofErr w:type="gramStart"/>
      <w:r w:rsidRPr="00FE3354">
        <w:rPr>
          <w:rFonts w:ascii="Times New Roman" w:eastAsia="標楷體" w:hAnsi="Times New Roman" w:cs="Times New Roman"/>
          <w:sz w:val="28"/>
          <w:szCs w:val="28"/>
        </w:rPr>
        <w:t>自籌或向</w:t>
      </w:r>
      <w:proofErr w:type="gramEnd"/>
      <w:r w:rsidRPr="00FE3354">
        <w:rPr>
          <w:rFonts w:ascii="Times New Roman" w:eastAsia="標楷體" w:hAnsi="Times New Roman" w:cs="Times New Roman"/>
          <w:sz w:val="28"/>
          <w:szCs w:val="28"/>
        </w:rPr>
        <w:t>其他</w:t>
      </w:r>
      <w:r w:rsidR="005E0447" w:rsidRPr="00FE3354">
        <w:rPr>
          <w:rFonts w:ascii="Times New Roman" w:eastAsia="標楷體" w:hAnsi="Times New Roman" w:cs="Times New Roman" w:hint="eastAsia"/>
          <w:sz w:val="28"/>
          <w:szCs w:val="28"/>
        </w:rPr>
        <w:t>需量反應</w:t>
      </w:r>
      <w:r w:rsidRPr="00FE3354">
        <w:rPr>
          <w:rFonts w:ascii="Times New Roman" w:eastAsia="標楷體" w:hAnsi="Times New Roman" w:cs="Times New Roman"/>
          <w:sz w:val="28"/>
          <w:szCs w:val="28"/>
        </w:rPr>
        <w:t>提供者購買等</w:t>
      </w:r>
      <w:r w:rsidR="005E0447" w:rsidRPr="00FE3354">
        <w:rPr>
          <w:rFonts w:ascii="Times New Roman" w:eastAsia="標楷體" w:hAnsi="Times New Roman" w:cs="Times New Roman" w:hint="eastAsia"/>
          <w:sz w:val="28"/>
          <w:szCs w:val="28"/>
        </w:rPr>
        <w:t>二</w:t>
      </w:r>
      <w:r w:rsidRPr="00FE3354">
        <w:rPr>
          <w:rFonts w:ascii="Times New Roman" w:eastAsia="標楷體" w:hAnsi="Times New Roman" w:cs="Times New Roman"/>
          <w:sz w:val="28"/>
          <w:szCs w:val="28"/>
        </w:rPr>
        <w:t>類。</w:t>
      </w:r>
    </w:p>
    <w:p w14:paraId="09E78465" w14:textId="43ED0FC0" w:rsidR="0048520C" w:rsidRPr="00046838" w:rsidRDefault="00E773D9" w:rsidP="006A6599">
      <w:pPr>
        <w:pStyle w:val="a9"/>
        <w:numPr>
          <w:ilvl w:val="0"/>
          <w:numId w:val="14"/>
        </w:numPr>
        <w:snapToGrid w:val="0"/>
        <w:spacing w:line="480" w:lineRule="atLeast"/>
        <w:ind w:leftChars="0" w:left="1414" w:hanging="214"/>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單位為功率之項目以</w:t>
      </w:r>
      <w:r w:rsidRPr="00046838">
        <w:rPr>
          <w:rFonts w:ascii="Times New Roman" w:eastAsia="標楷體" w:hAnsi="Times New Roman" w:cs="Times New Roman"/>
          <w:sz w:val="28"/>
          <w:szCs w:val="28"/>
        </w:rPr>
        <w:t>MW</w:t>
      </w:r>
      <w:r w:rsidRPr="00046838">
        <w:rPr>
          <w:rFonts w:ascii="Times New Roman" w:eastAsia="標楷體" w:hAnsi="Times New Roman" w:cs="Times New Roman"/>
          <w:sz w:val="28"/>
          <w:szCs w:val="28"/>
        </w:rPr>
        <w:t>表示，填寫至小數點第</w:t>
      </w:r>
      <w:r w:rsidR="005E0447">
        <w:rPr>
          <w:rFonts w:ascii="Times New Roman" w:eastAsia="標楷體" w:hAnsi="Times New Roman" w:cs="Times New Roman" w:hint="eastAsia"/>
          <w:sz w:val="28"/>
          <w:szCs w:val="28"/>
        </w:rPr>
        <w:t>三</w:t>
      </w:r>
      <w:r w:rsidRPr="00046838">
        <w:rPr>
          <w:rFonts w:ascii="Times New Roman" w:eastAsia="標楷體" w:hAnsi="Times New Roman" w:cs="Times New Roman"/>
          <w:sz w:val="28"/>
          <w:szCs w:val="28"/>
        </w:rPr>
        <w:t>位</w:t>
      </w:r>
      <w:r w:rsidR="005E0447">
        <w:rPr>
          <w:rFonts w:ascii="Times New Roman" w:eastAsia="標楷體" w:hAnsi="Times New Roman" w:cs="Times New Roman" w:hint="eastAsia"/>
          <w:sz w:val="28"/>
          <w:szCs w:val="28"/>
        </w:rPr>
        <w:t>，第四位以下四捨五入</w:t>
      </w:r>
      <w:r w:rsidRPr="00046838">
        <w:rPr>
          <w:rFonts w:ascii="Times New Roman" w:eastAsia="標楷體" w:hAnsi="Times New Roman" w:cs="Times New Roman"/>
          <w:sz w:val="28"/>
          <w:szCs w:val="28"/>
        </w:rPr>
        <w:t>。</w:t>
      </w:r>
    </w:p>
    <w:p w14:paraId="11CECF0A" w14:textId="77777777" w:rsidR="005D1AD6" w:rsidRPr="00046838" w:rsidRDefault="005D1AD6" w:rsidP="00046838">
      <w:pPr>
        <w:numPr>
          <w:ilvl w:val="0"/>
          <w:numId w:val="1"/>
        </w:numPr>
        <w:tabs>
          <w:tab w:val="left" w:pos="851"/>
        </w:tabs>
        <w:snapToGrid w:val="0"/>
        <w:spacing w:beforeLines="50" w:before="180" w:afterLines="50" w:after="180" w:line="480" w:lineRule="atLeast"/>
        <w:ind w:left="851" w:hanging="851"/>
        <w:jc w:val="both"/>
        <w:rPr>
          <w:rFonts w:ascii="Times New Roman" w:eastAsia="標楷體" w:hAnsi="Times New Roman" w:cs="Times New Roman"/>
          <w:b/>
          <w:sz w:val="32"/>
          <w:szCs w:val="36"/>
        </w:rPr>
      </w:pPr>
      <w:r w:rsidRPr="00046838">
        <w:rPr>
          <w:rFonts w:ascii="Times New Roman" w:eastAsia="標楷體" w:hAnsi="Times New Roman" w:cs="Times New Roman"/>
          <w:b/>
          <w:sz w:val="32"/>
          <w:szCs w:val="36"/>
        </w:rPr>
        <w:t>編印格式</w:t>
      </w:r>
      <w:r w:rsidR="00A30C40" w:rsidRPr="00046838">
        <w:rPr>
          <w:rFonts w:ascii="Times New Roman" w:eastAsia="標楷體" w:hAnsi="Times New Roman" w:cs="Times New Roman"/>
          <w:b/>
          <w:sz w:val="32"/>
          <w:szCs w:val="36"/>
        </w:rPr>
        <w:t>注意事項</w:t>
      </w:r>
    </w:p>
    <w:p w14:paraId="45E97CE3" w14:textId="428454A0" w:rsidR="005D1AD6" w:rsidRPr="00046838" w:rsidRDefault="005D1AD6" w:rsidP="00046838">
      <w:pPr>
        <w:numPr>
          <w:ilvl w:val="0"/>
          <w:numId w:val="13"/>
        </w:numPr>
        <w:tabs>
          <w:tab w:val="left" w:pos="1418"/>
        </w:tabs>
        <w:snapToGrid w:val="0"/>
        <w:spacing w:line="480" w:lineRule="atLeast"/>
        <w:ind w:left="1474" w:hanging="992"/>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紙張大小：以</w:t>
      </w:r>
      <w:r w:rsidRPr="00046838">
        <w:rPr>
          <w:rFonts w:ascii="Times New Roman" w:eastAsia="標楷體" w:hAnsi="Times New Roman" w:cs="Times New Roman"/>
          <w:sz w:val="28"/>
          <w:szCs w:val="28"/>
        </w:rPr>
        <w:t>A4</w:t>
      </w:r>
      <w:r w:rsidRPr="00046838">
        <w:rPr>
          <w:rFonts w:ascii="Times New Roman" w:eastAsia="標楷體" w:hAnsi="Times New Roman" w:cs="Times New Roman"/>
          <w:sz w:val="28"/>
          <w:szCs w:val="28"/>
        </w:rPr>
        <w:t>紙張（</w:t>
      </w:r>
      <w:r w:rsidRPr="00046838">
        <w:rPr>
          <w:rFonts w:ascii="Times New Roman" w:eastAsia="標楷體" w:hAnsi="Times New Roman" w:cs="Times New Roman"/>
          <w:sz w:val="28"/>
          <w:szCs w:val="28"/>
        </w:rPr>
        <w:t>210mm x 297mm</w:t>
      </w:r>
      <w:r w:rsidRPr="00046838">
        <w:rPr>
          <w:rFonts w:ascii="Times New Roman" w:eastAsia="標楷體" w:hAnsi="Times New Roman" w:cs="Times New Roman"/>
          <w:sz w:val="28"/>
          <w:szCs w:val="28"/>
        </w:rPr>
        <w:t>）</w:t>
      </w:r>
      <w:r w:rsidR="005E0447">
        <w:rPr>
          <w:rFonts w:ascii="Times New Roman" w:eastAsia="標楷體" w:hAnsi="Times New Roman" w:cs="Times New Roman" w:hint="eastAsia"/>
          <w:sz w:val="28"/>
          <w:szCs w:val="28"/>
        </w:rPr>
        <w:t>印製</w:t>
      </w:r>
      <w:r w:rsidRPr="00046838">
        <w:rPr>
          <w:rFonts w:ascii="Times New Roman" w:eastAsia="標楷體" w:hAnsi="Times New Roman" w:cs="Times New Roman"/>
          <w:sz w:val="28"/>
          <w:szCs w:val="28"/>
        </w:rPr>
        <w:t>。</w:t>
      </w:r>
    </w:p>
    <w:p w14:paraId="2968EA88" w14:textId="284E90D5" w:rsidR="005D1AD6" w:rsidRPr="00046838" w:rsidRDefault="005D1AD6" w:rsidP="00046838">
      <w:pPr>
        <w:numPr>
          <w:ilvl w:val="0"/>
          <w:numId w:val="13"/>
        </w:numPr>
        <w:tabs>
          <w:tab w:val="left" w:pos="1418"/>
        </w:tabs>
        <w:snapToGrid w:val="0"/>
        <w:spacing w:line="480" w:lineRule="atLeast"/>
        <w:ind w:left="1474" w:hanging="992"/>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文字規格：文章主體以中文</w:t>
      </w:r>
      <w:r w:rsidR="005E0447">
        <w:rPr>
          <w:rFonts w:ascii="Times New Roman" w:eastAsia="標楷體" w:hAnsi="Times New Roman" w:cs="Times New Roman" w:hint="eastAsia"/>
          <w:sz w:val="28"/>
          <w:szCs w:val="28"/>
        </w:rPr>
        <w:t>撰寫</w:t>
      </w:r>
      <w:r w:rsidRPr="00046838">
        <w:rPr>
          <w:rFonts w:ascii="Times New Roman" w:eastAsia="標楷體" w:hAnsi="Times New Roman" w:cs="Times New Roman"/>
          <w:sz w:val="28"/>
          <w:szCs w:val="28"/>
        </w:rPr>
        <w:t>為主，</w:t>
      </w:r>
      <w:r w:rsidR="005E0447" w:rsidRPr="005E0447">
        <w:rPr>
          <w:rFonts w:ascii="Times New Roman" w:eastAsia="標楷體" w:hAnsi="Times New Roman" w:cs="Times New Roman" w:hint="eastAsia"/>
          <w:sz w:val="28"/>
          <w:szCs w:val="28"/>
        </w:rPr>
        <w:t>中文字體以標楷體為原則，英文及數字字體以</w:t>
      </w:r>
      <w:r w:rsidR="005E0447" w:rsidRPr="005E0447">
        <w:rPr>
          <w:rFonts w:ascii="Times New Roman" w:eastAsia="標楷體" w:hAnsi="Times New Roman" w:cs="Times New Roman" w:hint="eastAsia"/>
          <w:sz w:val="28"/>
          <w:szCs w:val="28"/>
        </w:rPr>
        <w:t>Times New Roman</w:t>
      </w:r>
      <w:r w:rsidR="005E0447" w:rsidRPr="005E0447">
        <w:rPr>
          <w:rFonts w:ascii="Times New Roman" w:eastAsia="標楷體" w:hAnsi="Times New Roman" w:cs="Times New Roman" w:hint="eastAsia"/>
          <w:sz w:val="28"/>
          <w:szCs w:val="28"/>
        </w:rPr>
        <w:t>為原則，</w:t>
      </w:r>
      <w:r w:rsidRPr="00046838">
        <w:rPr>
          <w:rFonts w:ascii="Times New Roman" w:eastAsia="標楷體" w:hAnsi="Times New Roman" w:cs="Times New Roman"/>
          <w:sz w:val="28"/>
          <w:szCs w:val="28"/>
        </w:rPr>
        <w:lastRenderedPageBreak/>
        <w:t>自左至右，橫式打字</w:t>
      </w:r>
      <w:proofErr w:type="gramStart"/>
      <w:r w:rsidRPr="00046838">
        <w:rPr>
          <w:rFonts w:ascii="Times New Roman" w:eastAsia="標楷體" w:hAnsi="Times New Roman" w:cs="Times New Roman"/>
          <w:sz w:val="28"/>
          <w:szCs w:val="28"/>
        </w:rPr>
        <w:t>繕</w:t>
      </w:r>
      <w:proofErr w:type="gramEnd"/>
      <w:r w:rsidRPr="00046838">
        <w:rPr>
          <w:rFonts w:ascii="Times New Roman" w:eastAsia="標楷體" w:hAnsi="Times New Roman" w:cs="Times New Roman"/>
          <w:sz w:val="28"/>
          <w:szCs w:val="28"/>
        </w:rPr>
        <w:t>排。</w:t>
      </w:r>
    </w:p>
    <w:p w14:paraId="38FA239F" w14:textId="35B8504B" w:rsidR="002D5F7C" w:rsidRPr="00046838" w:rsidRDefault="005D1AD6" w:rsidP="00046838">
      <w:pPr>
        <w:numPr>
          <w:ilvl w:val="0"/>
          <w:numId w:val="13"/>
        </w:numPr>
        <w:tabs>
          <w:tab w:val="left" w:pos="1418"/>
        </w:tabs>
        <w:snapToGrid w:val="0"/>
        <w:spacing w:line="480" w:lineRule="atLeast"/>
        <w:ind w:left="1474" w:hanging="992"/>
        <w:jc w:val="both"/>
        <w:rPr>
          <w:rFonts w:ascii="Times New Roman" w:eastAsia="標楷體" w:hAnsi="Times New Roman" w:cs="Times New Roman"/>
          <w:sz w:val="28"/>
          <w:szCs w:val="28"/>
        </w:rPr>
      </w:pPr>
      <w:r w:rsidRPr="00046838">
        <w:rPr>
          <w:rFonts w:ascii="Times New Roman" w:eastAsia="標楷體" w:hAnsi="Times New Roman" w:cs="Times New Roman"/>
          <w:sz w:val="28"/>
          <w:szCs w:val="28"/>
        </w:rPr>
        <w:t>內文編號：使用一、二、</w:t>
      </w:r>
      <w:r w:rsidR="005E0447" w:rsidRPr="002C2BA3">
        <w:rPr>
          <w:rFonts w:ascii="Times New Roman" w:eastAsia="標楷體" w:hAnsi="Times New Roman" w:cs="Times New Roman" w:hint="eastAsia"/>
          <w:sz w:val="28"/>
          <w:szCs w:val="28"/>
        </w:rPr>
        <w:t>…</w:t>
      </w:r>
      <w:proofErr w:type="gramStart"/>
      <w:r w:rsidR="005E0447" w:rsidRPr="002C2BA3">
        <w:rPr>
          <w:rFonts w:ascii="Times New Roman" w:eastAsia="標楷體" w:hAnsi="Times New Roman" w:cs="Times New Roman" w:hint="eastAsia"/>
          <w:sz w:val="28"/>
          <w:szCs w:val="28"/>
        </w:rPr>
        <w:t>…</w:t>
      </w:r>
      <w:proofErr w:type="gramEnd"/>
      <w:r w:rsidRPr="00046838">
        <w:rPr>
          <w:rFonts w:ascii="Times New Roman" w:eastAsia="標楷體" w:hAnsi="Times New Roman" w:cs="Times New Roman"/>
          <w:sz w:val="28"/>
          <w:szCs w:val="28"/>
        </w:rPr>
        <w:t>；（一）、（二）、</w:t>
      </w:r>
      <w:r w:rsidR="005E0447" w:rsidRPr="002C2BA3">
        <w:rPr>
          <w:rFonts w:ascii="Times New Roman" w:eastAsia="標楷體" w:hAnsi="Times New Roman" w:cs="Times New Roman" w:hint="eastAsia"/>
          <w:sz w:val="28"/>
          <w:szCs w:val="28"/>
        </w:rPr>
        <w:t>…</w:t>
      </w:r>
      <w:proofErr w:type="gramStart"/>
      <w:r w:rsidR="005E0447" w:rsidRPr="002C2BA3">
        <w:rPr>
          <w:rFonts w:ascii="Times New Roman" w:eastAsia="標楷體" w:hAnsi="Times New Roman" w:cs="Times New Roman" w:hint="eastAsia"/>
          <w:sz w:val="28"/>
          <w:szCs w:val="28"/>
        </w:rPr>
        <w:t>…</w:t>
      </w:r>
      <w:proofErr w:type="gramEnd"/>
      <w:r w:rsidRPr="00046838">
        <w:rPr>
          <w:rFonts w:ascii="Times New Roman" w:eastAsia="標楷體" w:hAnsi="Times New Roman" w:cs="Times New Roman"/>
          <w:sz w:val="28"/>
          <w:szCs w:val="28"/>
        </w:rPr>
        <w:t>；</w:t>
      </w:r>
      <w:r w:rsidRPr="00046838">
        <w:rPr>
          <w:rFonts w:ascii="Times New Roman" w:eastAsia="標楷體" w:hAnsi="Times New Roman" w:cs="Times New Roman"/>
          <w:sz w:val="28"/>
          <w:szCs w:val="28"/>
        </w:rPr>
        <w:t>1.</w:t>
      </w:r>
      <w:r w:rsidRPr="00046838">
        <w:rPr>
          <w:rFonts w:ascii="Times New Roman" w:eastAsia="標楷體" w:hAnsi="Times New Roman" w:cs="Times New Roman"/>
          <w:sz w:val="28"/>
          <w:szCs w:val="28"/>
        </w:rPr>
        <w:t>、</w:t>
      </w:r>
      <w:r w:rsidRPr="00046838">
        <w:rPr>
          <w:rFonts w:ascii="Times New Roman" w:eastAsia="標楷體" w:hAnsi="Times New Roman" w:cs="Times New Roman"/>
          <w:sz w:val="28"/>
          <w:szCs w:val="28"/>
        </w:rPr>
        <w:t>2.</w:t>
      </w:r>
      <w:r w:rsidRPr="00046838">
        <w:rPr>
          <w:rFonts w:ascii="Times New Roman" w:eastAsia="標楷體" w:hAnsi="Times New Roman" w:cs="Times New Roman"/>
          <w:sz w:val="28"/>
          <w:szCs w:val="28"/>
        </w:rPr>
        <w:t>、</w:t>
      </w:r>
      <w:r w:rsidR="005E0447" w:rsidRPr="002C2BA3">
        <w:rPr>
          <w:rFonts w:ascii="Times New Roman" w:eastAsia="標楷體" w:hAnsi="Times New Roman" w:cs="Times New Roman" w:hint="eastAsia"/>
          <w:sz w:val="28"/>
          <w:szCs w:val="28"/>
        </w:rPr>
        <w:t>…</w:t>
      </w:r>
      <w:proofErr w:type="gramStart"/>
      <w:r w:rsidR="005E0447" w:rsidRPr="002C2BA3">
        <w:rPr>
          <w:rFonts w:ascii="Times New Roman" w:eastAsia="標楷體" w:hAnsi="Times New Roman" w:cs="Times New Roman" w:hint="eastAsia"/>
          <w:sz w:val="28"/>
          <w:szCs w:val="28"/>
        </w:rPr>
        <w:t>…</w:t>
      </w:r>
      <w:proofErr w:type="gramEnd"/>
      <w:r w:rsidRPr="00046838">
        <w:rPr>
          <w:rFonts w:ascii="Times New Roman" w:eastAsia="標楷體" w:hAnsi="Times New Roman" w:cs="Times New Roman"/>
          <w:sz w:val="28"/>
          <w:szCs w:val="28"/>
        </w:rPr>
        <w:t>；（</w:t>
      </w:r>
      <w:r w:rsidRPr="00046838">
        <w:rPr>
          <w:rFonts w:ascii="Times New Roman" w:eastAsia="標楷體" w:hAnsi="Times New Roman" w:cs="Times New Roman"/>
          <w:sz w:val="28"/>
          <w:szCs w:val="28"/>
        </w:rPr>
        <w:t>1</w:t>
      </w:r>
      <w:r w:rsidRPr="00046838">
        <w:rPr>
          <w:rFonts w:ascii="Times New Roman" w:eastAsia="標楷體" w:hAnsi="Times New Roman" w:cs="Times New Roman"/>
          <w:sz w:val="28"/>
          <w:szCs w:val="28"/>
        </w:rPr>
        <w:t>）、（</w:t>
      </w:r>
      <w:r w:rsidRPr="00046838">
        <w:rPr>
          <w:rFonts w:ascii="Times New Roman" w:eastAsia="標楷體" w:hAnsi="Times New Roman" w:cs="Times New Roman"/>
          <w:sz w:val="28"/>
          <w:szCs w:val="28"/>
        </w:rPr>
        <w:t>2</w:t>
      </w:r>
      <w:r w:rsidRPr="00046838">
        <w:rPr>
          <w:rFonts w:ascii="Times New Roman" w:eastAsia="標楷體" w:hAnsi="Times New Roman" w:cs="Times New Roman"/>
          <w:sz w:val="28"/>
          <w:szCs w:val="28"/>
        </w:rPr>
        <w:t>）、</w:t>
      </w:r>
      <w:r w:rsidR="005E0447" w:rsidRPr="002C2BA3">
        <w:rPr>
          <w:rFonts w:ascii="Times New Roman" w:eastAsia="標楷體" w:hAnsi="Times New Roman" w:cs="Times New Roman" w:hint="eastAsia"/>
          <w:sz w:val="28"/>
          <w:szCs w:val="28"/>
        </w:rPr>
        <w:t>…</w:t>
      </w:r>
      <w:proofErr w:type="gramStart"/>
      <w:r w:rsidR="005E0447" w:rsidRPr="002C2BA3">
        <w:rPr>
          <w:rFonts w:ascii="Times New Roman" w:eastAsia="標楷體" w:hAnsi="Times New Roman" w:cs="Times New Roman" w:hint="eastAsia"/>
          <w:sz w:val="28"/>
          <w:szCs w:val="28"/>
        </w:rPr>
        <w:t>…</w:t>
      </w:r>
      <w:proofErr w:type="gramEnd"/>
      <w:r w:rsidRPr="00046838">
        <w:rPr>
          <w:rFonts w:ascii="Times New Roman" w:eastAsia="標楷體" w:hAnsi="Times New Roman" w:cs="Times New Roman"/>
          <w:sz w:val="28"/>
          <w:szCs w:val="28"/>
        </w:rPr>
        <w:t>等層次編號。</w:t>
      </w:r>
    </w:p>
    <w:p w14:paraId="6F3557C9" w14:textId="77777777" w:rsidR="002D5F7C" w:rsidRPr="00046838" w:rsidRDefault="002D5F7C" w:rsidP="00046838">
      <w:pPr>
        <w:widowControl/>
        <w:spacing w:line="480" w:lineRule="atLeast"/>
        <w:rPr>
          <w:rFonts w:ascii="Times New Roman" w:eastAsia="標楷體" w:hAnsi="Times New Roman" w:cs="Times New Roman"/>
          <w:sz w:val="28"/>
          <w:szCs w:val="28"/>
        </w:rPr>
      </w:pPr>
      <w:r w:rsidRPr="00046838">
        <w:rPr>
          <w:rFonts w:ascii="Times New Roman" w:eastAsia="標楷體" w:hAnsi="Times New Roman" w:cs="Times New Roman"/>
          <w:sz w:val="28"/>
          <w:szCs w:val="28"/>
        </w:rPr>
        <w:br w:type="page"/>
      </w:r>
    </w:p>
    <w:p w14:paraId="6C75AFBB" w14:textId="77777777" w:rsidR="002D5F7C" w:rsidRPr="00046838" w:rsidRDefault="002D5F7C" w:rsidP="00046838">
      <w:pPr>
        <w:snapToGrid w:val="0"/>
        <w:spacing w:line="480" w:lineRule="atLeast"/>
        <w:jc w:val="both"/>
        <w:rPr>
          <w:rFonts w:ascii="Times New Roman" w:eastAsia="標楷體" w:hAnsi="Times New Roman" w:cs="Times New Roman"/>
          <w:sz w:val="28"/>
          <w:szCs w:val="28"/>
        </w:rPr>
        <w:sectPr w:rsidR="002D5F7C" w:rsidRPr="00046838">
          <w:pgSz w:w="11906" w:h="16838"/>
          <w:pgMar w:top="1440" w:right="1800" w:bottom="1440" w:left="1800" w:header="851" w:footer="992" w:gutter="0"/>
          <w:cols w:space="425"/>
          <w:docGrid w:type="lines" w:linePitch="360"/>
        </w:sectPr>
      </w:pPr>
    </w:p>
    <w:p w14:paraId="79E3808E" w14:textId="2C512190" w:rsidR="002D5F7C" w:rsidRDefault="002D5F7C" w:rsidP="002D5F7C">
      <w:pPr>
        <w:snapToGrid w:val="0"/>
        <w:spacing w:line="300" w:lineRule="auto"/>
        <w:jc w:val="both"/>
        <w:rPr>
          <w:rFonts w:ascii="標楷體" w:eastAsia="標楷體"/>
          <w:sz w:val="28"/>
          <w:szCs w:val="28"/>
        </w:rPr>
      </w:pPr>
      <w:r>
        <w:rPr>
          <w:rFonts w:ascii="標楷體" w:eastAsia="標楷體" w:hint="eastAsia"/>
          <w:sz w:val="28"/>
          <w:szCs w:val="28"/>
        </w:rPr>
        <w:lastRenderedPageBreak/>
        <w:t>範例：</w:t>
      </w:r>
      <w:r w:rsidR="0086473A">
        <w:rPr>
          <w:rFonts w:ascii="標楷體" w:eastAsia="標楷體" w:hint="eastAsia"/>
          <w:sz w:val="28"/>
          <w:szCs w:val="28"/>
        </w:rPr>
        <w:t>民國</w:t>
      </w:r>
      <w:r w:rsidR="00BE2D47">
        <w:rPr>
          <w:rFonts w:ascii="Times New Roman" w:eastAsia="標楷體" w:hAnsi="Times New Roman" w:cs="Times New Roman" w:hint="eastAsia"/>
          <w:sz w:val="28"/>
          <w:szCs w:val="28"/>
        </w:rPr>
        <w:t>T</w:t>
      </w:r>
      <w:r w:rsidR="0086473A">
        <w:rPr>
          <w:rFonts w:ascii="標楷體" w:eastAsia="標楷體" w:hint="eastAsia"/>
          <w:sz w:val="28"/>
          <w:szCs w:val="28"/>
        </w:rPr>
        <w:t>年</w:t>
      </w:r>
      <w:r w:rsidRPr="002D5F7C">
        <w:rPr>
          <w:rFonts w:ascii="標楷體" w:eastAsia="標楷體" w:hint="eastAsia"/>
          <w:sz w:val="28"/>
          <w:szCs w:val="28"/>
        </w:rPr>
        <w:t>達成年後五年之</w:t>
      </w:r>
      <w:r w:rsidR="00FE3354">
        <w:rPr>
          <w:rFonts w:ascii="標楷體" w:eastAsia="標楷體" w:hint="eastAsia"/>
          <w:sz w:val="28"/>
          <w:szCs w:val="28"/>
        </w:rPr>
        <w:t>備用</w:t>
      </w:r>
      <w:r w:rsidRPr="002D5F7C">
        <w:rPr>
          <w:rFonts w:ascii="標楷體" w:eastAsia="標楷體" w:hint="eastAsia"/>
          <w:sz w:val="28"/>
          <w:szCs w:val="28"/>
        </w:rPr>
        <w:t>供電容量數額規劃</w:t>
      </w:r>
    </w:p>
    <w:tbl>
      <w:tblPr>
        <w:tblStyle w:val="ad"/>
        <w:tblW w:w="5000" w:type="pct"/>
        <w:tblLook w:val="04A0" w:firstRow="1" w:lastRow="0" w:firstColumn="1" w:lastColumn="0" w:noHBand="0" w:noVBand="1"/>
      </w:tblPr>
      <w:tblGrid>
        <w:gridCol w:w="1227"/>
        <w:gridCol w:w="1216"/>
        <w:gridCol w:w="65"/>
        <w:gridCol w:w="831"/>
        <w:gridCol w:w="978"/>
        <w:gridCol w:w="1967"/>
        <w:gridCol w:w="2013"/>
        <w:gridCol w:w="853"/>
        <w:gridCol w:w="1012"/>
        <w:gridCol w:w="1792"/>
        <w:gridCol w:w="2220"/>
      </w:tblGrid>
      <w:tr w:rsidR="008C155A" w:rsidRPr="00046838" w14:paraId="1937DCAB" w14:textId="77777777" w:rsidTr="00A53AC3">
        <w:trPr>
          <w:trHeight w:val="20"/>
          <w:tblHeader/>
        </w:trPr>
        <w:tc>
          <w:tcPr>
            <w:tcW w:w="433" w:type="pct"/>
            <w:vMerge w:val="restart"/>
            <w:vAlign w:val="center"/>
          </w:tcPr>
          <w:p w14:paraId="27C7CFE2" w14:textId="77777777" w:rsidR="008C155A" w:rsidRPr="00046838" w:rsidRDefault="008C155A" w:rsidP="00A635F3">
            <w:pPr>
              <w:snapToGrid w:val="0"/>
              <w:jc w:val="center"/>
              <w:rPr>
                <w:rFonts w:ascii="Times New Roman" w:eastAsia="標楷體" w:hAnsi="Times New Roman" w:cs="Times New Roman"/>
                <w:b/>
                <w:szCs w:val="24"/>
              </w:rPr>
            </w:pPr>
            <w:r w:rsidRPr="00046838">
              <w:rPr>
                <w:rFonts w:ascii="Times New Roman" w:eastAsia="標楷體" w:hAnsi="Times New Roman" w:cs="Times New Roman"/>
                <w:b/>
                <w:szCs w:val="24"/>
              </w:rPr>
              <w:t>年度</w:t>
            </w:r>
          </w:p>
        </w:tc>
        <w:tc>
          <w:tcPr>
            <w:tcW w:w="1784" w:type="pct"/>
            <w:gridSpan w:val="5"/>
          </w:tcPr>
          <w:p w14:paraId="377ED42A" w14:textId="77777777" w:rsidR="008C155A" w:rsidRPr="00046838" w:rsidRDefault="008C155A" w:rsidP="00046838">
            <w:pPr>
              <w:snapToGrid w:val="0"/>
              <w:jc w:val="center"/>
              <w:rPr>
                <w:rFonts w:ascii="Times New Roman" w:eastAsia="標楷體" w:hAnsi="Times New Roman" w:cs="Times New Roman"/>
                <w:b/>
                <w:szCs w:val="24"/>
              </w:rPr>
            </w:pPr>
            <w:r w:rsidRPr="00046838">
              <w:rPr>
                <w:rFonts w:ascii="Times New Roman" w:eastAsia="標楷體" w:hAnsi="Times New Roman" w:cs="Times New Roman"/>
                <w:b/>
                <w:szCs w:val="24"/>
              </w:rPr>
              <w:t>發電機組或儲能系統</w:t>
            </w:r>
          </w:p>
        </w:tc>
        <w:tc>
          <w:tcPr>
            <w:tcW w:w="2000" w:type="pct"/>
            <w:gridSpan w:val="4"/>
          </w:tcPr>
          <w:p w14:paraId="179E188A" w14:textId="77777777" w:rsidR="008C155A" w:rsidRPr="00046838" w:rsidRDefault="008C155A" w:rsidP="00046838">
            <w:pPr>
              <w:snapToGrid w:val="0"/>
              <w:jc w:val="center"/>
              <w:rPr>
                <w:rFonts w:ascii="Times New Roman" w:eastAsia="標楷體" w:hAnsi="Times New Roman" w:cs="Times New Roman"/>
                <w:b/>
                <w:szCs w:val="24"/>
              </w:rPr>
            </w:pPr>
            <w:r w:rsidRPr="00046838">
              <w:rPr>
                <w:rFonts w:ascii="Times New Roman" w:eastAsia="標楷體" w:hAnsi="Times New Roman" w:cs="Times New Roman"/>
                <w:b/>
                <w:szCs w:val="24"/>
              </w:rPr>
              <w:t>需量反應</w:t>
            </w:r>
          </w:p>
        </w:tc>
        <w:tc>
          <w:tcPr>
            <w:tcW w:w="783" w:type="pct"/>
          </w:tcPr>
          <w:p w14:paraId="27203256" w14:textId="302E4F21" w:rsidR="008C155A" w:rsidRPr="00046838" w:rsidRDefault="008C155A" w:rsidP="00046838">
            <w:pPr>
              <w:snapToGrid w:val="0"/>
              <w:jc w:val="center"/>
              <w:rPr>
                <w:rFonts w:ascii="Times New Roman" w:eastAsia="標楷體" w:hAnsi="Times New Roman" w:cs="Times New Roman"/>
                <w:b/>
                <w:szCs w:val="24"/>
              </w:rPr>
            </w:pPr>
            <w:r>
              <w:rPr>
                <w:rFonts w:ascii="Times New Roman" w:eastAsia="標楷體" w:hAnsi="Times New Roman" w:cs="Times New Roman" w:hint="eastAsia"/>
                <w:b/>
                <w:szCs w:val="24"/>
              </w:rPr>
              <w:t>備用</w:t>
            </w:r>
            <w:r w:rsidRPr="00046838">
              <w:rPr>
                <w:rFonts w:ascii="Times New Roman" w:eastAsia="標楷體" w:hAnsi="Times New Roman" w:cs="Times New Roman"/>
                <w:b/>
                <w:szCs w:val="24"/>
              </w:rPr>
              <w:t>供電容量總額</w:t>
            </w:r>
          </w:p>
        </w:tc>
      </w:tr>
      <w:tr w:rsidR="008C155A" w:rsidRPr="00046838" w14:paraId="60B148BD" w14:textId="77777777" w:rsidTr="00F546BE">
        <w:trPr>
          <w:trHeight w:val="20"/>
          <w:tblHeader/>
        </w:trPr>
        <w:tc>
          <w:tcPr>
            <w:tcW w:w="433" w:type="pct"/>
            <w:vMerge/>
          </w:tcPr>
          <w:p w14:paraId="0F195448" w14:textId="77777777" w:rsidR="008C155A" w:rsidRPr="00046838" w:rsidRDefault="008C155A" w:rsidP="00A635F3">
            <w:pPr>
              <w:snapToGrid w:val="0"/>
              <w:jc w:val="both"/>
              <w:rPr>
                <w:rFonts w:ascii="Times New Roman" w:eastAsia="標楷體" w:hAnsi="Times New Roman" w:cs="Times New Roman"/>
                <w:b/>
                <w:szCs w:val="24"/>
              </w:rPr>
            </w:pPr>
          </w:p>
        </w:tc>
        <w:tc>
          <w:tcPr>
            <w:tcW w:w="429" w:type="pct"/>
          </w:tcPr>
          <w:p w14:paraId="59C2FE8F" w14:textId="77777777"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發電種類</w:t>
            </w:r>
          </w:p>
        </w:tc>
        <w:tc>
          <w:tcPr>
            <w:tcW w:w="316" w:type="pct"/>
            <w:gridSpan w:val="2"/>
          </w:tcPr>
          <w:p w14:paraId="28AC9AD4" w14:textId="77777777"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準備方式</w:t>
            </w:r>
            <w:r w:rsidRPr="00046838">
              <w:rPr>
                <w:rFonts w:ascii="Times New Roman" w:eastAsia="標楷體" w:hAnsi="Times New Roman" w:cs="Times New Roman"/>
                <w:szCs w:val="24"/>
                <w:vertAlign w:val="superscript"/>
              </w:rPr>
              <w:t>1</w:t>
            </w:r>
          </w:p>
        </w:tc>
        <w:tc>
          <w:tcPr>
            <w:tcW w:w="345" w:type="pct"/>
          </w:tcPr>
          <w:p w14:paraId="00BC798E" w14:textId="402FB291"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規劃</w:t>
            </w:r>
            <w:r>
              <w:rPr>
                <w:rFonts w:ascii="Times New Roman" w:eastAsia="標楷體" w:hAnsi="Times New Roman" w:cs="Times New Roman" w:hint="eastAsia"/>
                <w:szCs w:val="24"/>
              </w:rPr>
              <w:t>備用供電容量</w:t>
            </w:r>
            <w:r w:rsidRPr="00046838">
              <w:rPr>
                <w:rFonts w:ascii="Times New Roman" w:eastAsia="標楷體" w:hAnsi="Times New Roman" w:cs="Times New Roman"/>
                <w:szCs w:val="24"/>
              </w:rPr>
              <w:t>增</w:t>
            </w:r>
            <w:r w:rsidRPr="00046838">
              <w:rPr>
                <w:rFonts w:ascii="Times New Roman" w:eastAsia="標楷體" w:hAnsi="Times New Roman" w:cs="Times New Roman"/>
                <w:szCs w:val="24"/>
              </w:rPr>
              <w:t>/</w:t>
            </w:r>
            <w:r w:rsidRPr="00046838">
              <w:rPr>
                <w:rFonts w:ascii="Times New Roman" w:eastAsia="標楷體" w:hAnsi="Times New Roman" w:cs="Times New Roman"/>
                <w:szCs w:val="24"/>
              </w:rPr>
              <w:t>減量</w:t>
            </w:r>
            <w:r w:rsidRPr="00046838">
              <w:rPr>
                <w:rFonts w:ascii="Times New Roman" w:eastAsia="標楷體" w:hAnsi="Times New Roman" w:cs="Times New Roman"/>
                <w:szCs w:val="24"/>
              </w:rPr>
              <w:t>(MW)</w:t>
            </w:r>
          </w:p>
        </w:tc>
        <w:tc>
          <w:tcPr>
            <w:tcW w:w="694" w:type="pct"/>
          </w:tcPr>
          <w:p w14:paraId="598FFB73" w14:textId="77777777"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說明</w:t>
            </w:r>
          </w:p>
        </w:tc>
        <w:tc>
          <w:tcPr>
            <w:tcW w:w="710" w:type="pct"/>
          </w:tcPr>
          <w:p w14:paraId="03AE53D5" w14:textId="77777777"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措施類型</w:t>
            </w:r>
          </w:p>
        </w:tc>
        <w:tc>
          <w:tcPr>
            <w:tcW w:w="301" w:type="pct"/>
          </w:tcPr>
          <w:p w14:paraId="51D2C448" w14:textId="77777777"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準備方式</w:t>
            </w:r>
            <w:r w:rsidRPr="00046838">
              <w:rPr>
                <w:rFonts w:ascii="Times New Roman" w:eastAsia="標楷體" w:hAnsi="Times New Roman" w:cs="Times New Roman"/>
                <w:szCs w:val="24"/>
                <w:vertAlign w:val="superscript"/>
              </w:rPr>
              <w:t>2</w:t>
            </w:r>
          </w:p>
        </w:tc>
        <w:tc>
          <w:tcPr>
            <w:tcW w:w="357" w:type="pct"/>
          </w:tcPr>
          <w:p w14:paraId="1DC0D6F3" w14:textId="7D40FE18"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規劃</w:t>
            </w:r>
            <w:r>
              <w:rPr>
                <w:rFonts w:ascii="Times New Roman" w:eastAsia="標楷體" w:hAnsi="Times New Roman" w:cs="Times New Roman" w:hint="eastAsia"/>
                <w:szCs w:val="24"/>
              </w:rPr>
              <w:t>備用供電容量</w:t>
            </w:r>
            <w:r w:rsidRPr="00046838">
              <w:rPr>
                <w:rFonts w:ascii="Times New Roman" w:eastAsia="標楷體" w:hAnsi="Times New Roman" w:cs="Times New Roman"/>
                <w:szCs w:val="24"/>
              </w:rPr>
              <w:t>增</w:t>
            </w:r>
            <w:r w:rsidRPr="00046838">
              <w:rPr>
                <w:rFonts w:ascii="Times New Roman" w:eastAsia="標楷體" w:hAnsi="Times New Roman" w:cs="Times New Roman"/>
                <w:szCs w:val="24"/>
              </w:rPr>
              <w:t>/</w:t>
            </w:r>
            <w:r w:rsidRPr="00046838">
              <w:rPr>
                <w:rFonts w:ascii="Times New Roman" w:eastAsia="標楷體" w:hAnsi="Times New Roman" w:cs="Times New Roman"/>
                <w:szCs w:val="24"/>
              </w:rPr>
              <w:t>減量</w:t>
            </w:r>
            <w:r w:rsidRPr="00046838">
              <w:rPr>
                <w:rFonts w:ascii="Times New Roman" w:eastAsia="標楷體" w:hAnsi="Times New Roman" w:cs="Times New Roman"/>
                <w:szCs w:val="24"/>
              </w:rPr>
              <w:t>(MW)</w:t>
            </w:r>
          </w:p>
        </w:tc>
        <w:tc>
          <w:tcPr>
            <w:tcW w:w="632" w:type="pct"/>
          </w:tcPr>
          <w:p w14:paraId="0A02E51F" w14:textId="77777777" w:rsidR="008C155A" w:rsidRPr="00046838" w:rsidRDefault="008C155A" w:rsidP="00FE3354">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說明</w:t>
            </w:r>
          </w:p>
        </w:tc>
        <w:tc>
          <w:tcPr>
            <w:tcW w:w="783" w:type="pct"/>
          </w:tcPr>
          <w:p w14:paraId="2C1C9C9F" w14:textId="23394171" w:rsidR="008C155A" w:rsidRPr="00046838" w:rsidRDefault="008C155A" w:rsidP="00F546BE">
            <w:pPr>
              <w:snapToGrid w:val="0"/>
              <w:jc w:val="center"/>
              <w:rPr>
                <w:rFonts w:ascii="Times New Roman" w:eastAsia="標楷體" w:hAnsi="Times New Roman" w:cs="Times New Roman"/>
                <w:szCs w:val="24"/>
              </w:rPr>
            </w:pPr>
            <w:r w:rsidRPr="00046838">
              <w:rPr>
                <w:rFonts w:ascii="Times New Roman" w:eastAsia="標楷體" w:hAnsi="Times New Roman" w:cs="Times New Roman"/>
                <w:szCs w:val="24"/>
              </w:rPr>
              <w:t>累計</w:t>
            </w:r>
            <w:r w:rsidRPr="00046838">
              <w:rPr>
                <w:rFonts w:ascii="Times New Roman" w:eastAsia="標楷體" w:hAnsi="Times New Roman" w:cs="Times New Roman"/>
                <w:szCs w:val="24"/>
              </w:rPr>
              <w:t>(MW)</w:t>
            </w:r>
          </w:p>
        </w:tc>
      </w:tr>
      <w:tr w:rsidR="008C155A" w:rsidRPr="00046838" w14:paraId="66EF7D38" w14:textId="77777777" w:rsidTr="008C155A">
        <w:trPr>
          <w:trHeight w:val="20"/>
          <w:tblHeader/>
        </w:trPr>
        <w:tc>
          <w:tcPr>
            <w:tcW w:w="433" w:type="pct"/>
            <w:vMerge/>
          </w:tcPr>
          <w:p w14:paraId="308869C6" w14:textId="77777777" w:rsidR="008C155A" w:rsidRPr="00046838" w:rsidRDefault="008C155A" w:rsidP="00A635F3">
            <w:pPr>
              <w:snapToGrid w:val="0"/>
              <w:jc w:val="both"/>
              <w:rPr>
                <w:rFonts w:ascii="Times New Roman" w:eastAsia="標楷體" w:hAnsi="Times New Roman" w:cs="Times New Roman"/>
                <w:b/>
                <w:szCs w:val="24"/>
              </w:rPr>
            </w:pPr>
          </w:p>
        </w:tc>
        <w:tc>
          <w:tcPr>
            <w:tcW w:w="745" w:type="pct"/>
            <w:gridSpan w:val="3"/>
            <w:vAlign w:val="center"/>
          </w:tcPr>
          <w:p w14:paraId="704AC120" w14:textId="452B044F" w:rsidR="008C155A" w:rsidRPr="00046838" w:rsidRDefault="008C155A" w:rsidP="002B3A47">
            <w:pPr>
              <w:snapToGrid w:val="0"/>
              <w:rPr>
                <w:rFonts w:ascii="Times New Roman" w:eastAsia="標楷體" w:hAnsi="Times New Roman" w:cs="Times New Roman"/>
                <w:szCs w:val="24"/>
              </w:rPr>
            </w:pPr>
            <w:r w:rsidRPr="00046838">
              <w:rPr>
                <w:rFonts w:ascii="Times New Roman" w:eastAsia="標楷體" w:hAnsi="Times New Roman" w:cs="Times New Roman"/>
                <w:szCs w:val="24"/>
              </w:rPr>
              <w:t>達成年既有</w:t>
            </w:r>
            <w:r>
              <w:rPr>
                <w:rFonts w:ascii="Times New Roman" w:eastAsia="標楷體" w:hAnsi="Times New Roman" w:cs="Times New Roman" w:hint="eastAsia"/>
                <w:szCs w:val="24"/>
              </w:rPr>
              <w:t>備用</w:t>
            </w:r>
            <w:r w:rsidRPr="00046838">
              <w:rPr>
                <w:rFonts w:ascii="Times New Roman" w:eastAsia="標楷體" w:hAnsi="Times New Roman" w:cs="Times New Roman"/>
                <w:szCs w:val="24"/>
              </w:rPr>
              <w:t>供電容量</w:t>
            </w:r>
            <w:bookmarkStart w:id="0" w:name="_GoBack"/>
            <w:bookmarkEnd w:id="0"/>
          </w:p>
        </w:tc>
        <w:tc>
          <w:tcPr>
            <w:tcW w:w="345" w:type="pct"/>
          </w:tcPr>
          <w:p w14:paraId="7EDFD74A" w14:textId="3046024A" w:rsidR="008C155A" w:rsidRPr="00046838" w:rsidRDefault="008C155A" w:rsidP="00FE3354">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64.7</w:t>
            </w:r>
            <w:r w:rsidRPr="00046838">
              <w:rPr>
                <w:rFonts w:ascii="Times New Roman" w:eastAsia="標楷體" w:hAnsi="Times New Roman" w:cs="Times New Roman"/>
                <w:szCs w:val="24"/>
              </w:rPr>
              <w:t>00</w:t>
            </w:r>
          </w:p>
        </w:tc>
        <w:tc>
          <w:tcPr>
            <w:tcW w:w="694" w:type="pct"/>
          </w:tcPr>
          <w:p w14:paraId="6C533D06" w14:textId="77777777" w:rsidR="008C155A" w:rsidRPr="00046838" w:rsidRDefault="008C155A" w:rsidP="00FE3354">
            <w:pPr>
              <w:snapToGrid w:val="0"/>
              <w:jc w:val="center"/>
              <w:rPr>
                <w:rFonts w:ascii="Times New Roman" w:eastAsia="標楷體" w:hAnsi="Times New Roman" w:cs="Times New Roman"/>
                <w:szCs w:val="24"/>
              </w:rPr>
            </w:pPr>
          </w:p>
        </w:tc>
        <w:tc>
          <w:tcPr>
            <w:tcW w:w="710" w:type="pct"/>
          </w:tcPr>
          <w:p w14:paraId="5058F4DB" w14:textId="77777777" w:rsidR="008C155A" w:rsidRPr="00046838" w:rsidRDefault="008C155A" w:rsidP="00FE3354">
            <w:pPr>
              <w:snapToGrid w:val="0"/>
              <w:jc w:val="center"/>
              <w:rPr>
                <w:rFonts w:ascii="Times New Roman" w:eastAsia="標楷體" w:hAnsi="Times New Roman" w:cs="Times New Roman"/>
                <w:szCs w:val="24"/>
              </w:rPr>
            </w:pPr>
          </w:p>
        </w:tc>
        <w:tc>
          <w:tcPr>
            <w:tcW w:w="301" w:type="pct"/>
          </w:tcPr>
          <w:p w14:paraId="7FB66220" w14:textId="77777777" w:rsidR="008C155A" w:rsidRPr="00046838" w:rsidRDefault="008C155A" w:rsidP="00FE3354">
            <w:pPr>
              <w:snapToGrid w:val="0"/>
              <w:jc w:val="center"/>
              <w:rPr>
                <w:rFonts w:ascii="Times New Roman" w:eastAsia="標楷體" w:hAnsi="Times New Roman" w:cs="Times New Roman"/>
                <w:szCs w:val="24"/>
              </w:rPr>
            </w:pPr>
          </w:p>
        </w:tc>
        <w:tc>
          <w:tcPr>
            <w:tcW w:w="357" w:type="pct"/>
          </w:tcPr>
          <w:p w14:paraId="12DF6D66" w14:textId="4CA6F0B0" w:rsidR="008C155A" w:rsidRPr="00046838" w:rsidRDefault="008C155A" w:rsidP="00FE3354">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9</w:t>
            </w:r>
            <w:r w:rsidRPr="00046838">
              <w:rPr>
                <w:rFonts w:ascii="Times New Roman" w:eastAsia="標楷體" w:hAnsi="Times New Roman" w:cs="Times New Roman"/>
                <w:szCs w:val="24"/>
              </w:rPr>
              <w:t>.</w:t>
            </w:r>
            <w:r>
              <w:rPr>
                <w:rFonts w:ascii="Times New Roman" w:eastAsia="標楷體" w:hAnsi="Times New Roman" w:cs="Times New Roman" w:hint="eastAsia"/>
                <w:szCs w:val="24"/>
              </w:rPr>
              <w:t>5</w:t>
            </w:r>
            <w:r w:rsidRPr="00046838">
              <w:rPr>
                <w:rFonts w:ascii="Times New Roman" w:eastAsia="標楷體" w:hAnsi="Times New Roman" w:cs="Times New Roman"/>
                <w:szCs w:val="24"/>
              </w:rPr>
              <w:t>0</w:t>
            </w:r>
            <w:r>
              <w:rPr>
                <w:rFonts w:ascii="Times New Roman" w:eastAsia="標楷體" w:hAnsi="Times New Roman" w:cs="Times New Roman" w:hint="eastAsia"/>
                <w:szCs w:val="24"/>
              </w:rPr>
              <w:t>0</w:t>
            </w:r>
          </w:p>
        </w:tc>
        <w:tc>
          <w:tcPr>
            <w:tcW w:w="632" w:type="pct"/>
          </w:tcPr>
          <w:p w14:paraId="20749AA1" w14:textId="77777777" w:rsidR="008C155A" w:rsidRPr="00046838" w:rsidRDefault="008C155A" w:rsidP="00FE3354">
            <w:pPr>
              <w:snapToGrid w:val="0"/>
              <w:jc w:val="center"/>
              <w:rPr>
                <w:rFonts w:ascii="Times New Roman" w:eastAsia="標楷體" w:hAnsi="Times New Roman" w:cs="Times New Roman"/>
                <w:szCs w:val="24"/>
              </w:rPr>
            </w:pPr>
          </w:p>
        </w:tc>
        <w:tc>
          <w:tcPr>
            <w:tcW w:w="783" w:type="pct"/>
          </w:tcPr>
          <w:p w14:paraId="345CCB49" w14:textId="45B43EF1" w:rsidR="008C155A" w:rsidRPr="00046838" w:rsidRDefault="008C155A" w:rsidP="00F546BE">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74</w:t>
            </w:r>
            <w:r w:rsidRPr="00046838">
              <w:rPr>
                <w:rFonts w:ascii="Times New Roman" w:eastAsia="標楷體" w:hAnsi="Times New Roman" w:cs="Times New Roman"/>
                <w:szCs w:val="24"/>
              </w:rPr>
              <w:t>.</w:t>
            </w:r>
            <w:r>
              <w:rPr>
                <w:rFonts w:ascii="Times New Roman" w:eastAsia="標楷體" w:hAnsi="Times New Roman" w:cs="Times New Roman" w:hint="eastAsia"/>
                <w:szCs w:val="24"/>
              </w:rPr>
              <w:t>2</w:t>
            </w:r>
            <w:r w:rsidRPr="00046838">
              <w:rPr>
                <w:rFonts w:ascii="Times New Roman" w:eastAsia="標楷體" w:hAnsi="Times New Roman" w:cs="Times New Roman"/>
                <w:szCs w:val="24"/>
              </w:rPr>
              <w:t>0</w:t>
            </w:r>
            <w:r>
              <w:rPr>
                <w:rFonts w:ascii="Times New Roman" w:eastAsia="標楷體" w:hAnsi="Times New Roman" w:cs="Times New Roman" w:hint="eastAsia"/>
                <w:szCs w:val="24"/>
              </w:rPr>
              <w:t>0</w:t>
            </w:r>
          </w:p>
        </w:tc>
      </w:tr>
      <w:tr w:rsidR="00FE3354" w:rsidRPr="00046838" w14:paraId="1667AA35" w14:textId="77777777" w:rsidTr="00F546BE">
        <w:trPr>
          <w:trHeight w:val="454"/>
        </w:trPr>
        <w:tc>
          <w:tcPr>
            <w:tcW w:w="433" w:type="pct"/>
            <w:vMerge w:val="restart"/>
          </w:tcPr>
          <w:p w14:paraId="4A2224D6" w14:textId="295637BB" w:rsidR="00531E44" w:rsidRPr="00046838" w:rsidRDefault="00BE2D47" w:rsidP="00046838">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T+1</w:t>
            </w:r>
          </w:p>
        </w:tc>
        <w:tc>
          <w:tcPr>
            <w:tcW w:w="452" w:type="pct"/>
            <w:gridSpan w:val="2"/>
            <w:vAlign w:val="center"/>
          </w:tcPr>
          <w:p w14:paraId="1AEC0B46" w14:textId="6F43D983" w:rsidR="00531E44" w:rsidRPr="00046838" w:rsidRDefault="00FE3354" w:rsidP="00A635F3">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火力</w:t>
            </w:r>
          </w:p>
        </w:tc>
        <w:tc>
          <w:tcPr>
            <w:tcW w:w="293" w:type="pct"/>
            <w:vAlign w:val="center"/>
          </w:tcPr>
          <w:p w14:paraId="6C7934A0" w14:textId="386B3564" w:rsidR="00531E44" w:rsidRPr="00046838" w:rsidRDefault="00FE3354" w:rsidP="00A635F3">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他發</w:t>
            </w:r>
          </w:p>
        </w:tc>
        <w:tc>
          <w:tcPr>
            <w:tcW w:w="345" w:type="pct"/>
            <w:vAlign w:val="center"/>
          </w:tcPr>
          <w:p w14:paraId="00E4C0CF" w14:textId="5E228BD5" w:rsidR="00531E44" w:rsidRPr="00046838" w:rsidRDefault="00FE3354" w:rsidP="00A635F3">
            <w:pPr>
              <w:snapToGrid w:val="0"/>
              <w:jc w:val="right"/>
              <w:rPr>
                <w:rFonts w:ascii="Times New Roman" w:eastAsia="標楷體" w:hAnsi="Times New Roman" w:cs="Times New Roman"/>
                <w:szCs w:val="24"/>
              </w:rPr>
            </w:pPr>
            <w:r>
              <w:rPr>
                <w:rFonts w:ascii="Times New Roman" w:eastAsia="標楷體" w:hAnsi="Times New Roman" w:cs="Times New Roman" w:hint="eastAsia"/>
                <w:szCs w:val="24"/>
              </w:rPr>
              <w:t>20.000</w:t>
            </w:r>
          </w:p>
        </w:tc>
        <w:tc>
          <w:tcPr>
            <w:tcW w:w="694" w:type="pct"/>
            <w:vAlign w:val="center"/>
          </w:tcPr>
          <w:p w14:paraId="62C58137" w14:textId="02D645DF" w:rsidR="00531E44" w:rsidRPr="00046838" w:rsidRDefault="00FE3354" w:rsidP="00A635F3">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預計購入。</w:t>
            </w:r>
          </w:p>
        </w:tc>
        <w:tc>
          <w:tcPr>
            <w:tcW w:w="710" w:type="pct"/>
            <w:vAlign w:val="center"/>
          </w:tcPr>
          <w:p w14:paraId="4DFB07C7" w14:textId="5CE75D60" w:rsidR="00531E44" w:rsidRPr="00046838" w:rsidRDefault="00FE3354" w:rsidP="006A6599">
            <w:pPr>
              <w:snapToGrid w:val="0"/>
              <w:rPr>
                <w:rFonts w:ascii="Times New Roman" w:eastAsia="標楷體" w:hAnsi="Times New Roman" w:cs="Times New Roman"/>
                <w:szCs w:val="24"/>
              </w:rPr>
            </w:pPr>
            <w:r>
              <w:rPr>
                <w:rFonts w:ascii="Times New Roman" w:eastAsia="標楷體" w:hAnsi="Times New Roman" w:cs="Times New Roman" w:hint="eastAsia"/>
                <w:szCs w:val="24"/>
              </w:rPr>
              <w:t>補充備轉</w:t>
            </w:r>
            <w:r>
              <w:rPr>
                <w:rFonts w:ascii="Times New Roman" w:eastAsia="標楷體" w:hAnsi="Times New Roman" w:cs="Times New Roman" w:hint="eastAsia"/>
                <w:szCs w:val="24"/>
              </w:rPr>
              <w:t>B</w:t>
            </w:r>
          </w:p>
        </w:tc>
        <w:tc>
          <w:tcPr>
            <w:tcW w:w="301" w:type="pct"/>
            <w:vAlign w:val="center"/>
          </w:tcPr>
          <w:p w14:paraId="326638B5" w14:textId="41EF922D" w:rsidR="00531E44" w:rsidRPr="00046838" w:rsidRDefault="00FE3354" w:rsidP="00A635F3">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他購</w:t>
            </w:r>
          </w:p>
        </w:tc>
        <w:tc>
          <w:tcPr>
            <w:tcW w:w="357" w:type="pct"/>
            <w:vAlign w:val="center"/>
          </w:tcPr>
          <w:p w14:paraId="169A424F" w14:textId="09AC84E1" w:rsidR="00531E44" w:rsidRPr="00046838" w:rsidRDefault="00531E44" w:rsidP="00A635F3">
            <w:pPr>
              <w:snapToGrid w:val="0"/>
              <w:jc w:val="right"/>
              <w:rPr>
                <w:rFonts w:ascii="Times New Roman" w:eastAsia="標楷體" w:hAnsi="Times New Roman" w:cs="Times New Roman"/>
                <w:szCs w:val="24"/>
              </w:rPr>
            </w:pPr>
            <w:r w:rsidRPr="00046838">
              <w:rPr>
                <w:rFonts w:ascii="Times New Roman" w:eastAsia="標楷體" w:hAnsi="Times New Roman" w:cs="Times New Roman"/>
                <w:szCs w:val="24"/>
              </w:rPr>
              <w:t>10.00</w:t>
            </w:r>
            <w:r w:rsidR="00296F38">
              <w:rPr>
                <w:rFonts w:ascii="Times New Roman" w:eastAsia="標楷體" w:hAnsi="Times New Roman" w:cs="Times New Roman" w:hint="eastAsia"/>
                <w:szCs w:val="24"/>
              </w:rPr>
              <w:t>0</w:t>
            </w:r>
          </w:p>
        </w:tc>
        <w:tc>
          <w:tcPr>
            <w:tcW w:w="632" w:type="pct"/>
            <w:vAlign w:val="center"/>
          </w:tcPr>
          <w:p w14:paraId="36EEA046" w14:textId="3BBCA0BB" w:rsidR="00531E44" w:rsidRPr="00046838" w:rsidRDefault="00FE3354" w:rsidP="00FE3354">
            <w:pPr>
              <w:snapToGrid w:val="0"/>
              <w:rPr>
                <w:rFonts w:ascii="Times New Roman" w:eastAsia="標楷體" w:hAnsi="Times New Roman" w:cs="Times New Roman"/>
                <w:szCs w:val="24"/>
              </w:rPr>
            </w:pPr>
            <w:r>
              <w:rPr>
                <w:rFonts w:ascii="Times New Roman" w:eastAsia="標楷體" w:hAnsi="Times New Roman" w:cs="Times New Roman" w:hint="eastAsia"/>
                <w:szCs w:val="24"/>
              </w:rPr>
              <w:t>預計購入。</w:t>
            </w:r>
          </w:p>
        </w:tc>
        <w:tc>
          <w:tcPr>
            <w:tcW w:w="783" w:type="pct"/>
            <w:vMerge w:val="restart"/>
            <w:vAlign w:val="center"/>
          </w:tcPr>
          <w:p w14:paraId="7B877385" w14:textId="2CDABF4A" w:rsidR="00531E44" w:rsidRPr="00046838" w:rsidRDefault="00FE3354" w:rsidP="00046838">
            <w:pPr>
              <w:snapToGrid w:val="0"/>
              <w:jc w:val="right"/>
              <w:rPr>
                <w:rFonts w:ascii="Times New Roman" w:eastAsia="標楷體" w:hAnsi="Times New Roman" w:cs="Times New Roman"/>
                <w:szCs w:val="24"/>
              </w:rPr>
            </w:pPr>
            <w:r>
              <w:rPr>
                <w:rFonts w:ascii="Times New Roman" w:eastAsia="標楷體" w:hAnsi="Times New Roman" w:cs="Times New Roman" w:hint="eastAsia"/>
                <w:szCs w:val="24"/>
              </w:rPr>
              <w:t>104.200</w:t>
            </w:r>
          </w:p>
        </w:tc>
      </w:tr>
      <w:tr w:rsidR="00FE3354" w:rsidRPr="00046838" w14:paraId="1AB7FE7B" w14:textId="77777777" w:rsidTr="008C155A">
        <w:trPr>
          <w:trHeight w:val="401"/>
        </w:trPr>
        <w:tc>
          <w:tcPr>
            <w:tcW w:w="433" w:type="pct"/>
            <w:vMerge/>
          </w:tcPr>
          <w:p w14:paraId="21F97485" w14:textId="77777777" w:rsidR="00531E44" w:rsidRPr="00046838" w:rsidRDefault="00531E44" w:rsidP="00046838">
            <w:pPr>
              <w:snapToGrid w:val="0"/>
              <w:jc w:val="both"/>
              <w:rPr>
                <w:rFonts w:ascii="Times New Roman" w:eastAsia="標楷體" w:hAnsi="Times New Roman" w:cs="Times New Roman"/>
                <w:szCs w:val="24"/>
              </w:rPr>
            </w:pPr>
          </w:p>
        </w:tc>
        <w:tc>
          <w:tcPr>
            <w:tcW w:w="452" w:type="pct"/>
            <w:gridSpan w:val="2"/>
          </w:tcPr>
          <w:p w14:paraId="79F7CDCE" w14:textId="717AC009" w:rsidR="00531E44" w:rsidRPr="00046838" w:rsidRDefault="00531E44" w:rsidP="00046838">
            <w:pPr>
              <w:snapToGrid w:val="0"/>
              <w:jc w:val="both"/>
              <w:rPr>
                <w:rFonts w:ascii="Times New Roman" w:eastAsia="標楷體" w:hAnsi="Times New Roman" w:cs="Times New Roman"/>
                <w:szCs w:val="24"/>
              </w:rPr>
            </w:pPr>
          </w:p>
        </w:tc>
        <w:tc>
          <w:tcPr>
            <w:tcW w:w="293" w:type="pct"/>
            <w:vAlign w:val="center"/>
          </w:tcPr>
          <w:p w14:paraId="329F6095" w14:textId="34FD38DA" w:rsidR="00531E44" w:rsidRPr="00046838" w:rsidRDefault="00531E44" w:rsidP="00A635F3">
            <w:pPr>
              <w:snapToGrid w:val="0"/>
              <w:jc w:val="center"/>
              <w:rPr>
                <w:rFonts w:ascii="Times New Roman" w:eastAsia="標楷體" w:hAnsi="Times New Roman" w:cs="Times New Roman"/>
                <w:szCs w:val="24"/>
              </w:rPr>
            </w:pPr>
          </w:p>
        </w:tc>
        <w:tc>
          <w:tcPr>
            <w:tcW w:w="345" w:type="pct"/>
          </w:tcPr>
          <w:p w14:paraId="2748FAA3" w14:textId="2027E15C" w:rsidR="00531E44" w:rsidRPr="00046838" w:rsidRDefault="00531E44" w:rsidP="00046838">
            <w:pPr>
              <w:snapToGrid w:val="0"/>
              <w:jc w:val="right"/>
              <w:rPr>
                <w:rFonts w:ascii="Times New Roman" w:eastAsia="標楷體" w:hAnsi="Times New Roman" w:cs="Times New Roman"/>
                <w:szCs w:val="24"/>
              </w:rPr>
            </w:pPr>
          </w:p>
        </w:tc>
        <w:tc>
          <w:tcPr>
            <w:tcW w:w="694" w:type="pct"/>
          </w:tcPr>
          <w:p w14:paraId="35C41622" w14:textId="2BEF8E03" w:rsidR="00531E44" w:rsidRPr="00046838" w:rsidRDefault="00531E44" w:rsidP="00046838">
            <w:pPr>
              <w:snapToGrid w:val="0"/>
              <w:jc w:val="both"/>
              <w:rPr>
                <w:rFonts w:ascii="Times New Roman" w:eastAsia="標楷體" w:hAnsi="Times New Roman" w:cs="Times New Roman"/>
                <w:szCs w:val="24"/>
              </w:rPr>
            </w:pPr>
          </w:p>
        </w:tc>
        <w:tc>
          <w:tcPr>
            <w:tcW w:w="710" w:type="pct"/>
          </w:tcPr>
          <w:p w14:paraId="3E91E4CD" w14:textId="13973C43" w:rsidR="00531E44" w:rsidRPr="00046838" w:rsidRDefault="00531E44" w:rsidP="006A6599">
            <w:pPr>
              <w:snapToGrid w:val="0"/>
              <w:rPr>
                <w:rFonts w:ascii="Times New Roman" w:eastAsia="標楷體" w:hAnsi="Times New Roman" w:cs="Times New Roman"/>
                <w:szCs w:val="24"/>
              </w:rPr>
            </w:pPr>
          </w:p>
        </w:tc>
        <w:tc>
          <w:tcPr>
            <w:tcW w:w="301" w:type="pct"/>
            <w:vAlign w:val="center"/>
          </w:tcPr>
          <w:p w14:paraId="7E036D20" w14:textId="2E79D96F" w:rsidR="00531E44" w:rsidRPr="00046838" w:rsidRDefault="00531E44" w:rsidP="00A635F3">
            <w:pPr>
              <w:snapToGrid w:val="0"/>
              <w:jc w:val="center"/>
              <w:rPr>
                <w:rFonts w:ascii="Times New Roman" w:eastAsia="標楷體" w:hAnsi="Times New Roman" w:cs="Times New Roman"/>
                <w:szCs w:val="24"/>
              </w:rPr>
            </w:pPr>
          </w:p>
        </w:tc>
        <w:tc>
          <w:tcPr>
            <w:tcW w:w="357" w:type="pct"/>
            <w:vAlign w:val="center"/>
          </w:tcPr>
          <w:p w14:paraId="647E70F7" w14:textId="42B4D5C6" w:rsidR="00531E44" w:rsidRPr="00046838" w:rsidRDefault="00531E44" w:rsidP="00A635F3">
            <w:pPr>
              <w:snapToGrid w:val="0"/>
              <w:jc w:val="right"/>
              <w:rPr>
                <w:rFonts w:ascii="Times New Roman" w:eastAsia="標楷體" w:hAnsi="Times New Roman" w:cs="Times New Roman"/>
                <w:szCs w:val="24"/>
              </w:rPr>
            </w:pPr>
          </w:p>
        </w:tc>
        <w:tc>
          <w:tcPr>
            <w:tcW w:w="632" w:type="pct"/>
          </w:tcPr>
          <w:p w14:paraId="61C095CF" w14:textId="77777777" w:rsidR="00531E44" w:rsidRPr="00046838" w:rsidRDefault="00531E44" w:rsidP="00046838">
            <w:pPr>
              <w:snapToGrid w:val="0"/>
              <w:rPr>
                <w:rFonts w:ascii="Times New Roman" w:eastAsia="標楷體" w:hAnsi="Times New Roman" w:cs="Times New Roman"/>
                <w:szCs w:val="24"/>
              </w:rPr>
            </w:pPr>
          </w:p>
        </w:tc>
        <w:tc>
          <w:tcPr>
            <w:tcW w:w="783" w:type="pct"/>
            <w:vMerge/>
            <w:vAlign w:val="center"/>
          </w:tcPr>
          <w:p w14:paraId="34401D7C" w14:textId="77777777" w:rsidR="00531E44" w:rsidRPr="00046838" w:rsidRDefault="00531E44" w:rsidP="00046838">
            <w:pPr>
              <w:snapToGrid w:val="0"/>
              <w:jc w:val="right"/>
              <w:rPr>
                <w:rFonts w:ascii="Times New Roman" w:eastAsia="標楷體" w:hAnsi="Times New Roman" w:cs="Times New Roman"/>
                <w:szCs w:val="24"/>
              </w:rPr>
            </w:pPr>
          </w:p>
        </w:tc>
      </w:tr>
      <w:tr w:rsidR="00FE3354" w:rsidRPr="00046838" w14:paraId="4EC5C9F7" w14:textId="77777777" w:rsidTr="00F546BE">
        <w:trPr>
          <w:trHeight w:val="454"/>
        </w:trPr>
        <w:tc>
          <w:tcPr>
            <w:tcW w:w="433" w:type="pct"/>
            <w:vMerge/>
          </w:tcPr>
          <w:p w14:paraId="1FAA85C2" w14:textId="77777777" w:rsidR="00531E44" w:rsidRPr="00046838" w:rsidRDefault="00531E44" w:rsidP="00046838">
            <w:pPr>
              <w:snapToGrid w:val="0"/>
              <w:jc w:val="both"/>
              <w:rPr>
                <w:rFonts w:ascii="Times New Roman" w:eastAsia="標楷體" w:hAnsi="Times New Roman" w:cs="Times New Roman"/>
                <w:szCs w:val="24"/>
              </w:rPr>
            </w:pPr>
          </w:p>
        </w:tc>
        <w:tc>
          <w:tcPr>
            <w:tcW w:w="452" w:type="pct"/>
            <w:gridSpan w:val="2"/>
            <w:vAlign w:val="center"/>
          </w:tcPr>
          <w:p w14:paraId="6BDA2B7B" w14:textId="0C5949B9" w:rsidR="00531E44" w:rsidRPr="00046838" w:rsidRDefault="00531E44" w:rsidP="00A635F3">
            <w:pPr>
              <w:snapToGrid w:val="0"/>
              <w:jc w:val="both"/>
              <w:rPr>
                <w:rFonts w:ascii="Times New Roman" w:eastAsia="標楷體" w:hAnsi="Times New Roman" w:cs="Times New Roman"/>
                <w:szCs w:val="24"/>
              </w:rPr>
            </w:pPr>
          </w:p>
        </w:tc>
        <w:tc>
          <w:tcPr>
            <w:tcW w:w="293" w:type="pct"/>
            <w:vAlign w:val="center"/>
          </w:tcPr>
          <w:p w14:paraId="2BC2FCE1" w14:textId="3C405DBF" w:rsidR="00531E44" w:rsidRPr="00046838" w:rsidRDefault="00531E44" w:rsidP="00A635F3">
            <w:pPr>
              <w:snapToGrid w:val="0"/>
              <w:jc w:val="center"/>
              <w:rPr>
                <w:rFonts w:ascii="Times New Roman" w:eastAsia="標楷體" w:hAnsi="Times New Roman" w:cs="Times New Roman"/>
                <w:szCs w:val="24"/>
              </w:rPr>
            </w:pPr>
          </w:p>
        </w:tc>
        <w:tc>
          <w:tcPr>
            <w:tcW w:w="345" w:type="pct"/>
            <w:vAlign w:val="center"/>
          </w:tcPr>
          <w:p w14:paraId="726C0C7E" w14:textId="1B523823" w:rsidR="00531E44" w:rsidRPr="00046838" w:rsidRDefault="00531E44" w:rsidP="00A635F3">
            <w:pPr>
              <w:snapToGrid w:val="0"/>
              <w:jc w:val="right"/>
              <w:rPr>
                <w:rFonts w:ascii="Times New Roman" w:eastAsia="標楷體" w:hAnsi="Times New Roman" w:cs="Times New Roman"/>
                <w:szCs w:val="24"/>
              </w:rPr>
            </w:pPr>
          </w:p>
        </w:tc>
        <w:tc>
          <w:tcPr>
            <w:tcW w:w="694" w:type="pct"/>
          </w:tcPr>
          <w:p w14:paraId="362825ED" w14:textId="77777777" w:rsidR="00531E44" w:rsidRPr="00046838" w:rsidRDefault="00531E44" w:rsidP="00046838">
            <w:pPr>
              <w:snapToGrid w:val="0"/>
              <w:jc w:val="both"/>
              <w:rPr>
                <w:rFonts w:ascii="Times New Roman" w:eastAsia="標楷體" w:hAnsi="Times New Roman" w:cs="Times New Roman"/>
                <w:szCs w:val="24"/>
              </w:rPr>
            </w:pPr>
          </w:p>
        </w:tc>
        <w:tc>
          <w:tcPr>
            <w:tcW w:w="710" w:type="pct"/>
            <w:vAlign w:val="center"/>
          </w:tcPr>
          <w:p w14:paraId="3D43BB28" w14:textId="2853362E" w:rsidR="00531E44" w:rsidRPr="00046838" w:rsidRDefault="00531E44" w:rsidP="006A6599">
            <w:pPr>
              <w:snapToGrid w:val="0"/>
              <w:rPr>
                <w:rFonts w:ascii="Times New Roman" w:eastAsia="標楷體" w:hAnsi="Times New Roman" w:cs="Times New Roman"/>
                <w:szCs w:val="24"/>
              </w:rPr>
            </w:pPr>
          </w:p>
        </w:tc>
        <w:tc>
          <w:tcPr>
            <w:tcW w:w="301" w:type="pct"/>
            <w:vAlign w:val="center"/>
          </w:tcPr>
          <w:p w14:paraId="6A6FC100" w14:textId="06C0AA55" w:rsidR="00531E44" w:rsidRPr="00046838" w:rsidRDefault="00531E44" w:rsidP="00A635F3">
            <w:pPr>
              <w:snapToGrid w:val="0"/>
              <w:jc w:val="center"/>
              <w:rPr>
                <w:rFonts w:ascii="Times New Roman" w:eastAsia="標楷體" w:hAnsi="Times New Roman" w:cs="Times New Roman"/>
                <w:szCs w:val="24"/>
              </w:rPr>
            </w:pPr>
          </w:p>
        </w:tc>
        <w:tc>
          <w:tcPr>
            <w:tcW w:w="357" w:type="pct"/>
            <w:vAlign w:val="center"/>
          </w:tcPr>
          <w:p w14:paraId="5C4C042D" w14:textId="0D2605FE" w:rsidR="00531E44" w:rsidRPr="00046838" w:rsidRDefault="00531E44" w:rsidP="00A635F3">
            <w:pPr>
              <w:snapToGrid w:val="0"/>
              <w:jc w:val="right"/>
              <w:rPr>
                <w:rFonts w:ascii="Times New Roman" w:eastAsia="標楷體" w:hAnsi="Times New Roman" w:cs="Times New Roman"/>
                <w:szCs w:val="24"/>
              </w:rPr>
            </w:pPr>
          </w:p>
        </w:tc>
        <w:tc>
          <w:tcPr>
            <w:tcW w:w="632" w:type="pct"/>
          </w:tcPr>
          <w:p w14:paraId="6B4910C1" w14:textId="77777777" w:rsidR="00531E44" w:rsidRPr="00046838" w:rsidRDefault="00531E44" w:rsidP="00046838">
            <w:pPr>
              <w:snapToGrid w:val="0"/>
              <w:rPr>
                <w:rFonts w:ascii="Times New Roman" w:eastAsia="標楷體" w:hAnsi="Times New Roman" w:cs="Times New Roman"/>
                <w:szCs w:val="24"/>
              </w:rPr>
            </w:pPr>
          </w:p>
        </w:tc>
        <w:tc>
          <w:tcPr>
            <w:tcW w:w="783" w:type="pct"/>
            <w:vMerge/>
            <w:vAlign w:val="center"/>
          </w:tcPr>
          <w:p w14:paraId="6D14B738" w14:textId="77777777" w:rsidR="00531E44" w:rsidRPr="00046838" w:rsidRDefault="00531E44" w:rsidP="00046838">
            <w:pPr>
              <w:snapToGrid w:val="0"/>
              <w:jc w:val="right"/>
              <w:rPr>
                <w:rFonts w:ascii="Times New Roman" w:eastAsia="標楷體" w:hAnsi="Times New Roman" w:cs="Times New Roman"/>
                <w:szCs w:val="24"/>
              </w:rPr>
            </w:pPr>
          </w:p>
        </w:tc>
      </w:tr>
      <w:tr w:rsidR="00FE3354" w:rsidRPr="00046838" w14:paraId="6160E71F" w14:textId="77777777" w:rsidTr="00F546BE">
        <w:trPr>
          <w:trHeight w:val="454"/>
        </w:trPr>
        <w:tc>
          <w:tcPr>
            <w:tcW w:w="433" w:type="pct"/>
            <w:vMerge/>
          </w:tcPr>
          <w:p w14:paraId="14E1F4DB" w14:textId="77777777" w:rsidR="00531E44" w:rsidRPr="00046838" w:rsidRDefault="00531E44" w:rsidP="00046838">
            <w:pPr>
              <w:snapToGrid w:val="0"/>
              <w:jc w:val="both"/>
              <w:rPr>
                <w:rFonts w:ascii="Times New Roman" w:eastAsia="標楷體" w:hAnsi="Times New Roman" w:cs="Times New Roman"/>
                <w:szCs w:val="24"/>
              </w:rPr>
            </w:pPr>
          </w:p>
        </w:tc>
        <w:tc>
          <w:tcPr>
            <w:tcW w:w="452" w:type="pct"/>
            <w:gridSpan w:val="2"/>
            <w:vAlign w:val="center"/>
          </w:tcPr>
          <w:p w14:paraId="3B7B2D28" w14:textId="67462B02" w:rsidR="00531E44" w:rsidRPr="00046838" w:rsidRDefault="00531E44" w:rsidP="00046838">
            <w:pPr>
              <w:snapToGrid w:val="0"/>
              <w:jc w:val="both"/>
              <w:rPr>
                <w:rFonts w:ascii="Times New Roman" w:eastAsia="標楷體" w:hAnsi="Times New Roman" w:cs="Times New Roman"/>
                <w:szCs w:val="24"/>
              </w:rPr>
            </w:pPr>
          </w:p>
        </w:tc>
        <w:tc>
          <w:tcPr>
            <w:tcW w:w="293" w:type="pct"/>
            <w:vAlign w:val="center"/>
          </w:tcPr>
          <w:p w14:paraId="7F8028D3" w14:textId="0C95BB7C" w:rsidR="00531E44" w:rsidRPr="00046838" w:rsidRDefault="00531E44" w:rsidP="00A635F3">
            <w:pPr>
              <w:snapToGrid w:val="0"/>
              <w:jc w:val="center"/>
              <w:rPr>
                <w:rFonts w:ascii="Times New Roman" w:eastAsia="標楷體" w:hAnsi="Times New Roman" w:cs="Times New Roman"/>
                <w:szCs w:val="24"/>
              </w:rPr>
            </w:pPr>
          </w:p>
        </w:tc>
        <w:tc>
          <w:tcPr>
            <w:tcW w:w="345" w:type="pct"/>
            <w:vAlign w:val="center"/>
          </w:tcPr>
          <w:p w14:paraId="72AB29ED" w14:textId="586DEFCF" w:rsidR="00531E44" w:rsidRPr="00046838" w:rsidRDefault="00531E44" w:rsidP="00046838">
            <w:pPr>
              <w:snapToGrid w:val="0"/>
              <w:jc w:val="right"/>
              <w:rPr>
                <w:rFonts w:ascii="Times New Roman" w:eastAsia="標楷體" w:hAnsi="Times New Roman" w:cs="Times New Roman"/>
                <w:szCs w:val="24"/>
              </w:rPr>
            </w:pPr>
          </w:p>
        </w:tc>
        <w:tc>
          <w:tcPr>
            <w:tcW w:w="694" w:type="pct"/>
            <w:vAlign w:val="center"/>
          </w:tcPr>
          <w:p w14:paraId="2B744BEE" w14:textId="77777777" w:rsidR="00531E44" w:rsidRPr="00046838" w:rsidRDefault="00531E44" w:rsidP="00046838">
            <w:pPr>
              <w:snapToGrid w:val="0"/>
              <w:jc w:val="both"/>
              <w:rPr>
                <w:rFonts w:ascii="Times New Roman" w:eastAsia="標楷體" w:hAnsi="Times New Roman" w:cs="Times New Roman"/>
                <w:szCs w:val="24"/>
              </w:rPr>
            </w:pPr>
          </w:p>
        </w:tc>
        <w:tc>
          <w:tcPr>
            <w:tcW w:w="710" w:type="pct"/>
            <w:vAlign w:val="center"/>
          </w:tcPr>
          <w:p w14:paraId="2791B36B" w14:textId="77777777" w:rsidR="00531E44" w:rsidRPr="00046838" w:rsidRDefault="00531E44" w:rsidP="006A6599">
            <w:pPr>
              <w:snapToGrid w:val="0"/>
              <w:rPr>
                <w:rFonts w:ascii="Times New Roman" w:eastAsia="標楷體" w:hAnsi="Times New Roman" w:cs="Times New Roman"/>
                <w:szCs w:val="24"/>
              </w:rPr>
            </w:pPr>
          </w:p>
        </w:tc>
        <w:tc>
          <w:tcPr>
            <w:tcW w:w="301" w:type="pct"/>
            <w:vAlign w:val="center"/>
          </w:tcPr>
          <w:p w14:paraId="1B9CCE10" w14:textId="77777777" w:rsidR="00531E44" w:rsidRPr="00046838" w:rsidRDefault="00531E44" w:rsidP="00A635F3">
            <w:pPr>
              <w:snapToGrid w:val="0"/>
              <w:jc w:val="center"/>
              <w:rPr>
                <w:rFonts w:ascii="Times New Roman" w:eastAsia="標楷體" w:hAnsi="Times New Roman" w:cs="Times New Roman"/>
                <w:szCs w:val="24"/>
              </w:rPr>
            </w:pPr>
          </w:p>
        </w:tc>
        <w:tc>
          <w:tcPr>
            <w:tcW w:w="357" w:type="pct"/>
            <w:vAlign w:val="center"/>
          </w:tcPr>
          <w:p w14:paraId="699A0C82" w14:textId="77777777" w:rsidR="00531E44" w:rsidRPr="00046838" w:rsidRDefault="00531E44" w:rsidP="00046838">
            <w:pPr>
              <w:snapToGrid w:val="0"/>
              <w:jc w:val="both"/>
              <w:rPr>
                <w:rFonts w:ascii="Times New Roman" w:eastAsia="標楷體" w:hAnsi="Times New Roman" w:cs="Times New Roman"/>
                <w:szCs w:val="24"/>
              </w:rPr>
            </w:pPr>
          </w:p>
        </w:tc>
        <w:tc>
          <w:tcPr>
            <w:tcW w:w="632" w:type="pct"/>
            <w:vAlign w:val="center"/>
          </w:tcPr>
          <w:p w14:paraId="55DEC91E" w14:textId="77777777" w:rsidR="00531E44" w:rsidRPr="00046838" w:rsidRDefault="00531E44" w:rsidP="00046838">
            <w:pPr>
              <w:snapToGrid w:val="0"/>
              <w:jc w:val="both"/>
              <w:rPr>
                <w:rFonts w:ascii="Times New Roman" w:eastAsia="標楷體" w:hAnsi="Times New Roman" w:cs="Times New Roman"/>
                <w:szCs w:val="24"/>
              </w:rPr>
            </w:pPr>
          </w:p>
        </w:tc>
        <w:tc>
          <w:tcPr>
            <w:tcW w:w="783" w:type="pct"/>
            <w:vMerge/>
            <w:vAlign w:val="center"/>
          </w:tcPr>
          <w:p w14:paraId="5ED66155" w14:textId="77777777" w:rsidR="00531E44" w:rsidRPr="00046838" w:rsidRDefault="00531E44" w:rsidP="00046838">
            <w:pPr>
              <w:snapToGrid w:val="0"/>
              <w:jc w:val="right"/>
              <w:rPr>
                <w:rFonts w:ascii="Times New Roman" w:eastAsia="標楷體" w:hAnsi="Times New Roman" w:cs="Times New Roman"/>
                <w:szCs w:val="24"/>
              </w:rPr>
            </w:pPr>
          </w:p>
        </w:tc>
      </w:tr>
      <w:tr w:rsidR="00FE3354" w:rsidRPr="00046838" w14:paraId="20A15436" w14:textId="77777777" w:rsidTr="00F546BE">
        <w:trPr>
          <w:trHeight w:val="454"/>
        </w:trPr>
        <w:tc>
          <w:tcPr>
            <w:tcW w:w="433" w:type="pct"/>
            <w:vMerge/>
          </w:tcPr>
          <w:p w14:paraId="5D8F8A05" w14:textId="77777777" w:rsidR="00531E44" w:rsidRPr="00046838" w:rsidRDefault="00531E44" w:rsidP="00046838">
            <w:pPr>
              <w:snapToGrid w:val="0"/>
              <w:jc w:val="both"/>
              <w:rPr>
                <w:rFonts w:ascii="Times New Roman" w:eastAsia="標楷體" w:hAnsi="Times New Roman" w:cs="Times New Roman"/>
                <w:szCs w:val="24"/>
              </w:rPr>
            </w:pPr>
          </w:p>
        </w:tc>
        <w:tc>
          <w:tcPr>
            <w:tcW w:w="452" w:type="pct"/>
            <w:gridSpan w:val="2"/>
            <w:vAlign w:val="center"/>
          </w:tcPr>
          <w:p w14:paraId="66AEC206" w14:textId="1A96AF5C" w:rsidR="00531E44" w:rsidRPr="00046838" w:rsidRDefault="00531E44" w:rsidP="00046838">
            <w:pPr>
              <w:snapToGrid w:val="0"/>
              <w:jc w:val="both"/>
              <w:rPr>
                <w:rFonts w:ascii="Times New Roman" w:eastAsia="標楷體" w:hAnsi="Times New Roman" w:cs="Times New Roman"/>
                <w:szCs w:val="24"/>
              </w:rPr>
            </w:pPr>
          </w:p>
        </w:tc>
        <w:tc>
          <w:tcPr>
            <w:tcW w:w="293" w:type="pct"/>
            <w:vAlign w:val="center"/>
          </w:tcPr>
          <w:p w14:paraId="595642B6" w14:textId="5DFEFF58" w:rsidR="00531E44" w:rsidRPr="00046838" w:rsidRDefault="00531E44" w:rsidP="00A635F3">
            <w:pPr>
              <w:snapToGrid w:val="0"/>
              <w:jc w:val="center"/>
              <w:rPr>
                <w:rFonts w:ascii="Times New Roman" w:eastAsia="標楷體" w:hAnsi="Times New Roman" w:cs="Times New Roman"/>
                <w:szCs w:val="24"/>
              </w:rPr>
            </w:pPr>
          </w:p>
        </w:tc>
        <w:tc>
          <w:tcPr>
            <w:tcW w:w="345" w:type="pct"/>
            <w:vAlign w:val="center"/>
          </w:tcPr>
          <w:p w14:paraId="5D4A147C" w14:textId="09ECD6F4" w:rsidR="00531E44" w:rsidRPr="00046838" w:rsidRDefault="00531E44" w:rsidP="00046838">
            <w:pPr>
              <w:snapToGrid w:val="0"/>
              <w:jc w:val="right"/>
              <w:rPr>
                <w:rFonts w:ascii="Times New Roman" w:eastAsia="標楷體" w:hAnsi="Times New Roman" w:cs="Times New Roman"/>
                <w:szCs w:val="24"/>
              </w:rPr>
            </w:pPr>
          </w:p>
        </w:tc>
        <w:tc>
          <w:tcPr>
            <w:tcW w:w="694" w:type="pct"/>
            <w:vAlign w:val="center"/>
          </w:tcPr>
          <w:p w14:paraId="7E00C71D" w14:textId="77777777" w:rsidR="00531E44" w:rsidRPr="00046838" w:rsidRDefault="00531E44" w:rsidP="00046838">
            <w:pPr>
              <w:snapToGrid w:val="0"/>
              <w:jc w:val="both"/>
              <w:rPr>
                <w:rFonts w:ascii="Times New Roman" w:eastAsia="標楷體" w:hAnsi="Times New Roman" w:cs="Times New Roman"/>
                <w:szCs w:val="24"/>
              </w:rPr>
            </w:pPr>
          </w:p>
        </w:tc>
        <w:tc>
          <w:tcPr>
            <w:tcW w:w="710" w:type="pct"/>
            <w:vAlign w:val="center"/>
          </w:tcPr>
          <w:p w14:paraId="7EE39D37" w14:textId="77777777" w:rsidR="00531E44" w:rsidRPr="00046838" w:rsidRDefault="00531E44" w:rsidP="006A6599">
            <w:pPr>
              <w:snapToGrid w:val="0"/>
              <w:rPr>
                <w:rFonts w:ascii="Times New Roman" w:eastAsia="標楷體" w:hAnsi="Times New Roman" w:cs="Times New Roman"/>
                <w:szCs w:val="24"/>
              </w:rPr>
            </w:pPr>
          </w:p>
        </w:tc>
        <w:tc>
          <w:tcPr>
            <w:tcW w:w="301" w:type="pct"/>
            <w:vAlign w:val="center"/>
          </w:tcPr>
          <w:p w14:paraId="7D134694" w14:textId="77777777" w:rsidR="00531E44" w:rsidRPr="00046838" w:rsidRDefault="00531E44" w:rsidP="00A635F3">
            <w:pPr>
              <w:snapToGrid w:val="0"/>
              <w:jc w:val="center"/>
              <w:rPr>
                <w:rFonts w:ascii="Times New Roman" w:eastAsia="標楷體" w:hAnsi="Times New Roman" w:cs="Times New Roman"/>
                <w:szCs w:val="24"/>
              </w:rPr>
            </w:pPr>
          </w:p>
        </w:tc>
        <w:tc>
          <w:tcPr>
            <w:tcW w:w="357" w:type="pct"/>
            <w:vAlign w:val="center"/>
          </w:tcPr>
          <w:p w14:paraId="6787A8DA" w14:textId="77777777" w:rsidR="00531E44" w:rsidRPr="00046838" w:rsidRDefault="00531E44" w:rsidP="00046838">
            <w:pPr>
              <w:snapToGrid w:val="0"/>
              <w:jc w:val="both"/>
              <w:rPr>
                <w:rFonts w:ascii="Times New Roman" w:eastAsia="標楷體" w:hAnsi="Times New Roman" w:cs="Times New Roman"/>
                <w:szCs w:val="24"/>
              </w:rPr>
            </w:pPr>
          </w:p>
        </w:tc>
        <w:tc>
          <w:tcPr>
            <w:tcW w:w="632" w:type="pct"/>
            <w:vAlign w:val="center"/>
          </w:tcPr>
          <w:p w14:paraId="5A65B498" w14:textId="77777777" w:rsidR="00531E44" w:rsidRPr="00046838" w:rsidRDefault="00531E44" w:rsidP="00046838">
            <w:pPr>
              <w:snapToGrid w:val="0"/>
              <w:jc w:val="both"/>
              <w:rPr>
                <w:rFonts w:ascii="Times New Roman" w:eastAsia="標楷體" w:hAnsi="Times New Roman" w:cs="Times New Roman"/>
                <w:szCs w:val="24"/>
              </w:rPr>
            </w:pPr>
          </w:p>
        </w:tc>
        <w:tc>
          <w:tcPr>
            <w:tcW w:w="783" w:type="pct"/>
            <w:vMerge/>
            <w:vAlign w:val="center"/>
          </w:tcPr>
          <w:p w14:paraId="0ACE1FA9" w14:textId="77777777" w:rsidR="00531E44" w:rsidRPr="00046838" w:rsidRDefault="00531E44" w:rsidP="00046838">
            <w:pPr>
              <w:snapToGrid w:val="0"/>
              <w:jc w:val="right"/>
              <w:rPr>
                <w:rFonts w:ascii="Times New Roman" w:eastAsia="標楷體" w:hAnsi="Times New Roman" w:cs="Times New Roman"/>
                <w:szCs w:val="24"/>
              </w:rPr>
            </w:pPr>
          </w:p>
        </w:tc>
      </w:tr>
      <w:tr w:rsidR="00FE3354" w:rsidRPr="00046838" w14:paraId="658C371A" w14:textId="77777777" w:rsidTr="008C155A">
        <w:trPr>
          <w:trHeight w:val="313"/>
        </w:trPr>
        <w:tc>
          <w:tcPr>
            <w:tcW w:w="433" w:type="pct"/>
            <w:vMerge w:val="restart"/>
          </w:tcPr>
          <w:p w14:paraId="68286FD6" w14:textId="21CDD44C" w:rsidR="00E0278A" w:rsidRPr="00046838" w:rsidRDefault="00BE2D47" w:rsidP="00046838">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T+2</w:t>
            </w:r>
          </w:p>
        </w:tc>
        <w:tc>
          <w:tcPr>
            <w:tcW w:w="452" w:type="pct"/>
            <w:gridSpan w:val="2"/>
            <w:vAlign w:val="center"/>
          </w:tcPr>
          <w:p w14:paraId="725744DF" w14:textId="4308D776" w:rsidR="00E0278A" w:rsidRPr="00046838" w:rsidRDefault="00E0278A" w:rsidP="00046838">
            <w:pPr>
              <w:snapToGrid w:val="0"/>
              <w:jc w:val="both"/>
              <w:rPr>
                <w:rFonts w:ascii="Times New Roman" w:eastAsia="標楷體" w:hAnsi="Times New Roman" w:cs="Times New Roman"/>
                <w:szCs w:val="24"/>
              </w:rPr>
            </w:pPr>
          </w:p>
        </w:tc>
        <w:tc>
          <w:tcPr>
            <w:tcW w:w="293" w:type="pct"/>
            <w:vAlign w:val="center"/>
          </w:tcPr>
          <w:p w14:paraId="18FA20F1" w14:textId="3F9B473D" w:rsidR="00E0278A" w:rsidRPr="00046838" w:rsidRDefault="00E0278A" w:rsidP="00A635F3">
            <w:pPr>
              <w:snapToGrid w:val="0"/>
              <w:jc w:val="center"/>
              <w:rPr>
                <w:rFonts w:ascii="Times New Roman" w:eastAsia="標楷體" w:hAnsi="Times New Roman" w:cs="Times New Roman"/>
                <w:szCs w:val="24"/>
              </w:rPr>
            </w:pPr>
          </w:p>
        </w:tc>
        <w:tc>
          <w:tcPr>
            <w:tcW w:w="345" w:type="pct"/>
            <w:vAlign w:val="center"/>
          </w:tcPr>
          <w:p w14:paraId="4ECE6FD4" w14:textId="24DFFA8A" w:rsidR="00E0278A" w:rsidRPr="00046838" w:rsidRDefault="00E0278A" w:rsidP="00046838">
            <w:pPr>
              <w:snapToGrid w:val="0"/>
              <w:jc w:val="right"/>
              <w:rPr>
                <w:rFonts w:ascii="Times New Roman" w:eastAsia="標楷體" w:hAnsi="Times New Roman" w:cs="Times New Roman"/>
                <w:szCs w:val="24"/>
              </w:rPr>
            </w:pPr>
          </w:p>
        </w:tc>
        <w:tc>
          <w:tcPr>
            <w:tcW w:w="694" w:type="pct"/>
            <w:vAlign w:val="center"/>
          </w:tcPr>
          <w:p w14:paraId="60A4ED48" w14:textId="12821EB0" w:rsidR="00E0278A" w:rsidRPr="00046838" w:rsidRDefault="00E0278A" w:rsidP="00046838">
            <w:pPr>
              <w:snapToGrid w:val="0"/>
              <w:jc w:val="both"/>
              <w:rPr>
                <w:rFonts w:ascii="Times New Roman" w:eastAsia="標楷體" w:hAnsi="Times New Roman" w:cs="Times New Roman"/>
                <w:szCs w:val="24"/>
              </w:rPr>
            </w:pPr>
          </w:p>
        </w:tc>
        <w:tc>
          <w:tcPr>
            <w:tcW w:w="710" w:type="pct"/>
            <w:vAlign w:val="center"/>
          </w:tcPr>
          <w:p w14:paraId="322FD81F" w14:textId="77777777" w:rsidR="00E0278A" w:rsidRPr="00046838" w:rsidRDefault="00E0278A" w:rsidP="006A6599">
            <w:pPr>
              <w:snapToGrid w:val="0"/>
              <w:rPr>
                <w:rFonts w:ascii="Times New Roman" w:eastAsia="標楷體" w:hAnsi="Times New Roman" w:cs="Times New Roman"/>
                <w:szCs w:val="24"/>
              </w:rPr>
            </w:pPr>
          </w:p>
        </w:tc>
        <w:tc>
          <w:tcPr>
            <w:tcW w:w="301" w:type="pct"/>
            <w:vAlign w:val="center"/>
          </w:tcPr>
          <w:p w14:paraId="7082E57D" w14:textId="77777777" w:rsidR="00E0278A" w:rsidRPr="00046838" w:rsidRDefault="00E0278A" w:rsidP="00A635F3">
            <w:pPr>
              <w:snapToGrid w:val="0"/>
              <w:jc w:val="center"/>
              <w:rPr>
                <w:rFonts w:ascii="Times New Roman" w:eastAsia="標楷體" w:hAnsi="Times New Roman" w:cs="Times New Roman"/>
                <w:szCs w:val="24"/>
              </w:rPr>
            </w:pPr>
          </w:p>
        </w:tc>
        <w:tc>
          <w:tcPr>
            <w:tcW w:w="357" w:type="pct"/>
            <w:vAlign w:val="center"/>
          </w:tcPr>
          <w:p w14:paraId="68AAF082" w14:textId="77777777" w:rsidR="00E0278A" w:rsidRPr="00046838" w:rsidRDefault="00E0278A" w:rsidP="00046838">
            <w:pPr>
              <w:snapToGrid w:val="0"/>
              <w:jc w:val="both"/>
              <w:rPr>
                <w:rFonts w:ascii="Times New Roman" w:eastAsia="標楷體" w:hAnsi="Times New Roman" w:cs="Times New Roman"/>
                <w:szCs w:val="24"/>
              </w:rPr>
            </w:pPr>
          </w:p>
        </w:tc>
        <w:tc>
          <w:tcPr>
            <w:tcW w:w="632" w:type="pct"/>
            <w:vAlign w:val="center"/>
          </w:tcPr>
          <w:p w14:paraId="00D98E10" w14:textId="77777777" w:rsidR="00E0278A" w:rsidRPr="00046838" w:rsidRDefault="00E0278A" w:rsidP="00046838">
            <w:pPr>
              <w:snapToGrid w:val="0"/>
              <w:jc w:val="both"/>
              <w:rPr>
                <w:rFonts w:ascii="Times New Roman" w:eastAsia="標楷體" w:hAnsi="Times New Roman" w:cs="Times New Roman"/>
                <w:szCs w:val="24"/>
              </w:rPr>
            </w:pPr>
          </w:p>
        </w:tc>
        <w:tc>
          <w:tcPr>
            <w:tcW w:w="783" w:type="pct"/>
            <w:vMerge w:val="restart"/>
            <w:vAlign w:val="center"/>
          </w:tcPr>
          <w:p w14:paraId="352B9F54" w14:textId="21D20E7A" w:rsidR="00E0278A" w:rsidRPr="00046838" w:rsidRDefault="00E0278A" w:rsidP="00046838">
            <w:pPr>
              <w:snapToGrid w:val="0"/>
              <w:jc w:val="right"/>
              <w:rPr>
                <w:rFonts w:ascii="Times New Roman" w:eastAsia="標楷體" w:hAnsi="Times New Roman" w:cs="Times New Roman"/>
                <w:szCs w:val="24"/>
              </w:rPr>
            </w:pPr>
          </w:p>
        </w:tc>
      </w:tr>
      <w:tr w:rsidR="00FE3354" w:rsidRPr="00046838" w14:paraId="1B40AA93" w14:textId="77777777" w:rsidTr="00F546BE">
        <w:trPr>
          <w:trHeight w:val="20"/>
        </w:trPr>
        <w:tc>
          <w:tcPr>
            <w:tcW w:w="433" w:type="pct"/>
            <w:vMerge/>
          </w:tcPr>
          <w:p w14:paraId="4F2AC0C4" w14:textId="77777777" w:rsidR="00E0278A" w:rsidRPr="00046838" w:rsidRDefault="00E0278A" w:rsidP="00046838">
            <w:pPr>
              <w:snapToGrid w:val="0"/>
              <w:jc w:val="both"/>
              <w:rPr>
                <w:rFonts w:ascii="Times New Roman" w:eastAsia="標楷體" w:hAnsi="Times New Roman" w:cs="Times New Roman"/>
                <w:szCs w:val="24"/>
              </w:rPr>
            </w:pPr>
          </w:p>
        </w:tc>
        <w:tc>
          <w:tcPr>
            <w:tcW w:w="452" w:type="pct"/>
            <w:gridSpan w:val="2"/>
          </w:tcPr>
          <w:p w14:paraId="3631F8F8" w14:textId="02A1C5EB" w:rsidR="00E0278A" w:rsidRPr="00046838" w:rsidRDefault="00E0278A" w:rsidP="00046838">
            <w:pPr>
              <w:snapToGrid w:val="0"/>
              <w:jc w:val="both"/>
              <w:rPr>
                <w:rFonts w:ascii="Times New Roman" w:eastAsia="標楷體" w:hAnsi="Times New Roman" w:cs="Times New Roman"/>
                <w:szCs w:val="24"/>
              </w:rPr>
            </w:pPr>
          </w:p>
        </w:tc>
        <w:tc>
          <w:tcPr>
            <w:tcW w:w="293" w:type="pct"/>
            <w:vAlign w:val="center"/>
          </w:tcPr>
          <w:p w14:paraId="36290CCC" w14:textId="29E99FBC" w:rsidR="00E0278A" w:rsidRPr="00046838" w:rsidRDefault="00E0278A" w:rsidP="00A635F3">
            <w:pPr>
              <w:snapToGrid w:val="0"/>
              <w:jc w:val="center"/>
              <w:rPr>
                <w:rFonts w:ascii="Times New Roman" w:eastAsia="標楷體" w:hAnsi="Times New Roman" w:cs="Times New Roman"/>
                <w:szCs w:val="24"/>
              </w:rPr>
            </w:pPr>
          </w:p>
        </w:tc>
        <w:tc>
          <w:tcPr>
            <w:tcW w:w="345" w:type="pct"/>
          </w:tcPr>
          <w:p w14:paraId="5FDCCB9E" w14:textId="0E3532C6" w:rsidR="00E0278A" w:rsidRPr="00046838" w:rsidRDefault="00E0278A" w:rsidP="00046838">
            <w:pPr>
              <w:snapToGrid w:val="0"/>
              <w:jc w:val="right"/>
              <w:rPr>
                <w:rFonts w:ascii="Times New Roman" w:eastAsia="標楷體" w:hAnsi="Times New Roman" w:cs="Times New Roman"/>
                <w:szCs w:val="24"/>
              </w:rPr>
            </w:pPr>
          </w:p>
        </w:tc>
        <w:tc>
          <w:tcPr>
            <w:tcW w:w="694" w:type="pct"/>
          </w:tcPr>
          <w:p w14:paraId="347C609D" w14:textId="453E9DB6" w:rsidR="00E0278A" w:rsidRPr="00046838" w:rsidRDefault="00E0278A" w:rsidP="00046838">
            <w:pPr>
              <w:snapToGrid w:val="0"/>
              <w:jc w:val="both"/>
              <w:rPr>
                <w:rFonts w:ascii="Times New Roman" w:eastAsia="標楷體" w:hAnsi="Times New Roman" w:cs="Times New Roman"/>
                <w:szCs w:val="24"/>
              </w:rPr>
            </w:pPr>
          </w:p>
        </w:tc>
        <w:tc>
          <w:tcPr>
            <w:tcW w:w="710" w:type="pct"/>
          </w:tcPr>
          <w:p w14:paraId="22933650" w14:textId="77777777" w:rsidR="00E0278A" w:rsidRPr="00046838" w:rsidRDefault="00E0278A" w:rsidP="006A6599">
            <w:pPr>
              <w:snapToGrid w:val="0"/>
              <w:rPr>
                <w:rFonts w:ascii="Times New Roman" w:eastAsia="標楷體" w:hAnsi="Times New Roman" w:cs="Times New Roman"/>
                <w:szCs w:val="24"/>
              </w:rPr>
            </w:pPr>
          </w:p>
        </w:tc>
        <w:tc>
          <w:tcPr>
            <w:tcW w:w="301" w:type="pct"/>
            <w:vAlign w:val="center"/>
          </w:tcPr>
          <w:p w14:paraId="04975549" w14:textId="77777777" w:rsidR="00E0278A" w:rsidRPr="00046838" w:rsidRDefault="00E0278A" w:rsidP="00A635F3">
            <w:pPr>
              <w:snapToGrid w:val="0"/>
              <w:jc w:val="center"/>
              <w:rPr>
                <w:rFonts w:ascii="Times New Roman" w:eastAsia="標楷體" w:hAnsi="Times New Roman" w:cs="Times New Roman"/>
                <w:szCs w:val="24"/>
              </w:rPr>
            </w:pPr>
          </w:p>
        </w:tc>
        <w:tc>
          <w:tcPr>
            <w:tcW w:w="357" w:type="pct"/>
          </w:tcPr>
          <w:p w14:paraId="3CAF8A2A" w14:textId="77777777" w:rsidR="00E0278A" w:rsidRPr="00046838" w:rsidRDefault="00E0278A" w:rsidP="00046838">
            <w:pPr>
              <w:snapToGrid w:val="0"/>
              <w:jc w:val="right"/>
              <w:rPr>
                <w:rFonts w:ascii="Times New Roman" w:eastAsia="標楷體" w:hAnsi="Times New Roman" w:cs="Times New Roman"/>
                <w:szCs w:val="24"/>
              </w:rPr>
            </w:pPr>
          </w:p>
        </w:tc>
        <w:tc>
          <w:tcPr>
            <w:tcW w:w="632" w:type="pct"/>
          </w:tcPr>
          <w:p w14:paraId="35545363" w14:textId="77777777" w:rsidR="00E0278A" w:rsidRPr="00046838" w:rsidRDefault="00E0278A" w:rsidP="00046838">
            <w:pPr>
              <w:snapToGrid w:val="0"/>
              <w:rPr>
                <w:rFonts w:ascii="Times New Roman" w:eastAsia="標楷體" w:hAnsi="Times New Roman" w:cs="Times New Roman"/>
                <w:szCs w:val="24"/>
              </w:rPr>
            </w:pPr>
          </w:p>
        </w:tc>
        <w:tc>
          <w:tcPr>
            <w:tcW w:w="783" w:type="pct"/>
            <w:vMerge/>
            <w:vAlign w:val="center"/>
          </w:tcPr>
          <w:p w14:paraId="7F0FC68A" w14:textId="77777777" w:rsidR="00E0278A" w:rsidRPr="00046838" w:rsidRDefault="00E0278A" w:rsidP="00046838">
            <w:pPr>
              <w:snapToGrid w:val="0"/>
              <w:jc w:val="right"/>
              <w:rPr>
                <w:rFonts w:ascii="Times New Roman" w:eastAsia="標楷體" w:hAnsi="Times New Roman" w:cs="Times New Roman"/>
                <w:szCs w:val="24"/>
              </w:rPr>
            </w:pPr>
          </w:p>
        </w:tc>
      </w:tr>
      <w:tr w:rsidR="00FE3354" w:rsidRPr="00046838" w14:paraId="3D17A111" w14:textId="77777777" w:rsidTr="00F546BE">
        <w:trPr>
          <w:trHeight w:val="454"/>
        </w:trPr>
        <w:tc>
          <w:tcPr>
            <w:tcW w:w="433" w:type="pct"/>
            <w:vAlign w:val="center"/>
          </w:tcPr>
          <w:p w14:paraId="1ADC886B" w14:textId="70561B4F" w:rsidR="00E0278A" w:rsidRPr="00046838" w:rsidRDefault="00BE2D47" w:rsidP="00A635F3">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T+3</w:t>
            </w:r>
          </w:p>
        </w:tc>
        <w:tc>
          <w:tcPr>
            <w:tcW w:w="452" w:type="pct"/>
            <w:gridSpan w:val="2"/>
            <w:vAlign w:val="center"/>
          </w:tcPr>
          <w:p w14:paraId="196A417F" w14:textId="0207B4DF" w:rsidR="00E0278A" w:rsidRPr="00046838" w:rsidRDefault="00E0278A" w:rsidP="00A635F3">
            <w:pPr>
              <w:snapToGrid w:val="0"/>
              <w:jc w:val="both"/>
              <w:rPr>
                <w:rFonts w:ascii="Times New Roman" w:eastAsia="標楷體" w:hAnsi="Times New Roman" w:cs="Times New Roman"/>
                <w:szCs w:val="24"/>
              </w:rPr>
            </w:pPr>
          </w:p>
        </w:tc>
        <w:tc>
          <w:tcPr>
            <w:tcW w:w="293" w:type="pct"/>
            <w:vAlign w:val="center"/>
          </w:tcPr>
          <w:p w14:paraId="1C5F69B3" w14:textId="0C430446" w:rsidR="00E0278A" w:rsidRPr="00046838" w:rsidRDefault="00E0278A" w:rsidP="00A635F3">
            <w:pPr>
              <w:snapToGrid w:val="0"/>
              <w:jc w:val="center"/>
              <w:rPr>
                <w:rFonts w:ascii="Times New Roman" w:eastAsia="標楷體" w:hAnsi="Times New Roman" w:cs="Times New Roman"/>
                <w:szCs w:val="24"/>
              </w:rPr>
            </w:pPr>
          </w:p>
        </w:tc>
        <w:tc>
          <w:tcPr>
            <w:tcW w:w="345" w:type="pct"/>
            <w:vAlign w:val="center"/>
          </w:tcPr>
          <w:p w14:paraId="1366B339" w14:textId="4AE69DDD" w:rsidR="00E0278A" w:rsidRPr="00046838" w:rsidRDefault="00E0278A" w:rsidP="00A635F3">
            <w:pPr>
              <w:snapToGrid w:val="0"/>
              <w:jc w:val="right"/>
              <w:rPr>
                <w:rFonts w:ascii="Times New Roman" w:eastAsia="標楷體" w:hAnsi="Times New Roman" w:cs="Times New Roman"/>
                <w:szCs w:val="24"/>
              </w:rPr>
            </w:pPr>
          </w:p>
        </w:tc>
        <w:tc>
          <w:tcPr>
            <w:tcW w:w="694" w:type="pct"/>
          </w:tcPr>
          <w:p w14:paraId="65F65836" w14:textId="77777777" w:rsidR="00E0278A" w:rsidRPr="00046838" w:rsidRDefault="00E0278A" w:rsidP="00046838">
            <w:pPr>
              <w:snapToGrid w:val="0"/>
              <w:jc w:val="both"/>
              <w:rPr>
                <w:rFonts w:ascii="Times New Roman" w:eastAsia="標楷體" w:hAnsi="Times New Roman" w:cs="Times New Roman"/>
                <w:szCs w:val="24"/>
              </w:rPr>
            </w:pPr>
          </w:p>
        </w:tc>
        <w:tc>
          <w:tcPr>
            <w:tcW w:w="710" w:type="pct"/>
            <w:vAlign w:val="center"/>
          </w:tcPr>
          <w:p w14:paraId="36A30CE6" w14:textId="42A4E4B4" w:rsidR="00E0278A" w:rsidRPr="00046838" w:rsidRDefault="00E0278A" w:rsidP="006A6599">
            <w:pPr>
              <w:snapToGrid w:val="0"/>
              <w:rPr>
                <w:rFonts w:ascii="Times New Roman" w:eastAsia="標楷體" w:hAnsi="Times New Roman" w:cs="Times New Roman"/>
                <w:szCs w:val="24"/>
              </w:rPr>
            </w:pPr>
          </w:p>
        </w:tc>
        <w:tc>
          <w:tcPr>
            <w:tcW w:w="301" w:type="pct"/>
            <w:vAlign w:val="center"/>
          </w:tcPr>
          <w:p w14:paraId="2832A202" w14:textId="26811F92" w:rsidR="00E0278A" w:rsidRPr="00046838" w:rsidRDefault="00E0278A" w:rsidP="00A635F3">
            <w:pPr>
              <w:snapToGrid w:val="0"/>
              <w:jc w:val="center"/>
              <w:rPr>
                <w:rFonts w:ascii="Times New Roman" w:eastAsia="標楷體" w:hAnsi="Times New Roman" w:cs="Times New Roman"/>
                <w:szCs w:val="24"/>
              </w:rPr>
            </w:pPr>
          </w:p>
        </w:tc>
        <w:tc>
          <w:tcPr>
            <w:tcW w:w="357" w:type="pct"/>
            <w:vAlign w:val="center"/>
          </w:tcPr>
          <w:p w14:paraId="397DE106" w14:textId="12A38710" w:rsidR="00E0278A" w:rsidRPr="00046838" w:rsidRDefault="00E0278A" w:rsidP="00A635F3">
            <w:pPr>
              <w:snapToGrid w:val="0"/>
              <w:jc w:val="right"/>
              <w:rPr>
                <w:rFonts w:ascii="Times New Roman" w:eastAsia="標楷體" w:hAnsi="Times New Roman" w:cs="Times New Roman"/>
                <w:szCs w:val="24"/>
              </w:rPr>
            </w:pPr>
          </w:p>
        </w:tc>
        <w:tc>
          <w:tcPr>
            <w:tcW w:w="632" w:type="pct"/>
            <w:vAlign w:val="center"/>
          </w:tcPr>
          <w:p w14:paraId="2D2E62CC" w14:textId="77777777" w:rsidR="00E0278A" w:rsidRPr="00046838" w:rsidRDefault="00E0278A" w:rsidP="00A635F3">
            <w:pPr>
              <w:snapToGrid w:val="0"/>
              <w:jc w:val="right"/>
              <w:rPr>
                <w:rFonts w:ascii="Times New Roman" w:eastAsia="標楷體" w:hAnsi="Times New Roman" w:cs="Times New Roman"/>
                <w:szCs w:val="24"/>
              </w:rPr>
            </w:pPr>
          </w:p>
        </w:tc>
        <w:tc>
          <w:tcPr>
            <w:tcW w:w="783" w:type="pct"/>
            <w:vAlign w:val="center"/>
          </w:tcPr>
          <w:p w14:paraId="6790E7C0" w14:textId="13327AF3" w:rsidR="00E0278A" w:rsidRPr="00046838" w:rsidRDefault="00E0278A" w:rsidP="00A635F3">
            <w:pPr>
              <w:snapToGrid w:val="0"/>
              <w:jc w:val="right"/>
              <w:rPr>
                <w:rFonts w:ascii="Times New Roman" w:eastAsia="標楷體" w:hAnsi="Times New Roman" w:cs="Times New Roman"/>
                <w:szCs w:val="24"/>
              </w:rPr>
            </w:pPr>
          </w:p>
        </w:tc>
      </w:tr>
      <w:tr w:rsidR="00FE3354" w:rsidRPr="00046838" w14:paraId="7525EB5A" w14:textId="77777777" w:rsidTr="00F546BE">
        <w:trPr>
          <w:trHeight w:val="454"/>
        </w:trPr>
        <w:tc>
          <w:tcPr>
            <w:tcW w:w="433" w:type="pct"/>
            <w:vAlign w:val="center"/>
          </w:tcPr>
          <w:p w14:paraId="4E8AEDBB" w14:textId="32628C47" w:rsidR="00E0278A" w:rsidRPr="00046838" w:rsidRDefault="00BE2D47" w:rsidP="00A635F3">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T+4</w:t>
            </w:r>
          </w:p>
        </w:tc>
        <w:tc>
          <w:tcPr>
            <w:tcW w:w="452" w:type="pct"/>
            <w:gridSpan w:val="2"/>
            <w:vAlign w:val="center"/>
          </w:tcPr>
          <w:p w14:paraId="42CEEFA2" w14:textId="6A024AB5" w:rsidR="00E0278A" w:rsidRPr="00046838" w:rsidRDefault="00E0278A" w:rsidP="00046838">
            <w:pPr>
              <w:snapToGrid w:val="0"/>
              <w:jc w:val="both"/>
              <w:rPr>
                <w:rFonts w:ascii="Times New Roman" w:eastAsia="標楷體" w:hAnsi="Times New Roman" w:cs="Times New Roman"/>
                <w:szCs w:val="24"/>
              </w:rPr>
            </w:pPr>
          </w:p>
        </w:tc>
        <w:tc>
          <w:tcPr>
            <w:tcW w:w="293" w:type="pct"/>
            <w:vAlign w:val="center"/>
          </w:tcPr>
          <w:p w14:paraId="17CBE562" w14:textId="012B0242" w:rsidR="00E0278A" w:rsidRPr="00046838" w:rsidRDefault="00E0278A" w:rsidP="00A635F3">
            <w:pPr>
              <w:snapToGrid w:val="0"/>
              <w:jc w:val="center"/>
              <w:rPr>
                <w:rFonts w:ascii="Times New Roman" w:eastAsia="標楷體" w:hAnsi="Times New Roman" w:cs="Times New Roman"/>
                <w:szCs w:val="24"/>
              </w:rPr>
            </w:pPr>
          </w:p>
        </w:tc>
        <w:tc>
          <w:tcPr>
            <w:tcW w:w="345" w:type="pct"/>
            <w:vAlign w:val="center"/>
          </w:tcPr>
          <w:p w14:paraId="042B97AE" w14:textId="4307112F" w:rsidR="00E0278A" w:rsidRPr="00046838" w:rsidRDefault="00E0278A" w:rsidP="00046838">
            <w:pPr>
              <w:snapToGrid w:val="0"/>
              <w:jc w:val="right"/>
              <w:rPr>
                <w:rFonts w:ascii="Times New Roman" w:eastAsia="標楷體" w:hAnsi="Times New Roman" w:cs="Times New Roman"/>
                <w:szCs w:val="24"/>
              </w:rPr>
            </w:pPr>
          </w:p>
        </w:tc>
        <w:tc>
          <w:tcPr>
            <w:tcW w:w="694" w:type="pct"/>
            <w:vAlign w:val="center"/>
          </w:tcPr>
          <w:p w14:paraId="17668EBC" w14:textId="77777777" w:rsidR="00E0278A" w:rsidRPr="00046838" w:rsidRDefault="00E0278A" w:rsidP="00046838">
            <w:pPr>
              <w:snapToGrid w:val="0"/>
              <w:jc w:val="both"/>
              <w:rPr>
                <w:rFonts w:ascii="Times New Roman" w:eastAsia="標楷體" w:hAnsi="Times New Roman" w:cs="Times New Roman"/>
                <w:szCs w:val="24"/>
              </w:rPr>
            </w:pPr>
          </w:p>
        </w:tc>
        <w:tc>
          <w:tcPr>
            <w:tcW w:w="710" w:type="pct"/>
            <w:vAlign w:val="center"/>
          </w:tcPr>
          <w:p w14:paraId="547E6F54" w14:textId="3433D1DE" w:rsidR="00E0278A" w:rsidRPr="00046838" w:rsidRDefault="00E0278A" w:rsidP="006A6599">
            <w:pPr>
              <w:snapToGrid w:val="0"/>
              <w:rPr>
                <w:rFonts w:ascii="Times New Roman" w:eastAsia="標楷體" w:hAnsi="Times New Roman" w:cs="Times New Roman"/>
                <w:szCs w:val="24"/>
              </w:rPr>
            </w:pPr>
          </w:p>
        </w:tc>
        <w:tc>
          <w:tcPr>
            <w:tcW w:w="301" w:type="pct"/>
            <w:vAlign w:val="center"/>
          </w:tcPr>
          <w:p w14:paraId="1181C9BA" w14:textId="62DF8666" w:rsidR="00E0278A" w:rsidRPr="00046838" w:rsidRDefault="00E0278A" w:rsidP="00A635F3">
            <w:pPr>
              <w:snapToGrid w:val="0"/>
              <w:jc w:val="center"/>
              <w:rPr>
                <w:rFonts w:ascii="Times New Roman" w:eastAsia="標楷體" w:hAnsi="Times New Roman" w:cs="Times New Roman"/>
                <w:szCs w:val="24"/>
              </w:rPr>
            </w:pPr>
          </w:p>
        </w:tc>
        <w:tc>
          <w:tcPr>
            <w:tcW w:w="357" w:type="pct"/>
            <w:vAlign w:val="center"/>
          </w:tcPr>
          <w:p w14:paraId="3B24A0BD" w14:textId="644269BE" w:rsidR="00E0278A" w:rsidRPr="00046838" w:rsidRDefault="00E0278A" w:rsidP="00046838">
            <w:pPr>
              <w:snapToGrid w:val="0"/>
              <w:jc w:val="right"/>
              <w:rPr>
                <w:rFonts w:ascii="Times New Roman" w:eastAsia="標楷體" w:hAnsi="Times New Roman" w:cs="Times New Roman"/>
                <w:szCs w:val="24"/>
              </w:rPr>
            </w:pPr>
          </w:p>
        </w:tc>
        <w:tc>
          <w:tcPr>
            <w:tcW w:w="632" w:type="pct"/>
            <w:vAlign w:val="center"/>
          </w:tcPr>
          <w:p w14:paraId="07374709" w14:textId="77777777" w:rsidR="00E0278A" w:rsidRPr="00046838" w:rsidRDefault="00E0278A" w:rsidP="00046838">
            <w:pPr>
              <w:snapToGrid w:val="0"/>
              <w:jc w:val="right"/>
              <w:rPr>
                <w:rFonts w:ascii="Times New Roman" w:eastAsia="標楷體" w:hAnsi="Times New Roman" w:cs="Times New Roman"/>
                <w:szCs w:val="24"/>
              </w:rPr>
            </w:pPr>
          </w:p>
        </w:tc>
        <w:tc>
          <w:tcPr>
            <w:tcW w:w="783" w:type="pct"/>
            <w:vAlign w:val="center"/>
          </w:tcPr>
          <w:p w14:paraId="6EACC59C" w14:textId="7CB26E67" w:rsidR="00E0278A" w:rsidRPr="00046838" w:rsidRDefault="00E0278A" w:rsidP="00046838">
            <w:pPr>
              <w:snapToGrid w:val="0"/>
              <w:jc w:val="right"/>
              <w:rPr>
                <w:rFonts w:ascii="Times New Roman" w:eastAsia="標楷體" w:hAnsi="Times New Roman" w:cs="Times New Roman"/>
                <w:szCs w:val="24"/>
              </w:rPr>
            </w:pPr>
          </w:p>
        </w:tc>
      </w:tr>
      <w:tr w:rsidR="00FE3354" w:rsidRPr="00046838" w14:paraId="273CAF28" w14:textId="77777777" w:rsidTr="00F546BE">
        <w:trPr>
          <w:trHeight w:val="454"/>
        </w:trPr>
        <w:tc>
          <w:tcPr>
            <w:tcW w:w="433" w:type="pct"/>
            <w:vAlign w:val="center"/>
          </w:tcPr>
          <w:p w14:paraId="4AC2DB4C" w14:textId="09AC4CE6" w:rsidR="00E0278A" w:rsidRPr="00046838" w:rsidRDefault="00BE2D47" w:rsidP="00A635F3">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T+5</w:t>
            </w:r>
          </w:p>
        </w:tc>
        <w:tc>
          <w:tcPr>
            <w:tcW w:w="452" w:type="pct"/>
            <w:gridSpan w:val="2"/>
            <w:vAlign w:val="center"/>
          </w:tcPr>
          <w:p w14:paraId="3063D956" w14:textId="72E1B965" w:rsidR="00E0278A" w:rsidRPr="00046838" w:rsidRDefault="00E0278A" w:rsidP="00046838">
            <w:pPr>
              <w:snapToGrid w:val="0"/>
              <w:jc w:val="both"/>
              <w:rPr>
                <w:rFonts w:ascii="Times New Roman" w:eastAsia="標楷體" w:hAnsi="Times New Roman" w:cs="Times New Roman"/>
                <w:szCs w:val="24"/>
              </w:rPr>
            </w:pPr>
          </w:p>
        </w:tc>
        <w:tc>
          <w:tcPr>
            <w:tcW w:w="293" w:type="pct"/>
            <w:vAlign w:val="center"/>
          </w:tcPr>
          <w:p w14:paraId="01959336" w14:textId="5A546634" w:rsidR="00E0278A" w:rsidRPr="00046838" w:rsidRDefault="00E0278A" w:rsidP="00A635F3">
            <w:pPr>
              <w:snapToGrid w:val="0"/>
              <w:jc w:val="center"/>
              <w:rPr>
                <w:rFonts w:ascii="Times New Roman" w:eastAsia="標楷體" w:hAnsi="Times New Roman" w:cs="Times New Roman"/>
                <w:szCs w:val="24"/>
              </w:rPr>
            </w:pPr>
          </w:p>
        </w:tc>
        <w:tc>
          <w:tcPr>
            <w:tcW w:w="345" w:type="pct"/>
            <w:vAlign w:val="center"/>
          </w:tcPr>
          <w:p w14:paraId="623D1F5C" w14:textId="0AD2F6D8" w:rsidR="00E0278A" w:rsidRPr="00046838" w:rsidRDefault="00E0278A" w:rsidP="00046838">
            <w:pPr>
              <w:snapToGrid w:val="0"/>
              <w:jc w:val="right"/>
              <w:rPr>
                <w:rFonts w:ascii="Times New Roman" w:eastAsia="標楷體" w:hAnsi="Times New Roman" w:cs="Times New Roman"/>
                <w:szCs w:val="24"/>
              </w:rPr>
            </w:pPr>
          </w:p>
        </w:tc>
        <w:tc>
          <w:tcPr>
            <w:tcW w:w="694" w:type="pct"/>
            <w:vAlign w:val="center"/>
          </w:tcPr>
          <w:p w14:paraId="5DE8F4B9" w14:textId="77777777" w:rsidR="00E0278A" w:rsidRPr="00046838" w:rsidRDefault="00E0278A" w:rsidP="00046838">
            <w:pPr>
              <w:snapToGrid w:val="0"/>
              <w:jc w:val="both"/>
              <w:rPr>
                <w:rFonts w:ascii="Times New Roman" w:eastAsia="標楷體" w:hAnsi="Times New Roman" w:cs="Times New Roman"/>
                <w:szCs w:val="24"/>
              </w:rPr>
            </w:pPr>
          </w:p>
        </w:tc>
        <w:tc>
          <w:tcPr>
            <w:tcW w:w="710" w:type="pct"/>
            <w:vAlign w:val="center"/>
          </w:tcPr>
          <w:p w14:paraId="4D013C84" w14:textId="77080C76" w:rsidR="00E0278A" w:rsidRPr="00046838" w:rsidRDefault="00E0278A" w:rsidP="006A6599">
            <w:pPr>
              <w:snapToGrid w:val="0"/>
              <w:rPr>
                <w:rFonts w:ascii="Times New Roman" w:eastAsia="標楷體" w:hAnsi="Times New Roman" w:cs="Times New Roman"/>
                <w:szCs w:val="24"/>
              </w:rPr>
            </w:pPr>
          </w:p>
        </w:tc>
        <w:tc>
          <w:tcPr>
            <w:tcW w:w="301" w:type="pct"/>
            <w:vAlign w:val="center"/>
          </w:tcPr>
          <w:p w14:paraId="437B6F97" w14:textId="235B0CD5" w:rsidR="00E0278A" w:rsidRPr="00046838" w:rsidRDefault="00E0278A" w:rsidP="00A635F3">
            <w:pPr>
              <w:snapToGrid w:val="0"/>
              <w:jc w:val="center"/>
              <w:rPr>
                <w:rFonts w:ascii="Times New Roman" w:eastAsia="標楷體" w:hAnsi="Times New Roman" w:cs="Times New Roman"/>
                <w:szCs w:val="24"/>
              </w:rPr>
            </w:pPr>
          </w:p>
        </w:tc>
        <w:tc>
          <w:tcPr>
            <w:tcW w:w="357" w:type="pct"/>
            <w:vAlign w:val="center"/>
          </w:tcPr>
          <w:p w14:paraId="7174D350" w14:textId="0C93F642" w:rsidR="00E0278A" w:rsidRPr="00046838" w:rsidRDefault="00E0278A" w:rsidP="00046838">
            <w:pPr>
              <w:snapToGrid w:val="0"/>
              <w:jc w:val="right"/>
              <w:rPr>
                <w:rFonts w:ascii="Times New Roman" w:eastAsia="標楷體" w:hAnsi="Times New Roman" w:cs="Times New Roman"/>
                <w:szCs w:val="24"/>
              </w:rPr>
            </w:pPr>
          </w:p>
        </w:tc>
        <w:tc>
          <w:tcPr>
            <w:tcW w:w="632" w:type="pct"/>
            <w:vAlign w:val="center"/>
          </w:tcPr>
          <w:p w14:paraId="29DB8DA3" w14:textId="77777777" w:rsidR="00E0278A" w:rsidRPr="00046838" w:rsidRDefault="00E0278A" w:rsidP="00046838">
            <w:pPr>
              <w:snapToGrid w:val="0"/>
              <w:jc w:val="right"/>
              <w:rPr>
                <w:rFonts w:ascii="Times New Roman" w:eastAsia="標楷體" w:hAnsi="Times New Roman" w:cs="Times New Roman"/>
                <w:szCs w:val="24"/>
              </w:rPr>
            </w:pPr>
          </w:p>
        </w:tc>
        <w:tc>
          <w:tcPr>
            <w:tcW w:w="783" w:type="pct"/>
            <w:vAlign w:val="center"/>
          </w:tcPr>
          <w:p w14:paraId="66D57D81" w14:textId="74F8EC73" w:rsidR="00E0278A" w:rsidRPr="00046838" w:rsidRDefault="00E0278A" w:rsidP="00046838">
            <w:pPr>
              <w:snapToGrid w:val="0"/>
              <w:jc w:val="right"/>
              <w:rPr>
                <w:rFonts w:ascii="Times New Roman" w:eastAsia="標楷體" w:hAnsi="Times New Roman" w:cs="Times New Roman"/>
                <w:szCs w:val="24"/>
              </w:rPr>
            </w:pPr>
          </w:p>
        </w:tc>
      </w:tr>
    </w:tbl>
    <w:p w14:paraId="5D6F8414" w14:textId="77777777" w:rsidR="00BE2D47" w:rsidRDefault="00BE2D47" w:rsidP="002D5F7C">
      <w:pPr>
        <w:snapToGrid w:val="0"/>
        <w:spacing w:line="300" w:lineRule="auto"/>
        <w:jc w:val="both"/>
        <w:rPr>
          <w:rFonts w:ascii="標楷體" w:eastAsia="標楷體" w:hAnsi="標楷體"/>
          <w:sz w:val="16"/>
          <w:szCs w:val="16"/>
        </w:rPr>
      </w:pPr>
      <w:r>
        <w:rPr>
          <w:rFonts w:ascii="標楷體" w:eastAsia="標楷體" w:hAnsi="標楷體" w:hint="eastAsia"/>
          <w:sz w:val="16"/>
          <w:szCs w:val="16"/>
        </w:rPr>
        <w:t>備</w:t>
      </w:r>
      <w:r w:rsidR="00E0278A" w:rsidRPr="00E0278A">
        <w:rPr>
          <w:rFonts w:ascii="標楷體" w:eastAsia="標楷體" w:hAnsi="標楷體" w:hint="eastAsia"/>
          <w:sz w:val="16"/>
          <w:szCs w:val="16"/>
        </w:rPr>
        <w:t>註：</w:t>
      </w:r>
    </w:p>
    <w:p w14:paraId="73D1CBAD" w14:textId="77777777" w:rsidR="00BE2D47" w:rsidRDefault="00E0278A" w:rsidP="00BE2D47">
      <w:pPr>
        <w:pStyle w:val="a9"/>
        <w:numPr>
          <w:ilvl w:val="0"/>
          <w:numId w:val="17"/>
        </w:numPr>
        <w:snapToGrid w:val="0"/>
        <w:spacing w:line="300" w:lineRule="auto"/>
        <w:ind w:leftChars="100" w:left="722" w:hanging="482"/>
        <w:jc w:val="both"/>
        <w:rPr>
          <w:rFonts w:ascii="標楷體" w:eastAsia="標楷體" w:hAnsi="標楷體"/>
          <w:sz w:val="16"/>
          <w:szCs w:val="16"/>
        </w:rPr>
      </w:pPr>
      <w:r w:rsidRPr="00BE2D47">
        <w:rPr>
          <w:rFonts w:ascii="標楷體" w:eastAsia="標楷體" w:hAnsi="標楷體" w:hint="eastAsia"/>
          <w:sz w:val="16"/>
          <w:szCs w:val="16"/>
        </w:rPr>
        <w:t>本表所列發電機組或儲能設備準備方式之簡稱如下：自有(自)、向其他發電業購買(他發)、向其他自用發電設備設置者購買(他自)。</w:t>
      </w:r>
    </w:p>
    <w:p w14:paraId="15A513CD" w14:textId="77777777" w:rsidR="00FE3354" w:rsidRDefault="00E0278A" w:rsidP="00FE3354">
      <w:pPr>
        <w:pStyle w:val="a9"/>
        <w:numPr>
          <w:ilvl w:val="0"/>
          <w:numId w:val="17"/>
        </w:numPr>
        <w:snapToGrid w:val="0"/>
        <w:spacing w:line="300" w:lineRule="auto"/>
        <w:ind w:leftChars="100" w:left="722" w:hanging="482"/>
        <w:jc w:val="both"/>
        <w:rPr>
          <w:rFonts w:ascii="標楷體" w:eastAsia="標楷體" w:hAnsi="標楷體"/>
          <w:sz w:val="16"/>
          <w:szCs w:val="16"/>
        </w:rPr>
      </w:pPr>
      <w:r w:rsidRPr="00BE2D47">
        <w:rPr>
          <w:rFonts w:ascii="標楷體" w:eastAsia="標楷體" w:hAnsi="標楷體" w:hint="eastAsia"/>
          <w:sz w:val="16"/>
          <w:szCs w:val="16"/>
        </w:rPr>
        <w:t>本表所列需量反應準備方式之簡稱如下：自籌(自)、向其他提供者購買(他購)。</w:t>
      </w:r>
    </w:p>
    <w:p w14:paraId="3873688E" w14:textId="51AD69A2" w:rsidR="00FE3354" w:rsidRPr="00FE3354" w:rsidRDefault="00FE3354" w:rsidP="00FE3354">
      <w:pPr>
        <w:pStyle w:val="a9"/>
        <w:numPr>
          <w:ilvl w:val="0"/>
          <w:numId w:val="17"/>
        </w:numPr>
        <w:snapToGrid w:val="0"/>
        <w:spacing w:line="300" w:lineRule="auto"/>
        <w:ind w:leftChars="100" w:left="722" w:hanging="482"/>
        <w:jc w:val="both"/>
        <w:rPr>
          <w:rFonts w:ascii="標楷體" w:eastAsia="標楷體" w:hAnsi="標楷體"/>
          <w:sz w:val="16"/>
          <w:szCs w:val="16"/>
        </w:rPr>
      </w:pPr>
      <w:r w:rsidRPr="00FE3354">
        <w:rPr>
          <w:rFonts w:ascii="標楷體" w:eastAsia="標楷體" w:hAnsi="標楷體" w:hint="eastAsia"/>
          <w:sz w:val="16"/>
          <w:szCs w:val="16"/>
        </w:rPr>
        <w:t>備用供電容量依據燃氣機組之裝置容量計之，但可以</w:t>
      </w:r>
      <w:proofErr w:type="gramStart"/>
      <w:r w:rsidRPr="00FE3354">
        <w:rPr>
          <w:rFonts w:ascii="標楷體" w:eastAsia="標楷體" w:hAnsi="標楷體" w:hint="eastAsia"/>
          <w:sz w:val="16"/>
          <w:szCs w:val="16"/>
        </w:rPr>
        <w:t>等量淨尖峰</w:t>
      </w:r>
      <w:proofErr w:type="gramEnd"/>
      <w:r w:rsidRPr="00FE3354">
        <w:rPr>
          <w:rFonts w:ascii="標楷體" w:eastAsia="標楷體" w:hAnsi="標楷體" w:hint="eastAsia"/>
          <w:sz w:val="16"/>
          <w:szCs w:val="16"/>
        </w:rPr>
        <w:t>能力之可控發電機組或</w:t>
      </w:r>
      <w:proofErr w:type="gramStart"/>
      <w:r w:rsidRPr="00FE3354">
        <w:rPr>
          <w:rFonts w:ascii="標楷體" w:eastAsia="標楷體" w:hAnsi="標楷體" w:hint="eastAsia"/>
          <w:sz w:val="16"/>
          <w:szCs w:val="16"/>
        </w:rPr>
        <w:t>其他經電業</w:t>
      </w:r>
      <w:proofErr w:type="gramEnd"/>
      <w:r w:rsidRPr="00FE3354">
        <w:rPr>
          <w:rFonts w:ascii="標楷體" w:eastAsia="標楷體" w:hAnsi="標楷體" w:hint="eastAsia"/>
          <w:sz w:val="16"/>
          <w:szCs w:val="16"/>
        </w:rPr>
        <w:t>管制機關認定之設備或資源替代。</w:t>
      </w:r>
    </w:p>
    <w:sectPr w:rsidR="00FE3354" w:rsidRPr="00FE3354" w:rsidSect="002D5F7C">
      <w:pgSz w:w="16838" w:h="11906" w:orient="landscape"/>
      <w:pgMar w:top="1418" w:right="1440" w:bottom="156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DD861" w14:textId="77777777" w:rsidR="00110C65" w:rsidRDefault="00110C65" w:rsidP="00EB52F9">
      <w:r>
        <w:separator/>
      </w:r>
    </w:p>
  </w:endnote>
  <w:endnote w:type="continuationSeparator" w:id="0">
    <w:p w14:paraId="76216A78" w14:textId="77777777" w:rsidR="00110C65" w:rsidRDefault="00110C65"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CC9CB" w14:textId="77777777" w:rsidR="00110C65" w:rsidRDefault="00110C65" w:rsidP="00EB52F9">
      <w:r>
        <w:separator/>
      </w:r>
    </w:p>
  </w:footnote>
  <w:footnote w:type="continuationSeparator" w:id="0">
    <w:p w14:paraId="247F07C6" w14:textId="77777777" w:rsidR="00110C65" w:rsidRDefault="00110C65" w:rsidP="00EB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153"/>
    <w:multiLevelType w:val="hybridMultilevel"/>
    <w:tmpl w:val="FDCAB8E6"/>
    <w:lvl w:ilvl="0" w:tplc="91B4271E">
      <w:start w:val="1"/>
      <w:numFmt w:val="taiwaneseCountingThousand"/>
      <w:lvlText w:val="（%1）"/>
      <w:lvlJc w:val="left"/>
      <w:pPr>
        <w:ind w:left="2891" w:hanging="480"/>
      </w:pPr>
      <w:rPr>
        <w:rFonts w:hint="eastAsia"/>
        <w:lang w:val="en-US"/>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1">
    <w:nsid w:val="157438F8"/>
    <w:multiLevelType w:val="hybridMultilevel"/>
    <w:tmpl w:val="96FE0152"/>
    <w:lvl w:ilvl="0" w:tplc="61B006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AD4937"/>
    <w:multiLevelType w:val="hybridMultilevel"/>
    <w:tmpl w:val="29BC79FC"/>
    <w:lvl w:ilvl="0" w:tplc="35F67E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D30AD8"/>
    <w:multiLevelType w:val="singleLevel"/>
    <w:tmpl w:val="3B384B14"/>
    <w:lvl w:ilvl="0">
      <w:start w:val="1"/>
      <w:numFmt w:val="taiwaneseCountingThousand"/>
      <w:suff w:val="nothing"/>
      <w:lvlText w:val="（%1）"/>
      <w:lvlJc w:val="left"/>
      <w:pPr>
        <w:ind w:left="480" w:hanging="480"/>
      </w:pPr>
      <w:rPr>
        <w:rFonts w:hint="eastAsia"/>
        <w:lang w:val="en-US"/>
      </w:rPr>
    </w:lvl>
  </w:abstractNum>
  <w:abstractNum w:abstractNumId="4">
    <w:nsid w:val="2BFD34DF"/>
    <w:multiLevelType w:val="hybridMultilevel"/>
    <w:tmpl w:val="4F9A4590"/>
    <w:lvl w:ilvl="0" w:tplc="ADBEC2A4">
      <w:start w:val="1"/>
      <w:numFmt w:val="decimal"/>
      <w:suff w:val="nothing"/>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38FE2913"/>
    <w:multiLevelType w:val="singleLevel"/>
    <w:tmpl w:val="91B4271E"/>
    <w:lvl w:ilvl="0">
      <w:start w:val="1"/>
      <w:numFmt w:val="taiwaneseCountingThousand"/>
      <w:lvlText w:val="（%1）"/>
      <w:lvlJc w:val="left"/>
      <w:pPr>
        <w:ind w:left="480" w:hanging="480"/>
      </w:pPr>
      <w:rPr>
        <w:rFonts w:hint="eastAsia"/>
        <w:lang w:val="en-US"/>
      </w:rPr>
    </w:lvl>
  </w:abstractNum>
  <w:abstractNum w:abstractNumId="6">
    <w:nsid w:val="3A1A3290"/>
    <w:multiLevelType w:val="hybridMultilevel"/>
    <w:tmpl w:val="309E8B4A"/>
    <w:lvl w:ilvl="0" w:tplc="128E2010">
      <w:start w:val="1"/>
      <w:numFmt w:val="decimal"/>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nsid w:val="3A7152B4"/>
    <w:multiLevelType w:val="hybridMultilevel"/>
    <w:tmpl w:val="1E24A4A6"/>
    <w:lvl w:ilvl="0" w:tplc="91B4271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C9D05E7"/>
    <w:multiLevelType w:val="hybridMultilevel"/>
    <w:tmpl w:val="56705784"/>
    <w:lvl w:ilvl="0" w:tplc="4B3C9CC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2A2060"/>
    <w:multiLevelType w:val="hybridMultilevel"/>
    <w:tmpl w:val="32DEEB9A"/>
    <w:lvl w:ilvl="0" w:tplc="0409000F">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nsid w:val="508C5D68"/>
    <w:multiLevelType w:val="hybridMultilevel"/>
    <w:tmpl w:val="FEF6D990"/>
    <w:lvl w:ilvl="0" w:tplc="2CC87888">
      <w:start w:val="1"/>
      <w:numFmt w:val="decimal"/>
      <w:suff w:val="nothing"/>
      <w:lvlText w:val="%1."/>
      <w:lvlJc w:val="left"/>
      <w:pPr>
        <w:ind w:left="1680" w:hanging="480"/>
      </w:pPr>
      <w:rPr>
        <w:rFonts w:ascii="Times New Roman" w:hAnsi="Times New Roman" w:cs="Times New Roman" w:hint="default"/>
      </w:r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11">
    <w:nsid w:val="5292665B"/>
    <w:multiLevelType w:val="singleLevel"/>
    <w:tmpl w:val="40C6402E"/>
    <w:lvl w:ilvl="0">
      <w:start w:val="1"/>
      <w:numFmt w:val="taiwaneseCountingThousand"/>
      <w:lvlText w:val="%1、"/>
      <w:lvlJc w:val="left"/>
      <w:pPr>
        <w:tabs>
          <w:tab w:val="num" w:pos="480"/>
        </w:tabs>
        <w:ind w:left="480" w:hanging="480"/>
      </w:pPr>
      <w:rPr>
        <w:rFonts w:hint="eastAsia"/>
      </w:rPr>
    </w:lvl>
  </w:abstractNum>
  <w:abstractNum w:abstractNumId="12">
    <w:nsid w:val="597C306E"/>
    <w:multiLevelType w:val="hybridMultilevel"/>
    <w:tmpl w:val="61382618"/>
    <w:lvl w:ilvl="0" w:tplc="7DCC8FD4">
      <w:start w:val="1"/>
      <w:numFmt w:val="decimal"/>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3">
    <w:nsid w:val="5D0A0155"/>
    <w:multiLevelType w:val="hybridMultilevel"/>
    <w:tmpl w:val="A836CB24"/>
    <w:lvl w:ilvl="0" w:tplc="7DCC8FD4">
      <w:start w:val="1"/>
      <w:numFmt w:val="decimal"/>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nsid w:val="60211CF1"/>
    <w:multiLevelType w:val="hybridMultilevel"/>
    <w:tmpl w:val="0A22353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nsid w:val="65F36A96"/>
    <w:multiLevelType w:val="singleLevel"/>
    <w:tmpl w:val="DD3CF7D2"/>
    <w:lvl w:ilvl="0">
      <w:start w:val="1"/>
      <w:numFmt w:val="taiwaneseCountingThousand"/>
      <w:lvlText w:val="%1、"/>
      <w:lvlJc w:val="left"/>
      <w:pPr>
        <w:tabs>
          <w:tab w:val="num" w:pos="480"/>
        </w:tabs>
        <w:ind w:left="480" w:hanging="480"/>
      </w:pPr>
      <w:rPr>
        <w:rFonts w:hint="eastAsia"/>
        <w:lang w:val="en-US"/>
      </w:rPr>
    </w:lvl>
  </w:abstractNum>
  <w:abstractNum w:abstractNumId="16">
    <w:nsid w:val="673F1A96"/>
    <w:multiLevelType w:val="singleLevel"/>
    <w:tmpl w:val="3216D126"/>
    <w:lvl w:ilvl="0">
      <w:start w:val="1"/>
      <w:numFmt w:val="taiwaneseCountingThousand"/>
      <w:suff w:val="nothing"/>
      <w:lvlText w:val="%1、"/>
      <w:lvlJc w:val="left"/>
      <w:pPr>
        <w:ind w:left="480" w:hanging="480"/>
      </w:pPr>
      <w:rPr>
        <w:rFonts w:hint="eastAsia"/>
        <w:lang w:val="en-US"/>
      </w:rPr>
    </w:lvl>
  </w:abstractNum>
  <w:abstractNum w:abstractNumId="17">
    <w:nsid w:val="6BFF6190"/>
    <w:multiLevelType w:val="singleLevel"/>
    <w:tmpl w:val="AF40DDC6"/>
    <w:lvl w:ilvl="0">
      <w:start w:val="1"/>
      <w:numFmt w:val="taiwaneseCountingThousand"/>
      <w:lvlText w:val="（%1）"/>
      <w:lvlJc w:val="left"/>
      <w:pPr>
        <w:ind w:left="480" w:hanging="480"/>
      </w:pPr>
      <w:rPr>
        <w:rFonts w:hint="eastAsia"/>
        <w:lang w:val="en-US"/>
      </w:rPr>
    </w:lvl>
  </w:abstractNum>
  <w:num w:numId="1">
    <w:abstractNumId w:val="16"/>
  </w:num>
  <w:num w:numId="2">
    <w:abstractNumId w:val="3"/>
  </w:num>
  <w:num w:numId="3">
    <w:abstractNumId w:val="11"/>
  </w:num>
  <w:num w:numId="4">
    <w:abstractNumId w:val="15"/>
  </w:num>
  <w:num w:numId="5">
    <w:abstractNumId w:val="9"/>
  </w:num>
  <w:num w:numId="6">
    <w:abstractNumId w:val="2"/>
  </w:num>
  <w:num w:numId="7">
    <w:abstractNumId w:val="8"/>
  </w:num>
  <w:num w:numId="8">
    <w:abstractNumId w:val="7"/>
  </w:num>
  <w:num w:numId="9">
    <w:abstractNumId w:val="5"/>
  </w:num>
  <w:num w:numId="10">
    <w:abstractNumId w:val="14"/>
  </w:num>
  <w:num w:numId="11">
    <w:abstractNumId w:val="1"/>
  </w:num>
  <w:num w:numId="12">
    <w:abstractNumId w:val="0"/>
  </w:num>
  <w:num w:numId="13">
    <w:abstractNumId w:val="17"/>
  </w:num>
  <w:num w:numId="14">
    <w:abstractNumId w:val="4"/>
  </w:num>
  <w:num w:numId="15">
    <w:abstractNumId w:val="12"/>
  </w:num>
  <w:num w:numId="16">
    <w:abstractNumId w:val="13"/>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80"/>
    <w:rsid w:val="00007293"/>
    <w:rsid w:val="00023932"/>
    <w:rsid w:val="000240F2"/>
    <w:rsid w:val="000301E2"/>
    <w:rsid w:val="00032E4B"/>
    <w:rsid w:val="0004094C"/>
    <w:rsid w:val="00044A58"/>
    <w:rsid w:val="00045175"/>
    <w:rsid w:val="00046838"/>
    <w:rsid w:val="00047474"/>
    <w:rsid w:val="00051FF4"/>
    <w:rsid w:val="000554FA"/>
    <w:rsid w:val="0005786A"/>
    <w:rsid w:val="00076B1D"/>
    <w:rsid w:val="000929EB"/>
    <w:rsid w:val="000C17D3"/>
    <w:rsid w:val="000D4F9C"/>
    <w:rsid w:val="000E0AFE"/>
    <w:rsid w:val="000E0F12"/>
    <w:rsid w:val="000F3F79"/>
    <w:rsid w:val="00102884"/>
    <w:rsid w:val="00110C65"/>
    <w:rsid w:val="001152B2"/>
    <w:rsid w:val="00120C8B"/>
    <w:rsid w:val="00131495"/>
    <w:rsid w:val="001332CB"/>
    <w:rsid w:val="00144406"/>
    <w:rsid w:val="0015662F"/>
    <w:rsid w:val="00162E9D"/>
    <w:rsid w:val="00170BA0"/>
    <w:rsid w:val="001971AE"/>
    <w:rsid w:val="001A701F"/>
    <w:rsid w:val="001B731F"/>
    <w:rsid w:val="001D3ACA"/>
    <w:rsid w:val="001F0477"/>
    <w:rsid w:val="00223CC7"/>
    <w:rsid w:val="0024289B"/>
    <w:rsid w:val="00247634"/>
    <w:rsid w:val="00250CAA"/>
    <w:rsid w:val="002555A9"/>
    <w:rsid w:val="0027563A"/>
    <w:rsid w:val="00280939"/>
    <w:rsid w:val="00280D37"/>
    <w:rsid w:val="0029194D"/>
    <w:rsid w:val="00296F38"/>
    <w:rsid w:val="002B3A47"/>
    <w:rsid w:val="002B7CDC"/>
    <w:rsid w:val="002D5F7C"/>
    <w:rsid w:val="003141B6"/>
    <w:rsid w:val="0032014E"/>
    <w:rsid w:val="003348D1"/>
    <w:rsid w:val="00342846"/>
    <w:rsid w:val="003604FB"/>
    <w:rsid w:val="00360E87"/>
    <w:rsid w:val="00376E27"/>
    <w:rsid w:val="00381B37"/>
    <w:rsid w:val="003A56F3"/>
    <w:rsid w:val="003C74C0"/>
    <w:rsid w:val="003D35A2"/>
    <w:rsid w:val="003D6329"/>
    <w:rsid w:val="003F550C"/>
    <w:rsid w:val="00403D6A"/>
    <w:rsid w:val="00417695"/>
    <w:rsid w:val="00422FB6"/>
    <w:rsid w:val="0043233F"/>
    <w:rsid w:val="00440439"/>
    <w:rsid w:val="00450EC1"/>
    <w:rsid w:val="00453FCA"/>
    <w:rsid w:val="00462CA1"/>
    <w:rsid w:val="004776E7"/>
    <w:rsid w:val="0048520C"/>
    <w:rsid w:val="00487F44"/>
    <w:rsid w:val="00492218"/>
    <w:rsid w:val="00497D63"/>
    <w:rsid w:val="004C0597"/>
    <w:rsid w:val="004D03E0"/>
    <w:rsid w:val="004E38CE"/>
    <w:rsid w:val="004F474B"/>
    <w:rsid w:val="005010D5"/>
    <w:rsid w:val="00505549"/>
    <w:rsid w:val="0051498A"/>
    <w:rsid w:val="00521D80"/>
    <w:rsid w:val="00531E44"/>
    <w:rsid w:val="00544E4A"/>
    <w:rsid w:val="00544F50"/>
    <w:rsid w:val="0059765D"/>
    <w:rsid w:val="005C6C99"/>
    <w:rsid w:val="005D1AD6"/>
    <w:rsid w:val="005D4C91"/>
    <w:rsid w:val="005D517F"/>
    <w:rsid w:val="005E0447"/>
    <w:rsid w:val="005F31D2"/>
    <w:rsid w:val="005F3928"/>
    <w:rsid w:val="00617248"/>
    <w:rsid w:val="00631637"/>
    <w:rsid w:val="0069250A"/>
    <w:rsid w:val="00693A26"/>
    <w:rsid w:val="006942EF"/>
    <w:rsid w:val="00694A89"/>
    <w:rsid w:val="006A6599"/>
    <w:rsid w:val="006C1CCF"/>
    <w:rsid w:val="006E5064"/>
    <w:rsid w:val="00703E70"/>
    <w:rsid w:val="00706B67"/>
    <w:rsid w:val="00726EB8"/>
    <w:rsid w:val="007600AF"/>
    <w:rsid w:val="007603B4"/>
    <w:rsid w:val="007629FD"/>
    <w:rsid w:val="00782468"/>
    <w:rsid w:val="0078343A"/>
    <w:rsid w:val="0078512B"/>
    <w:rsid w:val="00795EAA"/>
    <w:rsid w:val="007B2F19"/>
    <w:rsid w:val="007E6DC4"/>
    <w:rsid w:val="0080353A"/>
    <w:rsid w:val="00807806"/>
    <w:rsid w:val="00807CEC"/>
    <w:rsid w:val="00816DBD"/>
    <w:rsid w:val="00831BF5"/>
    <w:rsid w:val="0084316D"/>
    <w:rsid w:val="0085469F"/>
    <w:rsid w:val="0085526D"/>
    <w:rsid w:val="00855E0B"/>
    <w:rsid w:val="00861B97"/>
    <w:rsid w:val="0086473A"/>
    <w:rsid w:val="00874CDE"/>
    <w:rsid w:val="008817A3"/>
    <w:rsid w:val="008840AE"/>
    <w:rsid w:val="00893105"/>
    <w:rsid w:val="008A6996"/>
    <w:rsid w:val="008C155A"/>
    <w:rsid w:val="008F27D9"/>
    <w:rsid w:val="008F483A"/>
    <w:rsid w:val="00924828"/>
    <w:rsid w:val="00934A58"/>
    <w:rsid w:val="00935CE4"/>
    <w:rsid w:val="009708FD"/>
    <w:rsid w:val="009C04EF"/>
    <w:rsid w:val="009D5C6D"/>
    <w:rsid w:val="009E0059"/>
    <w:rsid w:val="009E6A33"/>
    <w:rsid w:val="009F4916"/>
    <w:rsid w:val="009F4DC5"/>
    <w:rsid w:val="00A02DBC"/>
    <w:rsid w:val="00A0551D"/>
    <w:rsid w:val="00A14593"/>
    <w:rsid w:val="00A30C40"/>
    <w:rsid w:val="00A374A9"/>
    <w:rsid w:val="00A53AC3"/>
    <w:rsid w:val="00A635F3"/>
    <w:rsid w:val="00A63F25"/>
    <w:rsid w:val="00A80F0F"/>
    <w:rsid w:val="00AA0224"/>
    <w:rsid w:val="00AA2420"/>
    <w:rsid w:val="00AA67F4"/>
    <w:rsid w:val="00AC700B"/>
    <w:rsid w:val="00AD10DC"/>
    <w:rsid w:val="00B12C17"/>
    <w:rsid w:val="00B23F72"/>
    <w:rsid w:val="00B30695"/>
    <w:rsid w:val="00B460B1"/>
    <w:rsid w:val="00BB0DED"/>
    <w:rsid w:val="00BB261A"/>
    <w:rsid w:val="00BB7764"/>
    <w:rsid w:val="00BC01FC"/>
    <w:rsid w:val="00BD0568"/>
    <w:rsid w:val="00BE2D47"/>
    <w:rsid w:val="00BE5EB1"/>
    <w:rsid w:val="00BF151B"/>
    <w:rsid w:val="00C03913"/>
    <w:rsid w:val="00C106A9"/>
    <w:rsid w:val="00C65864"/>
    <w:rsid w:val="00C87DBE"/>
    <w:rsid w:val="00C87DD5"/>
    <w:rsid w:val="00CB014D"/>
    <w:rsid w:val="00CE312F"/>
    <w:rsid w:val="00CF6754"/>
    <w:rsid w:val="00D06771"/>
    <w:rsid w:val="00D14830"/>
    <w:rsid w:val="00D30B2C"/>
    <w:rsid w:val="00D32D2C"/>
    <w:rsid w:val="00D35405"/>
    <w:rsid w:val="00D37B62"/>
    <w:rsid w:val="00D411D9"/>
    <w:rsid w:val="00D41E52"/>
    <w:rsid w:val="00D56809"/>
    <w:rsid w:val="00DD3376"/>
    <w:rsid w:val="00E0278A"/>
    <w:rsid w:val="00E0313A"/>
    <w:rsid w:val="00E05F7A"/>
    <w:rsid w:val="00E16230"/>
    <w:rsid w:val="00E23137"/>
    <w:rsid w:val="00E51777"/>
    <w:rsid w:val="00E6224F"/>
    <w:rsid w:val="00E7456C"/>
    <w:rsid w:val="00E773D9"/>
    <w:rsid w:val="00E93B1D"/>
    <w:rsid w:val="00EA33B3"/>
    <w:rsid w:val="00EA7E22"/>
    <w:rsid w:val="00EB3B71"/>
    <w:rsid w:val="00EB52F9"/>
    <w:rsid w:val="00ED1E8B"/>
    <w:rsid w:val="00EE6FC1"/>
    <w:rsid w:val="00F11032"/>
    <w:rsid w:val="00F14EFA"/>
    <w:rsid w:val="00F508AE"/>
    <w:rsid w:val="00F546BE"/>
    <w:rsid w:val="00F64BBB"/>
    <w:rsid w:val="00F716B1"/>
    <w:rsid w:val="00F80485"/>
    <w:rsid w:val="00F967F5"/>
    <w:rsid w:val="00F97361"/>
    <w:rsid w:val="00FB4E20"/>
    <w:rsid w:val="00FD040B"/>
    <w:rsid w:val="00FD2F9A"/>
    <w:rsid w:val="00FE33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4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AC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06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AC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0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A3A2-B48F-4B70-AAFF-B1D40233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d33230</dc:creator>
  <cp:lastModifiedBy>林書賢</cp:lastModifiedBy>
  <cp:revision>9</cp:revision>
  <cp:lastPrinted>2025-05-20T01:11:00Z</cp:lastPrinted>
  <dcterms:created xsi:type="dcterms:W3CDTF">2025-05-19T09:25:00Z</dcterms:created>
  <dcterms:modified xsi:type="dcterms:W3CDTF">2025-06-03T02:24:00Z</dcterms:modified>
</cp:coreProperties>
</file>