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15" w:tblpY="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4"/>
      </w:tblGrid>
      <w:tr w:rsidR="00DC68E5" w:rsidTr="003D33BB">
        <w:trPr>
          <w:trHeight w:val="435"/>
        </w:trPr>
        <w:tc>
          <w:tcPr>
            <w:tcW w:w="1021" w:type="dxa"/>
            <w:vAlign w:val="center"/>
          </w:tcPr>
          <w:p w:rsidR="00DC68E5" w:rsidRDefault="00DC68E5" w:rsidP="003D33B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編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號</w:t>
            </w:r>
          </w:p>
        </w:tc>
        <w:tc>
          <w:tcPr>
            <w:tcW w:w="1984" w:type="dxa"/>
            <w:vAlign w:val="center"/>
          </w:tcPr>
          <w:p w:rsidR="00DC68E5" w:rsidRPr="003D33BB" w:rsidRDefault="00DC68E5" w:rsidP="003D33BB">
            <w:pPr>
              <w:jc w:val="center"/>
              <w:rPr>
                <w:sz w:val="20"/>
              </w:rPr>
            </w:pPr>
            <w:r w:rsidRPr="003D33BB">
              <w:rPr>
                <w:rFonts w:ascii="新細明體" w:hAnsi="新細明體" w:hint="eastAsia"/>
                <w:sz w:val="20"/>
              </w:rPr>
              <w:t>□□□□</w:t>
            </w:r>
            <w:proofErr w:type="gramStart"/>
            <w:r w:rsidRPr="003D33BB">
              <w:rPr>
                <w:rFonts w:ascii="新細明體" w:hAnsi="新細明體" w:hint="eastAsia"/>
                <w:sz w:val="20"/>
              </w:rPr>
              <w:t>—</w:t>
            </w:r>
            <w:proofErr w:type="gramEnd"/>
            <w:r w:rsidRPr="003D33BB">
              <w:rPr>
                <w:rFonts w:ascii="新細明體" w:hAnsi="新細明體" w:hint="eastAsia"/>
                <w:sz w:val="20"/>
              </w:rPr>
              <w:t>□□□□</w:t>
            </w:r>
          </w:p>
        </w:tc>
      </w:tr>
      <w:tr w:rsidR="00DC68E5" w:rsidTr="003D33BB">
        <w:trPr>
          <w:trHeight w:val="435"/>
        </w:trPr>
        <w:tc>
          <w:tcPr>
            <w:tcW w:w="1021" w:type="dxa"/>
            <w:vAlign w:val="center"/>
          </w:tcPr>
          <w:p w:rsidR="00DC68E5" w:rsidRDefault="00DC68E5" w:rsidP="003D33BB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申請日期</w:t>
            </w:r>
          </w:p>
        </w:tc>
        <w:tc>
          <w:tcPr>
            <w:tcW w:w="1984" w:type="dxa"/>
            <w:vAlign w:val="center"/>
          </w:tcPr>
          <w:p w:rsidR="00DC68E5" w:rsidRDefault="00DC68E5" w:rsidP="003D33BB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="003D33BB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</w:t>
            </w:r>
            <w:r w:rsidR="003D33BB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="003D33BB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日</w:t>
            </w:r>
          </w:p>
        </w:tc>
      </w:tr>
    </w:tbl>
    <w:p w:rsidR="00DC68E5" w:rsidRPr="00DC68E5" w:rsidRDefault="00DC68E5" w:rsidP="00DC68E5">
      <w:pPr>
        <w:rPr>
          <w:vanish/>
        </w:rPr>
      </w:pPr>
    </w:p>
    <w:tbl>
      <w:tblPr>
        <w:tblpPr w:leftFromText="180" w:rightFromText="180" w:vertAnchor="text" w:horzAnchor="page" w:tblpX="10593" w:tblpY="1262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"/>
      </w:tblGrid>
      <w:tr w:rsidR="00DC68E5">
        <w:trPr>
          <w:cantSplit/>
          <w:trHeight w:val="908"/>
        </w:trPr>
        <w:tc>
          <w:tcPr>
            <w:tcW w:w="336" w:type="dxa"/>
            <w:textDirection w:val="tbRlV"/>
            <w:vAlign w:val="center"/>
          </w:tcPr>
          <w:p w:rsidR="00DC68E5" w:rsidRDefault="00DC68E5">
            <w:pPr>
              <w:spacing w:line="220" w:lineRule="exact"/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第一頁</w:t>
            </w:r>
          </w:p>
        </w:tc>
      </w:tr>
    </w:tbl>
    <w:p w:rsidR="00DC68E5" w:rsidRPr="003D33BB" w:rsidRDefault="00DC68E5">
      <w:pPr>
        <w:rPr>
          <w:sz w:val="32"/>
          <w:szCs w:val="32"/>
        </w:rPr>
      </w:pPr>
      <w:r w:rsidRPr="003D33BB">
        <w:rPr>
          <w:rFonts w:eastAsia="標楷體" w:hint="eastAsia"/>
          <w:sz w:val="32"/>
          <w:szCs w:val="32"/>
        </w:rPr>
        <w:t>新機型漁船用引擎耗</w:t>
      </w:r>
      <w:r w:rsidR="002A6519" w:rsidRPr="003D33BB">
        <w:rPr>
          <w:rFonts w:eastAsia="標楷體" w:hint="eastAsia"/>
          <w:sz w:val="32"/>
          <w:szCs w:val="32"/>
        </w:rPr>
        <w:t>用</w:t>
      </w:r>
      <w:r w:rsidRPr="003D33BB">
        <w:rPr>
          <w:rFonts w:eastAsia="標楷體" w:hint="eastAsia"/>
          <w:sz w:val="32"/>
          <w:szCs w:val="32"/>
        </w:rPr>
        <w:t>能</w:t>
      </w:r>
      <w:r w:rsidR="002A6519" w:rsidRPr="003D33BB">
        <w:rPr>
          <w:rFonts w:eastAsia="標楷體" w:hint="eastAsia"/>
          <w:sz w:val="32"/>
          <w:szCs w:val="32"/>
        </w:rPr>
        <w:t>源基</w:t>
      </w:r>
      <w:r w:rsidRPr="003D33BB">
        <w:rPr>
          <w:rFonts w:eastAsia="標楷體" w:hint="eastAsia"/>
          <w:sz w:val="32"/>
          <w:szCs w:val="32"/>
        </w:rPr>
        <w:t>準審核申請書</w:t>
      </w:r>
    </w:p>
    <w:tbl>
      <w:tblPr>
        <w:tblpPr w:leftFromText="180" w:rightFromText="180" w:vertAnchor="text" w:horzAnchor="margin" w:tblpY="356"/>
        <w:tblW w:w="9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32"/>
        <w:gridCol w:w="748"/>
        <w:gridCol w:w="900"/>
        <w:gridCol w:w="332"/>
        <w:gridCol w:w="900"/>
        <w:gridCol w:w="568"/>
        <w:gridCol w:w="692"/>
        <w:gridCol w:w="180"/>
        <w:gridCol w:w="748"/>
        <w:gridCol w:w="2520"/>
      </w:tblGrid>
      <w:tr w:rsidR="00DC68E5">
        <w:trPr>
          <w:cantSplit/>
          <w:trHeight w:val="532"/>
        </w:trPr>
        <w:tc>
          <w:tcPr>
            <w:tcW w:w="568" w:type="dxa"/>
            <w:vMerge w:val="restart"/>
            <w:textDirection w:val="tbRlV"/>
            <w:vAlign w:val="center"/>
          </w:tcPr>
          <w:p w:rsidR="00DC68E5" w:rsidRDefault="00DC68E5">
            <w:pPr>
              <w:ind w:left="113" w:right="113"/>
              <w:jc w:val="center"/>
              <w:rPr>
                <w:sz w:val="20"/>
              </w:rPr>
            </w:pPr>
            <w:r>
              <w:rPr>
                <w:rFonts w:eastAsia="標楷體" w:hint="eastAsia"/>
                <w:sz w:val="20"/>
              </w:rPr>
              <w:t>廠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商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申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請</w:t>
            </w:r>
          </w:p>
        </w:tc>
        <w:tc>
          <w:tcPr>
            <w:tcW w:w="1232" w:type="dxa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名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稱</w:t>
            </w:r>
          </w:p>
        </w:tc>
        <w:tc>
          <w:tcPr>
            <w:tcW w:w="3448" w:type="dxa"/>
            <w:gridSpan w:val="5"/>
            <w:vAlign w:val="center"/>
          </w:tcPr>
          <w:p w:rsidR="00DC68E5" w:rsidRDefault="00DC68E5">
            <w:pPr>
              <w:ind w:leftChars="-375" w:left="-900"/>
              <w:jc w:val="both"/>
            </w:pPr>
          </w:p>
        </w:tc>
        <w:tc>
          <w:tcPr>
            <w:tcW w:w="872" w:type="dxa"/>
            <w:gridSpan w:val="2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話</w:t>
            </w:r>
          </w:p>
        </w:tc>
        <w:tc>
          <w:tcPr>
            <w:tcW w:w="3268" w:type="dxa"/>
            <w:gridSpan w:val="2"/>
            <w:vAlign w:val="center"/>
          </w:tcPr>
          <w:p w:rsidR="00DC68E5" w:rsidRDefault="00DC68E5">
            <w:pPr>
              <w:jc w:val="both"/>
            </w:pPr>
          </w:p>
        </w:tc>
      </w:tr>
      <w:tr w:rsidR="00DC68E5">
        <w:trPr>
          <w:cantSplit/>
          <w:trHeight w:val="525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1232" w:type="dxa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地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址</w:t>
            </w:r>
          </w:p>
        </w:tc>
        <w:tc>
          <w:tcPr>
            <w:tcW w:w="7588" w:type="dxa"/>
            <w:gridSpan w:val="9"/>
            <w:vAlign w:val="center"/>
          </w:tcPr>
          <w:p w:rsidR="00DC68E5" w:rsidRDefault="00DC68E5">
            <w:pPr>
              <w:jc w:val="both"/>
            </w:pPr>
            <w:r>
              <w:rPr>
                <w:rFonts w:hint="eastAsia"/>
              </w:rPr>
              <w:t xml:space="preserve">     </w:t>
            </w:r>
            <w:r>
              <w:fldChar w:fldCharType="begin"/>
            </w:r>
            <w:r>
              <w:rPr>
                <w:rFonts w:hint="eastAsia"/>
              </w:rPr>
              <w:instrText>eq \o(\s\up 10(</w:instrText>
            </w:r>
            <w:r>
              <w:rPr>
                <w:rFonts w:eastAsia="標楷體" w:hint="eastAsia"/>
                <w:sz w:val="20"/>
              </w:rPr>
              <w:instrText xml:space="preserve"> </w:instrText>
            </w:r>
            <w:r>
              <w:rPr>
                <w:rFonts w:eastAsia="標楷體" w:hint="eastAsia"/>
                <w:sz w:val="20"/>
              </w:rPr>
              <w:instrText>縣</w:instrText>
            </w:r>
            <w:r>
              <w:rPr>
                <w:rFonts w:hint="eastAsia"/>
              </w:rPr>
              <w:instrText>),\s\do 4(</w:instrText>
            </w:r>
            <w:r>
              <w:rPr>
                <w:rFonts w:eastAsia="標楷體" w:hint="eastAsia"/>
                <w:sz w:val="20"/>
              </w:rPr>
              <w:instrText xml:space="preserve"> </w:instrText>
            </w:r>
            <w:r>
              <w:rPr>
                <w:rFonts w:eastAsia="標楷體" w:hint="eastAsia"/>
                <w:sz w:val="20"/>
              </w:rPr>
              <w:instrText>市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     </w:t>
            </w:r>
            <w:r>
              <w:fldChar w:fldCharType="begin"/>
            </w:r>
            <w:r>
              <w:rPr>
                <w:rFonts w:hint="eastAsia"/>
              </w:rPr>
              <w:instrText>eq \o(\s\up 10(</w:instrText>
            </w:r>
            <w:r>
              <w:rPr>
                <w:rFonts w:eastAsia="標楷體" w:hint="eastAsia"/>
                <w:sz w:val="20"/>
              </w:rPr>
              <w:instrText>鄉鎮</w:instrText>
            </w:r>
            <w:r>
              <w:rPr>
                <w:rFonts w:hint="eastAsia"/>
              </w:rPr>
              <w:instrText>),\s\do 4(</w:instrText>
            </w:r>
            <w:r>
              <w:rPr>
                <w:rFonts w:eastAsia="標楷體" w:hint="eastAsia"/>
                <w:sz w:val="20"/>
              </w:rPr>
              <w:instrText>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    </w:t>
            </w:r>
            <w:r>
              <w:fldChar w:fldCharType="begin"/>
            </w:r>
            <w:r>
              <w:rPr>
                <w:rFonts w:hint="eastAsia"/>
              </w:rPr>
              <w:instrText>eq \o(\s\up 10(</w:instrText>
            </w:r>
            <w:r>
              <w:rPr>
                <w:rFonts w:eastAsia="標楷體" w:hint="eastAsia"/>
                <w:sz w:val="20"/>
              </w:rPr>
              <w:instrText xml:space="preserve"> </w:instrText>
            </w:r>
            <w:r>
              <w:rPr>
                <w:rFonts w:eastAsia="標楷體" w:hint="eastAsia"/>
                <w:sz w:val="20"/>
              </w:rPr>
              <w:instrText>里</w:instrText>
            </w:r>
            <w:r>
              <w:rPr>
                <w:rFonts w:hint="eastAsia"/>
              </w:rPr>
              <w:instrText>),\s\do 4(</w:instrText>
            </w:r>
            <w:r>
              <w:rPr>
                <w:rFonts w:eastAsia="標楷體" w:hint="eastAsia"/>
                <w:sz w:val="20"/>
              </w:rPr>
              <w:instrText xml:space="preserve"> </w:instrText>
            </w:r>
            <w:r>
              <w:rPr>
                <w:rFonts w:eastAsia="標楷體" w:hint="eastAsia"/>
                <w:sz w:val="20"/>
              </w:rPr>
              <w:instrText>村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鄰</w:t>
            </w:r>
            <w:r>
              <w:rPr>
                <w:rFonts w:eastAsia="標楷體" w:hint="eastAsia"/>
                <w:sz w:val="20"/>
              </w:rPr>
              <w:t xml:space="preserve">        </w:t>
            </w:r>
            <w:r>
              <w:rPr>
                <w:rFonts w:eastAsia="標楷體"/>
                <w:sz w:val="20"/>
              </w:rPr>
              <w:fldChar w:fldCharType="begin"/>
            </w:r>
            <w:r>
              <w:rPr>
                <w:rFonts w:eastAsia="標楷體" w:hint="eastAsia"/>
                <w:sz w:val="20"/>
              </w:rPr>
              <w:instrText xml:space="preserve">eq \o(\s\up 10( </w:instrText>
            </w:r>
            <w:r>
              <w:rPr>
                <w:rFonts w:eastAsia="標楷體" w:hint="eastAsia"/>
                <w:sz w:val="20"/>
              </w:rPr>
              <w:instrText>路</w:instrText>
            </w:r>
            <w:r>
              <w:rPr>
                <w:rFonts w:eastAsia="標楷體" w:hint="eastAsia"/>
                <w:sz w:val="20"/>
              </w:rPr>
              <w:instrText xml:space="preserve">),\s\do 4( </w:instrText>
            </w:r>
            <w:r>
              <w:rPr>
                <w:rFonts w:eastAsia="標楷體" w:hint="eastAsia"/>
                <w:sz w:val="20"/>
              </w:rPr>
              <w:instrText>街</w:instrText>
            </w:r>
            <w:r>
              <w:rPr>
                <w:rFonts w:eastAsia="標楷體" w:hint="eastAsia"/>
                <w:sz w:val="20"/>
              </w:rPr>
              <w:instrText>))</w:instrText>
            </w:r>
            <w:r>
              <w:rPr>
                <w:rFonts w:eastAsia="標楷體"/>
                <w:sz w:val="20"/>
              </w:rPr>
              <w:fldChar w:fldCharType="end"/>
            </w:r>
            <w:r>
              <w:rPr>
                <w:rFonts w:eastAsia="標楷體" w:hint="eastAsia"/>
                <w:sz w:val="20"/>
              </w:rPr>
              <w:t xml:space="preserve">      </w:t>
            </w:r>
            <w:r>
              <w:rPr>
                <w:rFonts w:eastAsia="標楷體" w:hint="eastAsia"/>
                <w:sz w:val="20"/>
              </w:rPr>
              <w:t>巷</w:t>
            </w:r>
            <w:r>
              <w:rPr>
                <w:rFonts w:eastAsia="標楷體" w:hint="eastAsia"/>
                <w:sz w:val="20"/>
              </w:rPr>
              <w:t xml:space="preserve">      </w:t>
            </w:r>
            <w:r>
              <w:rPr>
                <w:rFonts w:eastAsia="標楷體" w:hint="eastAsia"/>
                <w:sz w:val="20"/>
              </w:rPr>
              <w:t>弄</w:t>
            </w:r>
            <w:r>
              <w:rPr>
                <w:rFonts w:eastAsia="標楷體" w:hint="eastAsia"/>
                <w:sz w:val="20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>號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樓</w:t>
            </w:r>
          </w:p>
        </w:tc>
      </w:tr>
      <w:tr w:rsidR="00DC68E5">
        <w:trPr>
          <w:cantSplit/>
          <w:trHeight w:val="526"/>
        </w:trPr>
        <w:tc>
          <w:tcPr>
            <w:tcW w:w="568" w:type="dxa"/>
            <w:vMerge w:val="restart"/>
            <w:textDirection w:val="tbRlV"/>
            <w:vAlign w:val="center"/>
          </w:tcPr>
          <w:p w:rsidR="00DC68E5" w:rsidRDefault="00DC68E5">
            <w:pPr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負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責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232" w:type="dxa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姓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名</w:t>
            </w:r>
          </w:p>
        </w:tc>
        <w:tc>
          <w:tcPr>
            <w:tcW w:w="3448" w:type="dxa"/>
            <w:gridSpan w:val="5"/>
            <w:vAlign w:val="center"/>
          </w:tcPr>
          <w:p w:rsidR="00DC68E5" w:rsidRDefault="00DC68E5">
            <w:pPr>
              <w:jc w:val="both"/>
            </w:pPr>
          </w:p>
        </w:tc>
        <w:tc>
          <w:tcPr>
            <w:tcW w:w="872" w:type="dxa"/>
            <w:gridSpan w:val="2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電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話</w:t>
            </w:r>
          </w:p>
        </w:tc>
        <w:tc>
          <w:tcPr>
            <w:tcW w:w="3268" w:type="dxa"/>
            <w:gridSpan w:val="2"/>
            <w:vAlign w:val="center"/>
          </w:tcPr>
          <w:p w:rsidR="00DC68E5" w:rsidRDefault="00DC68E5">
            <w:pPr>
              <w:jc w:val="both"/>
            </w:pPr>
          </w:p>
        </w:tc>
      </w:tr>
      <w:tr w:rsidR="00DC68E5">
        <w:trPr>
          <w:cantSplit/>
          <w:trHeight w:val="534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1232" w:type="dxa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住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址</w:t>
            </w:r>
          </w:p>
        </w:tc>
        <w:tc>
          <w:tcPr>
            <w:tcW w:w="7588" w:type="dxa"/>
            <w:gridSpan w:val="9"/>
            <w:vAlign w:val="center"/>
          </w:tcPr>
          <w:p w:rsidR="00DC68E5" w:rsidRDefault="00DC68E5">
            <w:pPr>
              <w:jc w:val="both"/>
            </w:pPr>
            <w:r>
              <w:rPr>
                <w:rFonts w:hint="eastAsia"/>
              </w:rPr>
              <w:t xml:space="preserve">     </w:t>
            </w:r>
            <w:r>
              <w:fldChar w:fldCharType="begin"/>
            </w:r>
            <w:r>
              <w:rPr>
                <w:rFonts w:hint="eastAsia"/>
              </w:rPr>
              <w:instrText>eq \o(\s\up 10(</w:instrText>
            </w:r>
            <w:r>
              <w:rPr>
                <w:rFonts w:eastAsia="標楷體" w:hint="eastAsia"/>
                <w:sz w:val="20"/>
              </w:rPr>
              <w:instrText xml:space="preserve"> </w:instrText>
            </w:r>
            <w:r>
              <w:rPr>
                <w:rFonts w:eastAsia="標楷體" w:hint="eastAsia"/>
                <w:sz w:val="20"/>
              </w:rPr>
              <w:instrText>縣</w:instrText>
            </w:r>
            <w:r>
              <w:rPr>
                <w:rFonts w:hint="eastAsia"/>
              </w:rPr>
              <w:instrText>),\s\do 4(</w:instrText>
            </w:r>
            <w:r>
              <w:rPr>
                <w:rFonts w:eastAsia="標楷體" w:hint="eastAsia"/>
                <w:sz w:val="20"/>
              </w:rPr>
              <w:instrText xml:space="preserve"> </w:instrText>
            </w:r>
            <w:r>
              <w:rPr>
                <w:rFonts w:eastAsia="標楷體" w:hint="eastAsia"/>
                <w:sz w:val="20"/>
              </w:rPr>
              <w:instrText>市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     </w:t>
            </w:r>
            <w:r>
              <w:fldChar w:fldCharType="begin"/>
            </w:r>
            <w:r>
              <w:rPr>
                <w:rFonts w:hint="eastAsia"/>
              </w:rPr>
              <w:instrText>eq \o(\s\up 10(</w:instrText>
            </w:r>
            <w:r>
              <w:rPr>
                <w:rFonts w:eastAsia="標楷體" w:hint="eastAsia"/>
                <w:sz w:val="20"/>
              </w:rPr>
              <w:instrText>鄉鎮</w:instrText>
            </w:r>
            <w:r>
              <w:rPr>
                <w:rFonts w:hint="eastAsia"/>
              </w:rPr>
              <w:instrText>),\s\do 4(</w:instrText>
            </w:r>
            <w:r>
              <w:rPr>
                <w:rFonts w:eastAsia="標楷體" w:hint="eastAsia"/>
                <w:sz w:val="20"/>
              </w:rPr>
              <w:instrText>區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    </w:t>
            </w:r>
            <w:r>
              <w:fldChar w:fldCharType="begin"/>
            </w:r>
            <w:r>
              <w:rPr>
                <w:rFonts w:hint="eastAsia"/>
              </w:rPr>
              <w:instrText>eq \o(\s\up 10(</w:instrText>
            </w:r>
            <w:r>
              <w:rPr>
                <w:rFonts w:eastAsia="標楷體" w:hint="eastAsia"/>
                <w:sz w:val="20"/>
              </w:rPr>
              <w:instrText xml:space="preserve"> </w:instrText>
            </w:r>
            <w:r>
              <w:rPr>
                <w:rFonts w:eastAsia="標楷體" w:hint="eastAsia"/>
                <w:sz w:val="20"/>
              </w:rPr>
              <w:instrText>里</w:instrText>
            </w:r>
            <w:r>
              <w:rPr>
                <w:rFonts w:hint="eastAsia"/>
              </w:rPr>
              <w:instrText>),\s\do 4(</w:instrText>
            </w:r>
            <w:r>
              <w:rPr>
                <w:rFonts w:eastAsia="標楷體" w:hint="eastAsia"/>
                <w:sz w:val="20"/>
              </w:rPr>
              <w:instrText xml:space="preserve"> </w:instrText>
            </w:r>
            <w:r>
              <w:rPr>
                <w:rFonts w:eastAsia="標楷體" w:hint="eastAsia"/>
                <w:sz w:val="20"/>
              </w:rPr>
              <w:instrText>村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鄰</w:t>
            </w:r>
            <w:r>
              <w:rPr>
                <w:rFonts w:eastAsia="標楷體" w:hint="eastAsia"/>
                <w:sz w:val="20"/>
              </w:rPr>
              <w:t xml:space="preserve">        </w:t>
            </w:r>
            <w:r>
              <w:rPr>
                <w:rFonts w:eastAsia="標楷體"/>
                <w:sz w:val="20"/>
              </w:rPr>
              <w:fldChar w:fldCharType="begin"/>
            </w:r>
            <w:r>
              <w:rPr>
                <w:rFonts w:eastAsia="標楷體" w:hint="eastAsia"/>
                <w:sz w:val="20"/>
              </w:rPr>
              <w:instrText xml:space="preserve">eq \o(\s\up 10( </w:instrText>
            </w:r>
            <w:r>
              <w:rPr>
                <w:rFonts w:eastAsia="標楷體" w:hint="eastAsia"/>
                <w:sz w:val="20"/>
              </w:rPr>
              <w:instrText>路</w:instrText>
            </w:r>
            <w:r>
              <w:rPr>
                <w:rFonts w:eastAsia="標楷體" w:hint="eastAsia"/>
                <w:sz w:val="20"/>
              </w:rPr>
              <w:instrText xml:space="preserve">),\s\do 4( </w:instrText>
            </w:r>
            <w:r>
              <w:rPr>
                <w:rFonts w:eastAsia="標楷體" w:hint="eastAsia"/>
                <w:sz w:val="20"/>
              </w:rPr>
              <w:instrText>街</w:instrText>
            </w:r>
            <w:r>
              <w:rPr>
                <w:rFonts w:eastAsia="標楷體" w:hint="eastAsia"/>
                <w:sz w:val="20"/>
              </w:rPr>
              <w:instrText>))</w:instrText>
            </w:r>
            <w:r>
              <w:rPr>
                <w:rFonts w:eastAsia="標楷體"/>
                <w:sz w:val="20"/>
              </w:rPr>
              <w:fldChar w:fldCharType="end"/>
            </w:r>
            <w:r>
              <w:rPr>
                <w:rFonts w:eastAsia="標楷體" w:hint="eastAsia"/>
                <w:sz w:val="20"/>
              </w:rPr>
              <w:t xml:space="preserve">      </w:t>
            </w:r>
            <w:r>
              <w:rPr>
                <w:rFonts w:eastAsia="標楷體" w:hint="eastAsia"/>
                <w:sz w:val="20"/>
              </w:rPr>
              <w:t>巷</w:t>
            </w:r>
            <w:r>
              <w:rPr>
                <w:rFonts w:eastAsia="標楷體" w:hint="eastAsia"/>
                <w:sz w:val="20"/>
              </w:rPr>
              <w:t xml:space="preserve">      </w:t>
            </w:r>
            <w:r>
              <w:rPr>
                <w:rFonts w:eastAsia="標楷體" w:hint="eastAsia"/>
                <w:sz w:val="20"/>
              </w:rPr>
              <w:t>弄</w:t>
            </w:r>
            <w:r>
              <w:rPr>
                <w:rFonts w:eastAsia="標楷體" w:hint="eastAsia"/>
                <w:sz w:val="20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>號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樓</w:t>
            </w:r>
          </w:p>
        </w:tc>
      </w:tr>
      <w:tr w:rsidR="00DC68E5">
        <w:trPr>
          <w:cantSplit/>
          <w:trHeight w:val="570"/>
        </w:trPr>
        <w:tc>
          <w:tcPr>
            <w:tcW w:w="568" w:type="dxa"/>
            <w:vMerge w:val="restart"/>
            <w:textDirection w:val="tbRlV"/>
            <w:vAlign w:val="center"/>
          </w:tcPr>
          <w:p w:rsidR="00DC68E5" w:rsidRDefault="00DC68E5">
            <w:pPr>
              <w:ind w:left="113" w:right="113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引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擎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類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別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：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柴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油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引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擎</w:t>
            </w:r>
          </w:p>
        </w:tc>
        <w:tc>
          <w:tcPr>
            <w:tcW w:w="1232" w:type="dxa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製造國別</w:t>
            </w:r>
          </w:p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及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廠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牌</w:t>
            </w:r>
          </w:p>
        </w:tc>
        <w:tc>
          <w:tcPr>
            <w:tcW w:w="7588" w:type="dxa"/>
            <w:gridSpan w:val="9"/>
            <w:tcBorders>
              <w:bottom w:val="single" w:sz="4" w:space="0" w:color="auto"/>
            </w:tcBorders>
            <w:vAlign w:val="center"/>
          </w:tcPr>
          <w:p w:rsidR="00DC68E5" w:rsidRDefault="00DC68E5">
            <w:pPr>
              <w:jc w:val="both"/>
            </w:pPr>
            <w:bookmarkStart w:id="0" w:name="_GoBack"/>
            <w:bookmarkEnd w:id="0"/>
          </w:p>
        </w:tc>
      </w:tr>
      <w:tr w:rsidR="00DC68E5">
        <w:trPr>
          <w:cantSplit/>
          <w:trHeight w:val="263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1232" w:type="dxa"/>
            <w:vMerge w:val="restart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型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式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□直噴式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渦</w:t>
            </w:r>
            <w:proofErr w:type="gramEnd"/>
            <w:r>
              <w:rPr>
                <w:rFonts w:eastAsia="標楷體" w:hint="eastAsia"/>
                <w:sz w:val="20"/>
              </w:rPr>
              <w:t>壓式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□附件：</w:t>
            </w:r>
          </w:p>
        </w:tc>
      </w:tr>
      <w:tr w:rsidR="00DC68E5">
        <w:trPr>
          <w:cantSplit/>
          <w:trHeight w:val="262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1232" w:type="dxa"/>
            <w:vMerge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40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</w:t>
            </w:r>
            <w:proofErr w:type="gramStart"/>
            <w:r>
              <w:rPr>
                <w:rFonts w:eastAsia="標楷體" w:hint="eastAsia"/>
                <w:sz w:val="20"/>
              </w:rPr>
              <w:t>預燃式</w:t>
            </w:r>
            <w:proofErr w:type="gramEnd"/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□無增壓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□其他；</w:t>
            </w:r>
          </w:p>
        </w:tc>
      </w:tr>
      <w:tr w:rsidR="00DC68E5">
        <w:trPr>
          <w:cantSplit/>
          <w:trHeight w:val="363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1232" w:type="dxa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連續最大</w:t>
            </w:r>
          </w:p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輸出功率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  <w:vAlign w:val="center"/>
          </w:tcPr>
          <w:p w:rsidR="00DC68E5" w:rsidRDefault="00DC68E5">
            <w:pPr>
              <w:jc w:val="both"/>
            </w:pPr>
            <w:r>
              <w:rPr>
                <w:rFonts w:hint="eastAsia"/>
              </w:rPr>
              <w:t xml:space="preserve">                 (BPS)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迴</w:t>
            </w:r>
            <w:proofErr w:type="gramEnd"/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轉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數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</w:tcBorders>
            <w:vAlign w:val="center"/>
          </w:tcPr>
          <w:p w:rsidR="00DC68E5" w:rsidRDefault="00DC68E5">
            <w:pPr>
              <w:jc w:val="both"/>
            </w:pPr>
            <w:r>
              <w:rPr>
                <w:rFonts w:hint="eastAsia"/>
              </w:rPr>
              <w:t xml:space="preserve">                     (RPM)</w:t>
            </w:r>
          </w:p>
        </w:tc>
      </w:tr>
      <w:tr w:rsidR="00DC68E5">
        <w:trPr>
          <w:cantSplit/>
          <w:trHeight w:val="371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1232" w:type="dxa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缸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數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:rsidR="00DC68E5" w:rsidRDefault="00DC68E5">
            <w:pPr>
              <w:jc w:val="both"/>
            </w:pPr>
          </w:p>
        </w:tc>
        <w:tc>
          <w:tcPr>
            <w:tcW w:w="1260" w:type="dxa"/>
            <w:gridSpan w:val="2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缸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徑</w:t>
            </w:r>
          </w:p>
        </w:tc>
        <w:tc>
          <w:tcPr>
            <w:tcW w:w="3448" w:type="dxa"/>
            <w:gridSpan w:val="3"/>
            <w:vAlign w:val="center"/>
          </w:tcPr>
          <w:p w:rsidR="00DC68E5" w:rsidRDefault="00DC68E5">
            <w:pPr>
              <w:jc w:val="both"/>
            </w:pPr>
            <w:r>
              <w:rPr>
                <w:rFonts w:hint="eastAsia"/>
              </w:rPr>
              <w:t xml:space="preserve">                      (mm)</w:t>
            </w:r>
          </w:p>
        </w:tc>
      </w:tr>
      <w:tr w:rsidR="00DC68E5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1232" w:type="dxa"/>
            <w:vMerge w:val="restart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行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程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數</w:t>
            </w:r>
          </w:p>
        </w:tc>
        <w:tc>
          <w:tcPr>
            <w:tcW w:w="74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C68E5" w:rsidRDefault="00DC68E5">
            <w:pPr>
              <w:ind w:firstLineChars="100" w:firstLine="20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□二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衝</w:t>
            </w:r>
            <w:proofErr w:type="gramEnd"/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程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循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環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活塞行程</w:t>
            </w:r>
          </w:p>
        </w:tc>
        <w:tc>
          <w:tcPr>
            <w:tcW w:w="3448" w:type="dxa"/>
            <w:gridSpan w:val="3"/>
            <w:vMerge w:val="restart"/>
            <w:vAlign w:val="center"/>
          </w:tcPr>
          <w:p w:rsidR="00DC68E5" w:rsidRDefault="00DC68E5">
            <w:pPr>
              <w:jc w:val="both"/>
            </w:pPr>
            <w:r>
              <w:rPr>
                <w:rFonts w:hint="eastAsia"/>
              </w:rPr>
              <w:t xml:space="preserve">                      (mm)</w:t>
            </w:r>
          </w:p>
        </w:tc>
      </w:tr>
      <w:tr w:rsidR="00DC68E5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1232" w:type="dxa"/>
            <w:vMerge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4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C68E5" w:rsidRDefault="00DC68E5">
            <w:pPr>
              <w:ind w:firstLineChars="100" w:firstLine="20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□四</w:t>
            </w:r>
          </w:p>
        </w:tc>
        <w:tc>
          <w:tcPr>
            <w:tcW w:w="2132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448" w:type="dxa"/>
            <w:gridSpan w:val="3"/>
            <w:vMerge/>
            <w:vAlign w:val="center"/>
          </w:tcPr>
          <w:p w:rsidR="00DC68E5" w:rsidRDefault="00DC68E5">
            <w:pPr>
              <w:jc w:val="both"/>
            </w:pPr>
          </w:p>
        </w:tc>
      </w:tr>
      <w:tr w:rsidR="00DC68E5">
        <w:trPr>
          <w:cantSplit/>
          <w:trHeight w:val="499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8820" w:type="dxa"/>
            <w:gridSpan w:val="10"/>
            <w:vAlign w:val="center"/>
          </w:tcPr>
          <w:p w:rsidR="00DC68E5" w:rsidRDefault="00DC68E5">
            <w:pPr>
              <w:spacing w:line="2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產品銘牌標示〈商標、廠牌、名稱、型式、製造日期、製造號碼及規格等〉樣式列示於下〈引擎規格表另附〉；機體外型彩色照片〈前、後、左、右各一張〉列示於次頁：</w:t>
            </w:r>
          </w:p>
        </w:tc>
      </w:tr>
      <w:tr w:rsidR="00DC68E5" w:rsidTr="001A655A">
        <w:trPr>
          <w:cantSplit/>
          <w:trHeight w:val="2766"/>
        </w:trPr>
        <w:tc>
          <w:tcPr>
            <w:tcW w:w="568" w:type="dxa"/>
            <w:vMerge/>
            <w:vAlign w:val="center"/>
          </w:tcPr>
          <w:p w:rsidR="00DC68E5" w:rsidRDefault="00DC68E5">
            <w:pPr>
              <w:jc w:val="center"/>
            </w:pPr>
          </w:p>
        </w:tc>
        <w:tc>
          <w:tcPr>
            <w:tcW w:w="8820" w:type="dxa"/>
            <w:gridSpan w:val="10"/>
            <w:vAlign w:val="center"/>
          </w:tcPr>
          <w:p w:rsidR="00DC68E5" w:rsidRDefault="00DC68E5"/>
        </w:tc>
      </w:tr>
      <w:tr w:rsidR="00DC68E5">
        <w:trPr>
          <w:cantSplit/>
          <w:trHeight w:val="517"/>
        </w:trPr>
        <w:tc>
          <w:tcPr>
            <w:tcW w:w="3780" w:type="dxa"/>
            <w:gridSpan w:val="5"/>
            <w:vMerge w:val="restart"/>
            <w:tcBorders>
              <w:right w:val="single" w:sz="12" w:space="0" w:color="auto"/>
            </w:tcBorders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申請廠商：</w:t>
            </w:r>
          </w:p>
          <w:p w:rsidR="00DC68E5" w:rsidRDefault="00DC68E5">
            <w:pPr>
              <w:jc w:val="both"/>
            </w:pPr>
          </w:p>
          <w:p w:rsidR="00DC68E5" w:rsidRDefault="00DC68E5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0"/>
              </w:rPr>
              <w:t xml:space="preserve">    (印鑑)</w:t>
            </w:r>
          </w:p>
          <w:p w:rsidR="00DC68E5" w:rsidRDefault="00DC68E5">
            <w:pPr>
              <w:jc w:val="both"/>
            </w:pPr>
          </w:p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負責人；</w:t>
            </w:r>
            <w:r>
              <w:rPr>
                <w:rFonts w:eastAsia="標楷體" w:hint="eastAsia"/>
                <w:sz w:val="20"/>
              </w:rPr>
              <w:t xml:space="preserve">                     (</w:t>
            </w:r>
            <w:r>
              <w:rPr>
                <w:rFonts w:eastAsia="標楷體" w:hint="eastAsia"/>
                <w:sz w:val="20"/>
              </w:rPr>
              <w:t>印章</w:t>
            </w:r>
            <w:r>
              <w:rPr>
                <w:rFonts w:eastAsia="標楷體" w:hint="eastAsia"/>
                <w:sz w:val="20"/>
              </w:rPr>
              <w:t>)</w:t>
            </w:r>
          </w:p>
          <w:p w:rsidR="00DC68E5" w:rsidRDefault="00DC68E5">
            <w:pPr>
              <w:rPr>
                <w:rFonts w:eastAsia="標楷體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審核結果〈由中央主管機關填註〉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68E5" w:rsidRDefault="00B4455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B4455B">
              <w:rPr>
                <w:rFonts w:ascii="標楷體" w:eastAsia="標楷體" w:hAnsi="標楷體" w:hint="eastAsia"/>
                <w:sz w:val="20"/>
              </w:rPr>
              <w:t>耗用能源</w:t>
            </w:r>
          </w:p>
          <w:p w:rsidR="00DC68E5" w:rsidRDefault="00DC68E5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審核值/標準值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68E5" w:rsidRDefault="00B4455B" w:rsidP="00B4455B">
            <w:pPr>
              <w:jc w:val="center"/>
              <w:rPr>
                <w:sz w:val="20"/>
              </w:rPr>
            </w:pPr>
            <w:r w:rsidRPr="00B4455B">
              <w:rPr>
                <w:rFonts w:ascii="標楷體" w:eastAsia="標楷體" w:hAnsi="標楷體" w:hint="eastAsia"/>
                <w:sz w:val="20"/>
              </w:rPr>
              <w:t>燃油消耗率</w:t>
            </w:r>
            <w:r w:rsidR="00DC68E5" w:rsidRPr="00B4455B">
              <w:rPr>
                <w:rFonts w:hint="eastAsia"/>
                <w:sz w:val="20"/>
              </w:rPr>
              <w:t>( g/BPS/</w:t>
            </w:r>
            <w:proofErr w:type="spellStart"/>
            <w:r w:rsidR="00DC68E5" w:rsidRPr="00B4455B">
              <w:rPr>
                <w:rFonts w:hint="eastAsia"/>
                <w:sz w:val="20"/>
              </w:rPr>
              <w:t>hr</w:t>
            </w:r>
            <w:proofErr w:type="spellEnd"/>
            <w:r w:rsidR="00DC68E5" w:rsidRPr="00B4455B">
              <w:rPr>
                <w:rFonts w:hint="eastAsia"/>
                <w:sz w:val="20"/>
              </w:rPr>
              <w:t xml:space="preserve"> )</w:t>
            </w:r>
          </w:p>
          <w:p w:rsidR="00B4455B" w:rsidRPr="00B4455B" w:rsidRDefault="00B4455B" w:rsidP="00B4455B">
            <w:pPr>
              <w:jc w:val="center"/>
              <w:rPr>
                <w:sz w:val="20"/>
              </w:rPr>
            </w:pPr>
          </w:p>
        </w:tc>
      </w:tr>
      <w:tr w:rsidR="00DC68E5">
        <w:trPr>
          <w:cantSplit/>
          <w:trHeight w:val="319"/>
        </w:trPr>
        <w:tc>
          <w:tcPr>
            <w:tcW w:w="3780" w:type="dxa"/>
            <w:gridSpan w:val="5"/>
            <w:vMerge/>
            <w:tcBorders>
              <w:right w:val="single" w:sz="12" w:space="0" w:color="auto"/>
            </w:tcBorders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是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否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合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格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C68E5" w:rsidRDefault="00DC68E5">
            <w:pPr>
              <w:ind w:firstLineChars="100" w:firstLine="20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□是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審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核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合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格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編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號</w:t>
            </w:r>
          </w:p>
        </w:tc>
      </w:tr>
      <w:tr w:rsidR="00DC68E5">
        <w:trPr>
          <w:cantSplit/>
          <w:trHeight w:val="385"/>
        </w:trPr>
        <w:tc>
          <w:tcPr>
            <w:tcW w:w="3780" w:type="dxa"/>
            <w:gridSpan w:val="5"/>
            <w:vMerge/>
            <w:tcBorders>
              <w:right w:val="single" w:sz="12" w:space="0" w:color="auto"/>
            </w:tcBorders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4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□□□□</w:t>
            </w:r>
            <w:proofErr w:type="gramStart"/>
            <w:r>
              <w:rPr>
                <w:rFonts w:ascii="標楷體" w:eastAsia="標楷體" w:hAnsi="標楷體" w:hint="eastAsia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</w:rPr>
              <w:t>□□□□</w:t>
            </w:r>
          </w:p>
        </w:tc>
      </w:tr>
      <w:tr w:rsidR="00DC68E5">
        <w:trPr>
          <w:cantSplit/>
          <w:trHeight w:val="423"/>
        </w:trPr>
        <w:tc>
          <w:tcPr>
            <w:tcW w:w="3780" w:type="dxa"/>
            <w:gridSpan w:val="5"/>
            <w:vMerge/>
            <w:tcBorders>
              <w:right w:val="single" w:sz="12" w:space="0" w:color="auto"/>
            </w:tcBorders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8E5" w:rsidRDefault="00DC68E5">
            <w:pPr>
              <w:ind w:firstLineChars="100" w:firstLine="200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</w:tr>
      <w:tr w:rsidR="00DC68E5">
        <w:trPr>
          <w:cantSplit/>
          <w:trHeight w:val="223"/>
        </w:trPr>
        <w:tc>
          <w:tcPr>
            <w:tcW w:w="3780" w:type="dxa"/>
            <w:gridSpan w:val="5"/>
            <w:vMerge/>
            <w:tcBorders>
              <w:right w:val="single" w:sz="12" w:space="0" w:color="auto"/>
            </w:tcBorders>
          </w:tcPr>
          <w:p w:rsidR="00DC68E5" w:rsidRDefault="00DC68E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68E5" w:rsidRDefault="00DC68E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日</w:t>
            </w:r>
            <w:r>
              <w:rPr>
                <w:rFonts w:eastAsia="標楷體" w:hint="eastAsia"/>
                <w:sz w:val="20"/>
              </w:rPr>
              <w:t xml:space="preserve">       </w:t>
            </w:r>
            <w:r>
              <w:rPr>
                <w:rFonts w:eastAsia="標楷體" w:hint="eastAsia"/>
                <w:sz w:val="20"/>
              </w:rPr>
              <w:t>期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68E5" w:rsidRDefault="00DC68E5">
            <w:pPr>
              <w:ind w:firstLineChars="400" w:firstLine="80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>日</w:t>
            </w:r>
          </w:p>
        </w:tc>
      </w:tr>
    </w:tbl>
    <w:p w:rsidR="00DC68E5" w:rsidRDefault="00DC68E5">
      <w:pPr>
        <w:rPr>
          <w:sz w:val="16"/>
        </w:rPr>
      </w:pPr>
    </w:p>
    <w:tbl>
      <w:tblPr>
        <w:tblStyle w:val="a5"/>
        <w:tblW w:w="9354" w:type="dxa"/>
        <w:tblInd w:w="108" w:type="dxa"/>
        <w:tblLook w:val="04A0" w:firstRow="1" w:lastRow="0" w:firstColumn="1" w:lastColumn="0" w:noHBand="0" w:noVBand="1"/>
      </w:tblPr>
      <w:tblGrid>
        <w:gridCol w:w="759"/>
        <w:gridCol w:w="706"/>
        <w:gridCol w:w="1616"/>
        <w:gridCol w:w="498"/>
        <w:gridCol w:w="987"/>
        <w:gridCol w:w="283"/>
        <w:gridCol w:w="566"/>
        <w:gridCol w:w="706"/>
        <w:gridCol w:w="3233"/>
      </w:tblGrid>
      <w:tr w:rsidR="003C4450" w:rsidTr="001A655A">
        <w:trPr>
          <w:trHeight w:val="510"/>
        </w:trPr>
        <w:tc>
          <w:tcPr>
            <w:tcW w:w="759" w:type="dxa"/>
            <w:vMerge w:val="restart"/>
            <w:textDirection w:val="tbRlV"/>
            <w:vAlign w:val="center"/>
          </w:tcPr>
          <w:p w:rsidR="001A655A" w:rsidRDefault="003C4450" w:rsidP="001A655A">
            <w:pPr>
              <w:ind w:left="113" w:right="113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申請函</w:t>
            </w:r>
          </w:p>
          <w:p w:rsidR="003C4450" w:rsidRDefault="001A655A" w:rsidP="001A655A">
            <w:pPr>
              <w:ind w:left="113" w:right="113"/>
              <w:rPr>
                <w:sz w:val="16"/>
              </w:rPr>
            </w:pPr>
            <w:r>
              <w:rPr>
                <w:rFonts w:eastAsia="標楷體" w:hint="eastAsia"/>
                <w:sz w:val="20"/>
              </w:rPr>
              <w:t>廠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商</w:t>
            </w:r>
          </w:p>
        </w:tc>
        <w:tc>
          <w:tcPr>
            <w:tcW w:w="706" w:type="dxa"/>
            <w:vAlign w:val="center"/>
          </w:tcPr>
          <w:p w:rsidR="003C4450" w:rsidRDefault="003C4450" w:rsidP="003C44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日期</w:t>
            </w:r>
          </w:p>
        </w:tc>
        <w:tc>
          <w:tcPr>
            <w:tcW w:w="1616" w:type="dxa"/>
            <w:vAlign w:val="center"/>
          </w:tcPr>
          <w:p w:rsidR="003C4450" w:rsidRDefault="003C4450" w:rsidP="003C4450">
            <w:pPr>
              <w:jc w:val="both"/>
              <w:rPr>
                <w:rFonts w:eastAsia="標楷體"/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日</w:t>
            </w:r>
          </w:p>
        </w:tc>
        <w:tc>
          <w:tcPr>
            <w:tcW w:w="498" w:type="dxa"/>
            <w:vMerge w:val="restart"/>
            <w:vAlign w:val="center"/>
          </w:tcPr>
          <w:p w:rsidR="003C4450" w:rsidRDefault="003C4450" w:rsidP="003C4450">
            <w:pPr>
              <w:rPr>
                <w:sz w:val="16"/>
              </w:rPr>
            </w:pPr>
            <w:r>
              <w:rPr>
                <w:rFonts w:eastAsia="標楷體" w:hint="eastAsia"/>
                <w:sz w:val="20"/>
              </w:rPr>
              <w:t>送辦方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式</w:t>
            </w:r>
          </w:p>
        </w:tc>
        <w:tc>
          <w:tcPr>
            <w:tcW w:w="987" w:type="dxa"/>
            <w:vMerge w:val="restart"/>
            <w:tcBorders>
              <w:right w:val="single" w:sz="4" w:space="0" w:color="auto"/>
            </w:tcBorders>
            <w:vAlign w:val="center"/>
          </w:tcPr>
          <w:p w:rsidR="003C4450" w:rsidRDefault="003C4450" w:rsidP="003C4450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 郵寄</w:t>
            </w:r>
          </w:p>
          <w:p w:rsidR="003C4450" w:rsidRDefault="003C4450" w:rsidP="003C4450">
            <w:pPr>
              <w:rPr>
                <w:sz w:val="16"/>
              </w:rPr>
            </w:pPr>
            <w:r>
              <w:rPr>
                <w:rFonts w:ascii="標楷體" w:eastAsia="標楷體" w:hAnsi="標楷體" w:hint="eastAsia"/>
                <w:sz w:val="20"/>
              </w:rPr>
              <w:t>□ 專人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450" w:rsidRDefault="003C4450" w:rsidP="003C4450">
            <w:pPr>
              <w:rPr>
                <w:sz w:val="16"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auto"/>
            </w:tcBorders>
            <w:vAlign w:val="center"/>
          </w:tcPr>
          <w:p w:rsidR="003C4450" w:rsidRDefault="003C4450" w:rsidP="003C4450">
            <w:pPr>
              <w:rPr>
                <w:sz w:val="16"/>
              </w:rPr>
            </w:pPr>
            <w:r>
              <w:rPr>
                <w:rFonts w:eastAsia="標楷體" w:hint="eastAsia"/>
                <w:sz w:val="20"/>
              </w:rPr>
              <w:t>收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文</w:t>
            </w:r>
          </w:p>
        </w:tc>
        <w:tc>
          <w:tcPr>
            <w:tcW w:w="706" w:type="dxa"/>
            <w:vAlign w:val="center"/>
          </w:tcPr>
          <w:p w:rsidR="003C4450" w:rsidRDefault="003C4450" w:rsidP="001A655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日期</w:t>
            </w:r>
          </w:p>
        </w:tc>
        <w:tc>
          <w:tcPr>
            <w:tcW w:w="3233" w:type="dxa"/>
            <w:vAlign w:val="center"/>
          </w:tcPr>
          <w:p w:rsidR="003C4450" w:rsidRDefault="003C4450" w:rsidP="003C4450">
            <w:pPr>
              <w:ind w:firstLineChars="400" w:firstLine="80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年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日</w:t>
            </w:r>
          </w:p>
        </w:tc>
      </w:tr>
      <w:tr w:rsidR="003C4450" w:rsidTr="001A655A">
        <w:trPr>
          <w:trHeight w:val="419"/>
        </w:trPr>
        <w:tc>
          <w:tcPr>
            <w:tcW w:w="759" w:type="dxa"/>
            <w:vMerge/>
            <w:vAlign w:val="center"/>
          </w:tcPr>
          <w:p w:rsidR="003C4450" w:rsidRDefault="003C4450" w:rsidP="003C4450">
            <w:pPr>
              <w:rPr>
                <w:sz w:val="16"/>
              </w:rPr>
            </w:pPr>
          </w:p>
        </w:tc>
        <w:tc>
          <w:tcPr>
            <w:tcW w:w="706" w:type="dxa"/>
            <w:vAlign w:val="center"/>
          </w:tcPr>
          <w:p w:rsidR="003C4450" w:rsidRDefault="003C4450" w:rsidP="003C4450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字號</w:t>
            </w:r>
          </w:p>
        </w:tc>
        <w:tc>
          <w:tcPr>
            <w:tcW w:w="1616" w:type="dxa"/>
            <w:vAlign w:val="center"/>
          </w:tcPr>
          <w:p w:rsidR="003C4450" w:rsidRDefault="003C4450" w:rsidP="001A655A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  <w:r w:rsidR="001A655A">
              <w:rPr>
                <w:rFonts w:eastAsia="標楷體" w:hint="eastAsia"/>
                <w:sz w:val="20"/>
              </w:rPr>
              <w:t xml:space="preserve"> </w:t>
            </w:r>
            <w:r w:rsidRPr="003C4450">
              <w:rPr>
                <w:rFonts w:eastAsia="標楷體" w:hint="eastAsia"/>
                <w:sz w:val="20"/>
              </w:rPr>
              <w:t xml:space="preserve"> </w:t>
            </w:r>
            <w:r w:rsidRPr="003C4450">
              <w:rPr>
                <w:rFonts w:eastAsia="標楷體" w:hint="eastAsia"/>
                <w:sz w:val="20"/>
              </w:rPr>
              <w:t>字</w:t>
            </w:r>
            <w:r>
              <w:rPr>
                <w:rFonts w:eastAsia="標楷體" w:hint="eastAsia"/>
                <w:sz w:val="20"/>
              </w:rPr>
              <w:t>第</w:t>
            </w:r>
            <w:r w:rsidR="001A655A"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 w:hint="eastAsia"/>
                <w:sz w:val="20"/>
              </w:rPr>
              <w:t>號</w:t>
            </w:r>
          </w:p>
        </w:tc>
        <w:tc>
          <w:tcPr>
            <w:tcW w:w="498" w:type="dxa"/>
            <w:vMerge/>
            <w:vAlign w:val="center"/>
          </w:tcPr>
          <w:p w:rsidR="003C4450" w:rsidRDefault="003C4450" w:rsidP="003C4450">
            <w:pPr>
              <w:rPr>
                <w:sz w:val="16"/>
              </w:rPr>
            </w:pP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vAlign w:val="center"/>
          </w:tcPr>
          <w:p w:rsidR="003C4450" w:rsidRDefault="003C4450" w:rsidP="003C4450">
            <w:pPr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4450" w:rsidRDefault="003C4450" w:rsidP="003C4450">
            <w:pPr>
              <w:rPr>
                <w:sz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vAlign w:val="center"/>
          </w:tcPr>
          <w:p w:rsidR="003C4450" w:rsidRDefault="003C4450" w:rsidP="003C4450">
            <w:pPr>
              <w:rPr>
                <w:sz w:val="16"/>
              </w:rPr>
            </w:pPr>
          </w:p>
        </w:tc>
        <w:tc>
          <w:tcPr>
            <w:tcW w:w="706" w:type="dxa"/>
            <w:vAlign w:val="center"/>
          </w:tcPr>
          <w:p w:rsidR="003C4450" w:rsidRDefault="003C4450" w:rsidP="001A655A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字號</w:t>
            </w:r>
          </w:p>
        </w:tc>
        <w:tc>
          <w:tcPr>
            <w:tcW w:w="3233" w:type="dxa"/>
            <w:vAlign w:val="center"/>
          </w:tcPr>
          <w:p w:rsidR="003C4450" w:rsidRDefault="003C4450" w:rsidP="003C4450">
            <w:pPr>
              <w:ind w:firstLineChars="500" w:firstLine="100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字第</w:t>
            </w:r>
            <w:r>
              <w:rPr>
                <w:rFonts w:eastAsia="標楷體" w:hint="eastAsia"/>
                <w:sz w:val="20"/>
              </w:rPr>
              <w:t xml:space="preserve">      </w:t>
            </w:r>
            <w:r>
              <w:rPr>
                <w:rFonts w:eastAsia="標楷體" w:hint="eastAsia"/>
                <w:sz w:val="20"/>
              </w:rPr>
              <w:t>號</w:t>
            </w:r>
          </w:p>
        </w:tc>
      </w:tr>
    </w:tbl>
    <w:p w:rsidR="00B4455B" w:rsidRDefault="001A655A" w:rsidP="001A655A">
      <w:pPr>
        <w:spacing w:line="220" w:lineRule="exact"/>
        <w:rPr>
          <w:rFonts w:eastAsia="標楷體"/>
          <w:sz w:val="20"/>
        </w:rPr>
      </w:pPr>
      <w:proofErr w:type="gramStart"/>
      <w:r>
        <w:rPr>
          <w:rFonts w:eastAsia="標楷體" w:hint="eastAsia"/>
          <w:sz w:val="20"/>
        </w:rPr>
        <w:t>註</w:t>
      </w:r>
      <w:proofErr w:type="gramEnd"/>
      <w:r w:rsidR="00B4455B">
        <w:rPr>
          <w:rFonts w:eastAsia="標楷體" w:hint="eastAsia"/>
          <w:sz w:val="20"/>
        </w:rPr>
        <w:t>：</w:t>
      </w:r>
      <w:r>
        <w:rPr>
          <w:rFonts w:eastAsia="標楷體" w:hint="eastAsia"/>
          <w:sz w:val="20"/>
        </w:rPr>
        <w:t xml:space="preserve"> </w:t>
      </w:r>
    </w:p>
    <w:p w:rsidR="001A655A" w:rsidRPr="003D33BB" w:rsidRDefault="001A655A" w:rsidP="003D33BB">
      <w:pPr>
        <w:spacing w:line="220" w:lineRule="exact"/>
        <w:ind w:left="142" w:hangingChars="71" w:hanging="142"/>
        <w:rPr>
          <w:rFonts w:eastAsia="標楷體"/>
          <w:sz w:val="20"/>
        </w:rPr>
      </w:pPr>
      <w:r w:rsidRPr="003D33BB">
        <w:rPr>
          <w:rFonts w:eastAsia="標楷體"/>
          <w:sz w:val="20"/>
        </w:rPr>
        <w:t>1.</w:t>
      </w:r>
      <w:r w:rsidRPr="003D33BB">
        <w:rPr>
          <w:rFonts w:eastAsia="標楷體"/>
          <w:sz w:val="20"/>
        </w:rPr>
        <w:t>本申請書共</w:t>
      </w:r>
      <w:r w:rsidR="00B4455B" w:rsidRPr="003D33BB">
        <w:rPr>
          <w:rFonts w:eastAsia="標楷體"/>
          <w:sz w:val="20"/>
        </w:rPr>
        <w:t>二</w:t>
      </w:r>
      <w:r w:rsidRPr="003D33BB">
        <w:rPr>
          <w:rFonts w:eastAsia="標楷體"/>
          <w:sz w:val="20"/>
        </w:rPr>
        <w:t>頁</w:t>
      </w:r>
    </w:p>
    <w:p w:rsidR="00DC68E5" w:rsidRDefault="001A655A" w:rsidP="003D33BB">
      <w:pPr>
        <w:spacing w:line="220" w:lineRule="exact"/>
        <w:ind w:left="142" w:hangingChars="71" w:hanging="142"/>
      </w:pPr>
      <w:r w:rsidRPr="003D33BB">
        <w:rPr>
          <w:rFonts w:eastAsia="標楷體"/>
          <w:sz w:val="20"/>
        </w:rPr>
        <w:t>2.</w:t>
      </w:r>
      <w:r w:rsidRPr="003D33BB">
        <w:rPr>
          <w:rFonts w:eastAsia="標楷體"/>
          <w:sz w:val="20"/>
        </w:rPr>
        <w:t>「型式」欄內應填寫引擎型號、燃燒室方式</w:t>
      </w:r>
      <w:proofErr w:type="gramStart"/>
      <w:r w:rsidRPr="003D33BB">
        <w:rPr>
          <w:rFonts w:eastAsia="標楷體"/>
          <w:sz w:val="20"/>
        </w:rPr>
        <w:t>〈</w:t>
      </w:r>
      <w:proofErr w:type="gramEnd"/>
      <w:r w:rsidRPr="003D33BB">
        <w:rPr>
          <w:rFonts w:eastAsia="標楷體"/>
          <w:sz w:val="20"/>
        </w:rPr>
        <w:t>直噴式或預燃式</w:t>
      </w:r>
      <w:r w:rsidRPr="003D33BB">
        <w:rPr>
          <w:rFonts w:eastAsia="標楷體"/>
          <w:b/>
          <w:bCs/>
          <w:sz w:val="20"/>
        </w:rPr>
        <w:t>；</w:t>
      </w:r>
      <w:r w:rsidRPr="003D33BB">
        <w:rPr>
          <w:rFonts w:eastAsia="標楷體"/>
          <w:sz w:val="20"/>
        </w:rPr>
        <w:t>無增壓或</w:t>
      </w:r>
      <w:proofErr w:type="gramStart"/>
      <w:r w:rsidRPr="003D33BB">
        <w:rPr>
          <w:rFonts w:eastAsia="標楷體"/>
          <w:sz w:val="20"/>
        </w:rPr>
        <w:t>渦</w:t>
      </w:r>
      <w:proofErr w:type="gramEnd"/>
      <w:r w:rsidRPr="003D33BB">
        <w:rPr>
          <w:rFonts w:eastAsia="標楷體"/>
          <w:sz w:val="20"/>
        </w:rPr>
        <w:t>增壓</w:t>
      </w:r>
      <w:proofErr w:type="gramStart"/>
      <w:r w:rsidRPr="003D33BB">
        <w:rPr>
          <w:rFonts w:eastAsia="標楷體"/>
          <w:sz w:val="20"/>
        </w:rPr>
        <w:t>〉</w:t>
      </w:r>
      <w:proofErr w:type="gramEnd"/>
      <w:r w:rsidRPr="003D33BB">
        <w:rPr>
          <w:rFonts w:eastAsia="標楷體"/>
          <w:sz w:val="20"/>
        </w:rPr>
        <w:t>、及其他有關附件〈如冷卻器等</w:t>
      </w:r>
      <w:r>
        <w:rPr>
          <w:rFonts w:eastAsia="標楷體" w:hint="eastAsia"/>
          <w:sz w:val="20"/>
        </w:rPr>
        <w:t>〉與方式等。</w:t>
      </w:r>
      <w:r w:rsidR="00DC68E5">
        <w:rPr>
          <w:rFonts w:eastAsia="標楷體"/>
          <w:sz w:val="20"/>
        </w:rPr>
        <w:br w:type="page"/>
      </w:r>
    </w:p>
    <w:tbl>
      <w:tblPr>
        <w:tblW w:w="0" w:type="auto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3600"/>
        <w:gridCol w:w="885"/>
      </w:tblGrid>
      <w:tr w:rsidR="00DC68E5">
        <w:trPr>
          <w:cantSplit/>
          <w:trHeight w:val="6090"/>
        </w:trPr>
        <w:tc>
          <w:tcPr>
            <w:tcW w:w="360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C68E5" w:rsidRDefault="00DC68E5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前</w:t>
            </w:r>
          </w:p>
        </w:tc>
        <w:tc>
          <w:tcPr>
            <w:tcW w:w="360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DC68E5" w:rsidRDefault="00DC68E5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後</w:t>
            </w:r>
          </w:p>
        </w:tc>
        <w:tc>
          <w:tcPr>
            <w:tcW w:w="885" w:type="dxa"/>
            <w:tcBorders>
              <w:top w:val="nil"/>
              <w:bottom w:val="nil"/>
              <w:right w:val="nil"/>
            </w:tcBorders>
          </w:tcPr>
          <w:p w:rsidR="00DC68E5" w:rsidRDefault="00DC68E5">
            <w:pPr>
              <w:widowControl/>
            </w:pPr>
          </w:p>
          <w:p w:rsidR="00DC68E5" w:rsidRDefault="00DC68E5">
            <w:pPr>
              <w:widowControl/>
            </w:pPr>
          </w:p>
          <w:p w:rsidR="00DC68E5" w:rsidRDefault="00DC68E5">
            <w:pPr>
              <w:widowControl/>
            </w:pPr>
          </w:p>
          <w:p w:rsidR="00DC68E5" w:rsidRDefault="00DC68E5">
            <w:pPr>
              <w:widowControl/>
            </w:pPr>
          </w:p>
          <w:p w:rsidR="00DC68E5" w:rsidRDefault="00DC68E5">
            <w:pPr>
              <w:widowControl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第</w:t>
            </w:r>
          </w:p>
          <w:p w:rsidR="00DC68E5" w:rsidRDefault="00DC68E5">
            <w:pPr>
              <w:widowControl/>
              <w:rPr>
                <w:rFonts w:eastAsia="標楷體"/>
                <w:sz w:val="20"/>
              </w:rPr>
            </w:pPr>
          </w:p>
          <w:p w:rsidR="00DC68E5" w:rsidRDefault="00DC68E5">
            <w:pPr>
              <w:widowControl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二</w:t>
            </w:r>
          </w:p>
          <w:p w:rsidR="00DC68E5" w:rsidRDefault="00DC68E5">
            <w:pPr>
              <w:widowControl/>
              <w:rPr>
                <w:rFonts w:eastAsia="標楷體"/>
                <w:sz w:val="20"/>
              </w:rPr>
            </w:pPr>
          </w:p>
          <w:p w:rsidR="00DC68E5" w:rsidRDefault="00DC68E5">
            <w:pPr>
              <w:widowControl/>
            </w:pPr>
            <w:r>
              <w:rPr>
                <w:rFonts w:eastAsia="標楷體" w:hint="eastAsia"/>
                <w:sz w:val="20"/>
              </w:rPr>
              <w:t>頁</w:t>
            </w:r>
          </w:p>
        </w:tc>
      </w:tr>
      <w:tr w:rsidR="00DC68E5">
        <w:trPr>
          <w:gridAfter w:val="1"/>
          <w:wAfter w:w="885" w:type="dxa"/>
          <w:cantSplit/>
          <w:trHeight w:val="6090"/>
        </w:trPr>
        <w:tc>
          <w:tcPr>
            <w:tcW w:w="360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DC68E5" w:rsidRDefault="00DC68E5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左</w:t>
            </w:r>
          </w:p>
        </w:tc>
        <w:tc>
          <w:tcPr>
            <w:tcW w:w="36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DC68E5" w:rsidRDefault="00DC68E5">
            <w:pPr>
              <w:spacing w:line="2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右</w:t>
            </w:r>
          </w:p>
        </w:tc>
      </w:tr>
    </w:tbl>
    <w:p w:rsidR="00DC68E5" w:rsidRDefault="00DC68E5">
      <w:pPr>
        <w:spacing w:line="220" w:lineRule="exact"/>
        <w:ind w:left="720" w:hangingChars="300" w:hanging="720"/>
      </w:pPr>
    </w:p>
    <w:sectPr w:rsidR="00DC68E5" w:rsidSect="003D33BB">
      <w:pgSz w:w="11906" w:h="16838"/>
      <w:pgMar w:top="1077" w:right="1416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22"/>
    <w:rsid w:val="00090AEE"/>
    <w:rsid w:val="001A655A"/>
    <w:rsid w:val="0026610B"/>
    <w:rsid w:val="002A6519"/>
    <w:rsid w:val="00353122"/>
    <w:rsid w:val="003A6662"/>
    <w:rsid w:val="003C4450"/>
    <w:rsid w:val="003D33BB"/>
    <w:rsid w:val="005E7129"/>
    <w:rsid w:val="00B4455B"/>
    <w:rsid w:val="00DC68E5"/>
    <w:rsid w:val="00F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1D12C"/>
  <w15:docId w15:val="{CD5E78DB-5E88-477E-A690-690007CC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55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table" w:styleId="a5">
    <w:name w:val="Table Grid"/>
    <w:basedOn w:val="a1"/>
    <w:uiPriority w:val="59"/>
    <w:rsid w:val="003C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4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45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Manager>經濟部能源局</Manager>
  <Company>313210000G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新機型漁船用引擎耗能標準審核申請書</dc:title>
  <dc:subject>新機型漁船用引擎耗能標準審核申請書(漁船用引擎耗能證明核發)</dc:subject>
  <dc:creator>能源技術組</dc:creator>
  <cp:keywords>漁船用引擎耗能證明核發,新機型漁船用引擎耗能標準審核申請書</cp:keywords>
  <cp:lastModifiedBy>楊永光</cp:lastModifiedBy>
  <cp:revision>2</cp:revision>
  <cp:lastPrinted>2026-04-23T06:33:00Z</cp:lastPrinted>
  <dcterms:created xsi:type="dcterms:W3CDTF">2026-04-23T06:49:00Z</dcterms:created>
  <dcterms:modified xsi:type="dcterms:W3CDTF">2026-04-23T06:49:00Z</dcterms:modified>
  <cp:category>I7Z</cp:category>
</cp:coreProperties>
</file>