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86B" w:rsidRDefault="00901420">
      <w:pPr>
        <w:pStyle w:val="Standard"/>
        <w:jc w:val="center"/>
        <w:rPr>
          <w:rFonts w:ascii="標楷體" w:eastAsia="標楷體" w:hAnsi="標楷體"/>
          <w:b/>
          <w:bCs/>
          <w:sz w:val="36"/>
          <w:szCs w:val="36"/>
        </w:rPr>
      </w:pPr>
      <w:bookmarkStart w:id="0" w:name="_GoBack"/>
      <w:bookmarkEnd w:id="0"/>
      <w:r>
        <w:rPr>
          <w:rFonts w:ascii="標楷體" w:eastAsia="標楷體" w:hAnsi="標楷體"/>
          <w:b/>
          <w:bCs/>
          <w:sz w:val="36"/>
          <w:szCs w:val="36"/>
        </w:rPr>
        <w:t>「</w:t>
      </w:r>
      <w:proofErr w:type="gramStart"/>
      <w:r>
        <w:rPr>
          <w:rFonts w:ascii="標楷體" w:eastAsia="標楷體" w:hAnsi="標楷體"/>
          <w:b/>
          <w:bCs/>
          <w:sz w:val="36"/>
          <w:szCs w:val="36"/>
        </w:rPr>
        <w:t>108</w:t>
      </w:r>
      <w:proofErr w:type="gramEnd"/>
      <w:r>
        <w:rPr>
          <w:rFonts w:ascii="標楷體" w:eastAsia="標楷體" w:hAnsi="標楷體"/>
          <w:b/>
          <w:bCs/>
          <w:sz w:val="36"/>
          <w:szCs w:val="36"/>
        </w:rPr>
        <w:t>年度再生能源</w:t>
      </w:r>
      <w:proofErr w:type="gramStart"/>
      <w:r>
        <w:rPr>
          <w:rFonts w:ascii="標楷體" w:eastAsia="標楷體" w:hAnsi="標楷體"/>
          <w:b/>
          <w:bCs/>
          <w:sz w:val="36"/>
          <w:szCs w:val="36"/>
        </w:rPr>
        <w:t>電能躉購費率</w:t>
      </w:r>
      <w:proofErr w:type="gramEnd"/>
      <w:r>
        <w:rPr>
          <w:rFonts w:ascii="標楷體" w:eastAsia="標楷體" w:hAnsi="標楷體"/>
          <w:b/>
          <w:bCs/>
          <w:sz w:val="36"/>
          <w:szCs w:val="36"/>
        </w:rPr>
        <w:t>及其計算公式」聽證會</w:t>
      </w:r>
    </w:p>
    <w:p w:rsidR="00E6786B" w:rsidRDefault="00901420">
      <w:pPr>
        <w:pStyle w:val="Standard"/>
        <w:jc w:val="center"/>
        <w:rPr>
          <w:rFonts w:ascii="標楷體" w:eastAsia="標楷體" w:hAnsi="標楷體"/>
          <w:b/>
          <w:bCs/>
          <w:sz w:val="36"/>
          <w:szCs w:val="36"/>
        </w:rPr>
      </w:pPr>
      <w:r>
        <w:rPr>
          <w:rFonts w:ascii="標楷體" w:eastAsia="標楷體" w:hAnsi="標楷體"/>
          <w:b/>
          <w:bCs/>
          <w:sz w:val="36"/>
          <w:szCs w:val="36"/>
        </w:rPr>
        <w:t>聽證紀錄</w:t>
      </w:r>
    </w:p>
    <w:p w:rsidR="00E6786B" w:rsidRDefault="00901420">
      <w:pPr>
        <w:pStyle w:val="Standard"/>
        <w:numPr>
          <w:ilvl w:val="0"/>
          <w:numId w:val="1"/>
        </w:numPr>
        <w:ind w:left="624" w:hanging="624"/>
        <w:jc w:val="both"/>
        <w:rPr>
          <w:rFonts w:ascii="標楷體" w:eastAsia="標楷體" w:hAnsi="標楷體"/>
          <w:sz w:val="32"/>
          <w:szCs w:val="32"/>
        </w:rPr>
      </w:pPr>
      <w:r>
        <w:rPr>
          <w:rFonts w:ascii="標楷體" w:eastAsia="標楷體" w:hAnsi="標楷體"/>
          <w:sz w:val="32"/>
          <w:szCs w:val="32"/>
        </w:rPr>
        <w:t>會議時間：</w:t>
      </w:r>
      <w:r>
        <w:rPr>
          <w:rFonts w:ascii="標楷體" w:eastAsia="標楷體" w:hAnsi="標楷體"/>
          <w:sz w:val="32"/>
          <w:szCs w:val="32"/>
        </w:rPr>
        <w:t>107</w:t>
      </w:r>
      <w:r>
        <w:rPr>
          <w:rFonts w:ascii="標楷體" w:eastAsia="標楷體" w:hAnsi="標楷體"/>
          <w:sz w:val="32"/>
          <w:szCs w:val="32"/>
        </w:rPr>
        <w:t>年</w:t>
      </w:r>
      <w:r>
        <w:rPr>
          <w:rFonts w:ascii="標楷體" w:eastAsia="標楷體" w:hAnsi="標楷體"/>
          <w:sz w:val="32"/>
          <w:szCs w:val="32"/>
        </w:rPr>
        <w:t>12</w:t>
      </w:r>
      <w:r>
        <w:rPr>
          <w:rFonts w:ascii="標楷體" w:eastAsia="標楷體" w:hAnsi="標楷體"/>
          <w:sz w:val="32"/>
          <w:szCs w:val="32"/>
        </w:rPr>
        <w:t>月</w:t>
      </w:r>
      <w:r>
        <w:rPr>
          <w:rFonts w:ascii="標楷體" w:eastAsia="標楷體" w:hAnsi="標楷體"/>
          <w:sz w:val="32"/>
          <w:szCs w:val="32"/>
        </w:rPr>
        <w:t>25</w:t>
      </w:r>
      <w:r>
        <w:rPr>
          <w:rFonts w:ascii="標楷體" w:eastAsia="標楷體" w:hAnsi="標楷體"/>
          <w:sz w:val="32"/>
          <w:szCs w:val="32"/>
        </w:rPr>
        <w:t>日</w:t>
      </w:r>
      <w:r>
        <w:rPr>
          <w:rFonts w:ascii="標楷體" w:eastAsia="標楷體" w:hAnsi="標楷體"/>
          <w:sz w:val="32"/>
          <w:szCs w:val="32"/>
        </w:rPr>
        <w:t>(</w:t>
      </w:r>
      <w:r>
        <w:rPr>
          <w:rFonts w:ascii="標楷體" w:eastAsia="標楷體" w:hAnsi="標楷體"/>
          <w:sz w:val="32"/>
          <w:szCs w:val="32"/>
        </w:rPr>
        <w:t>星期二</w:t>
      </w:r>
      <w:r>
        <w:rPr>
          <w:rFonts w:ascii="標楷體" w:eastAsia="標楷體" w:hAnsi="標楷體"/>
          <w:sz w:val="32"/>
          <w:szCs w:val="32"/>
        </w:rPr>
        <w:t>)</w:t>
      </w:r>
      <w:r>
        <w:rPr>
          <w:rFonts w:ascii="標楷體" w:eastAsia="標楷體" w:hAnsi="標楷體"/>
          <w:sz w:val="32"/>
          <w:szCs w:val="32"/>
        </w:rPr>
        <w:t>上午</w:t>
      </w:r>
      <w:r>
        <w:rPr>
          <w:rFonts w:ascii="標楷體" w:eastAsia="標楷體" w:hAnsi="標楷體"/>
          <w:sz w:val="32"/>
          <w:szCs w:val="32"/>
        </w:rPr>
        <w:t>9</w:t>
      </w:r>
      <w:r>
        <w:rPr>
          <w:rFonts w:ascii="標楷體" w:eastAsia="標楷體" w:hAnsi="標楷體"/>
          <w:sz w:val="32"/>
          <w:szCs w:val="32"/>
        </w:rPr>
        <w:t>時</w:t>
      </w:r>
      <w:r>
        <w:rPr>
          <w:rFonts w:ascii="標楷體" w:eastAsia="標楷體" w:hAnsi="標楷體"/>
          <w:sz w:val="32"/>
          <w:szCs w:val="32"/>
        </w:rPr>
        <w:t>30</w:t>
      </w:r>
      <w:r>
        <w:rPr>
          <w:rFonts w:ascii="標楷體" w:eastAsia="標楷體" w:hAnsi="標楷體"/>
          <w:sz w:val="32"/>
          <w:szCs w:val="32"/>
        </w:rPr>
        <w:t>分</w:t>
      </w:r>
    </w:p>
    <w:p w:rsidR="00E6786B" w:rsidRDefault="00901420">
      <w:pPr>
        <w:pStyle w:val="Standard"/>
        <w:numPr>
          <w:ilvl w:val="0"/>
          <w:numId w:val="1"/>
        </w:numPr>
        <w:ind w:left="737" w:hanging="737"/>
        <w:jc w:val="both"/>
        <w:rPr>
          <w:rFonts w:ascii="標楷體" w:eastAsia="標楷體" w:hAnsi="標楷體"/>
          <w:sz w:val="32"/>
          <w:szCs w:val="32"/>
        </w:rPr>
      </w:pPr>
      <w:r>
        <w:rPr>
          <w:rFonts w:ascii="標楷體" w:eastAsia="標楷體" w:hAnsi="標楷體"/>
          <w:sz w:val="32"/>
          <w:szCs w:val="32"/>
        </w:rPr>
        <w:t>會議地點：臺大醫院國際會議中心</w:t>
      </w:r>
      <w:r>
        <w:rPr>
          <w:rFonts w:ascii="標楷體" w:eastAsia="標楷體" w:hAnsi="標楷體"/>
          <w:sz w:val="32"/>
          <w:szCs w:val="32"/>
        </w:rPr>
        <w:t>301</w:t>
      </w:r>
      <w:r>
        <w:rPr>
          <w:rFonts w:ascii="標楷體" w:eastAsia="標楷體" w:hAnsi="標楷體"/>
          <w:sz w:val="32"/>
          <w:szCs w:val="32"/>
        </w:rPr>
        <w:t>室</w:t>
      </w:r>
    </w:p>
    <w:p w:rsidR="00E6786B" w:rsidRDefault="00901420">
      <w:pPr>
        <w:pStyle w:val="Standard"/>
        <w:numPr>
          <w:ilvl w:val="0"/>
          <w:numId w:val="1"/>
        </w:numPr>
        <w:ind w:left="737" w:hanging="737"/>
        <w:jc w:val="both"/>
        <w:rPr>
          <w:rFonts w:ascii="標楷體" w:eastAsia="標楷體" w:hAnsi="標楷體"/>
          <w:sz w:val="32"/>
          <w:szCs w:val="32"/>
        </w:rPr>
      </w:pPr>
      <w:r>
        <w:rPr>
          <w:rFonts w:ascii="標楷體" w:eastAsia="標楷體" w:hAnsi="標楷體"/>
          <w:sz w:val="32"/>
          <w:szCs w:val="32"/>
        </w:rPr>
        <w:t>會議主席：經濟部曾次長文生</w:t>
      </w:r>
    </w:p>
    <w:p w:rsidR="00E6786B" w:rsidRDefault="00901420">
      <w:pPr>
        <w:pStyle w:val="Standard"/>
        <w:numPr>
          <w:ilvl w:val="0"/>
          <w:numId w:val="1"/>
        </w:numPr>
        <w:ind w:left="737" w:hanging="737"/>
        <w:jc w:val="both"/>
        <w:rPr>
          <w:rFonts w:ascii="標楷體" w:eastAsia="標楷體" w:hAnsi="標楷體"/>
          <w:sz w:val="32"/>
          <w:szCs w:val="32"/>
        </w:rPr>
      </w:pPr>
      <w:r>
        <w:rPr>
          <w:rFonts w:ascii="標楷體" w:eastAsia="標楷體" w:hAnsi="標楷體"/>
          <w:sz w:val="32"/>
          <w:szCs w:val="32"/>
        </w:rPr>
        <w:t>會議紀錄：經濟部能源局</w:t>
      </w:r>
    </w:p>
    <w:p w:rsidR="00E6786B" w:rsidRDefault="00901420">
      <w:pPr>
        <w:pStyle w:val="Standard"/>
        <w:numPr>
          <w:ilvl w:val="0"/>
          <w:numId w:val="1"/>
        </w:numPr>
        <w:ind w:left="737" w:hanging="737"/>
        <w:jc w:val="both"/>
        <w:rPr>
          <w:rFonts w:ascii="標楷體" w:eastAsia="標楷體" w:hAnsi="標楷體"/>
          <w:sz w:val="32"/>
          <w:szCs w:val="32"/>
        </w:rPr>
      </w:pPr>
      <w:r>
        <w:rPr>
          <w:rFonts w:ascii="標楷體" w:eastAsia="標楷體" w:hAnsi="標楷體"/>
          <w:sz w:val="32"/>
          <w:szCs w:val="32"/>
        </w:rPr>
        <w:t>發言紀要：</w:t>
      </w:r>
    </w:p>
    <w:p w:rsidR="00E6786B" w:rsidRDefault="00901420">
      <w:pPr>
        <w:pStyle w:val="Standard"/>
        <w:numPr>
          <w:ilvl w:val="1"/>
          <w:numId w:val="1"/>
        </w:numPr>
        <w:ind w:left="1020" w:hanging="680"/>
        <w:jc w:val="both"/>
        <w:rPr>
          <w:rFonts w:ascii="標楷體" w:eastAsia="標楷體" w:hAnsi="標楷體"/>
          <w:sz w:val="32"/>
          <w:szCs w:val="32"/>
        </w:rPr>
      </w:pPr>
      <w:r>
        <w:rPr>
          <w:rFonts w:ascii="標楷體" w:eastAsia="標楷體" w:hAnsi="標楷體"/>
          <w:sz w:val="32"/>
          <w:szCs w:val="32"/>
        </w:rPr>
        <w:t>太陽光電公會</w:t>
      </w:r>
      <w:r>
        <w:rPr>
          <w:rFonts w:ascii="標楷體" w:eastAsia="標楷體" w:hAnsi="標楷體"/>
          <w:sz w:val="32"/>
          <w:szCs w:val="32"/>
        </w:rPr>
        <w:t xml:space="preserve">   </w:t>
      </w:r>
      <w:r>
        <w:rPr>
          <w:rFonts w:ascii="標楷體" w:eastAsia="標楷體" w:hAnsi="標楷體"/>
          <w:sz w:val="32"/>
          <w:szCs w:val="32"/>
        </w:rPr>
        <w:t>郭軒甫</w:t>
      </w:r>
      <w:r>
        <w:rPr>
          <w:rFonts w:ascii="標楷體" w:eastAsia="標楷體" w:hAnsi="標楷體"/>
          <w:sz w:val="32"/>
          <w:szCs w:val="32"/>
        </w:rPr>
        <w:t xml:space="preserve"> </w:t>
      </w:r>
      <w:r>
        <w:rPr>
          <w:rFonts w:ascii="標楷體" w:eastAsia="標楷體" w:hAnsi="標楷體"/>
          <w:sz w:val="32"/>
          <w:szCs w:val="32"/>
        </w:rPr>
        <w:t>理事長</w:t>
      </w:r>
    </w:p>
    <w:p w:rsidR="00E6786B" w:rsidRDefault="00901420">
      <w:pPr>
        <w:pStyle w:val="Standard"/>
        <w:ind w:left="1134" w:hanging="680"/>
        <w:jc w:val="both"/>
        <w:rPr>
          <w:rFonts w:ascii="標楷體" w:eastAsia="標楷體" w:hAnsi="標楷體"/>
          <w:sz w:val="32"/>
          <w:szCs w:val="32"/>
        </w:rPr>
      </w:pPr>
      <w:r>
        <w:rPr>
          <w:rFonts w:ascii="標楷體" w:eastAsia="標楷體" w:hAnsi="標楷體"/>
          <w:sz w:val="32"/>
          <w:szCs w:val="32"/>
        </w:rPr>
        <w:t>研究機構所分析之結果問題說明如下：</w:t>
      </w:r>
    </w:p>
    <w:p w:rsidR="00E6786B" w:rsidRDefault="00901420">
      <w:pPr>
        <w:pStyle w:val="Standard"/>
        <w:ind w:left="1134" w:hanging="680"/>
        <w:jc w:val="both"/>
        <w:rPr>
          <w:rFonts w:ascii="標楷體" w:eastAsia="標楷體" w:hAnsi="標楷體"/>
          <w:sz w:val="32"/>
          <w:szCs w:val="32"/>
        </w:rPr>
      </w:pPr>
      <w:r>
        <w:rPr>
          <w:rFonts w:ascii="標楷體" w:eastAsia="標楷體" w:hAnsi="標楷體"/>
          <w:sz w:val="32"/>
          <w:szCs w:val="32"/>
        </w:rPr>
        <w:t>審定會參考的資料係由幕僚單位彙整後之資訊進行討論</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期初設置成本：依照公會參考資料顯示，參</w:t>
      </w:r>
      <w:proofErr w:type="gramStart"/>
      <w:r>
        <w:rPr>
          <w:rFonts w:ascii="標楷體" w:eastAsia="標楷體" w:hAnsi="標楷體"/>
          <w:sz w:val="32"/>
          <w:szCs w:val="32"/>
        </w:rPr>
        <w:t>採</w:t>
      </w:r>
      <w:proofErr w:type="gramEnd"/>
      <w:r>
        <w:rPr>
          <w:rFonts w:ascii="標楷體" w:eastAsia="標楷體" w:hAnsi="標楷體"/>
          <w:sz w:val="32"/>
          <w:szCs w:val="32"/>
        </w:rPr>
        <w:t>樣本共</w:t>
      </w:r>
      <w:r>
        <w:rPr>
          <w:rFonts w:ascii="標楷體" w:eastAsia="標楷體" w:hAnsi="標楷體"/>
          <w:sz w:val="32"/>
          <w:szCs w:val="32"/>
        </w:rPr>
        <w:t>660MW</w:t>
      </w:r>
      <w:r>
        <w:rPr>
          <w:rFonts w:ascii="標楷體" w:eastAsia="標楷體" w:hAnsi="標楷體"/>
          <w:sz w:val="32"/>
          <w:szCs w:val="32"/>
        </w:rPr>
        <w:t>，資料來源來自銀行、會計師事務所、政府公開招標資料等，計算方法以裝置容量加權平均。</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依照現行再生能源發電設備登記程序，幕僚單位僅會拿到部分發票給審定委員審定，故整體參</w:t>
      </w:r>
      <w:proofErr w:type="gramStart"/>
      <w:r>
        <w:rPr>
          <w:rFonts w:ascii="標楷體" w:eastAsia="標楷體" w:hAnsi="標楷體"/>
          <w:sz w:val="32"/>
          <w:szCs w:val="32"/>
        </w:rPr>
        <w:t>採</w:t>
      </w:r>
      <w:proofErr w:type="gramEnd"/>
      <w:r>
        <w:rPr>
          <w:rFonts w:ascii="標楷體" w:eastAsia="標楷體" w:hAnsi="標楷體"/>
          <w:sz w:val="32"/>
          <w:szCs w:val="32"/>
        </w:rPr>
        <w:t>成本並不完全。</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雖然因中國的六一光電政策造成模組價格大跌，但實際上模組從</w:t>
      </w:r>
      <w:r>
        <w:rPr>
          <w:rFonts w:ascii="標楷體" w:eastAsia="標楷體" w:hAnsi="標楷體"/>
          <w:sz w:val="32"/>
          <w:szCs w:val="32"/>
        </w:rPr>
        <w:t>107</w:t>
      </w:r>
      <w:r>
        <w:rPr>
          <w:rFonts w:ascii="標楷體" w:eastAsia="標楷體" w:hAnsi="標楷體"/>
          <w:sz w:val="32"/>
          <w:szCs w:val="32"/>
        </w:rPr>
        <w:t>年迄今是先跌後漲，最終價格其實是維持平盤。</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考量國內外模組價差高達</w:t>
      </w:r>
      <w:r>
        <w:rPr>
          <w:rFonts w:ascii="標楷體" w:eastAsia="標楷體" w:hAnsi="標楷體"/>
          <w:sz w:val="32"/>
          <w:szCs w:val="32"/>
        </w:rPr>
        <w:t>4,200</w:t>
      </w:r>
      <w:r>
        <w:rPr>
          <w:rFonts w:ascii="標楷體" w:eastAsia="標楷體" w:hAnsi="標楷體"/>
          <w:sz w:val="32"/>
          <w:szCs w:val="32"/>
        </w:rPr>
        <w:t>元</w:t>
      </w:r>
      <w:r>
        <w:rPr>
          <w:rFonts w:ascii="標楷體" w:eastAsia="標楷體" w:hAnsi="標楷體"/>
          <w:sz w:val="32"/>
          <w:szCs w:val="32"/>
        </w:rPr>
        <w:t>/kW(</w:t>
      </w:r>
      <w:r>
        <w:rPr>
          <w:rFonts w:ascii="標楷體" w:eastAsia="標楷體" w:hAnsi="標楷體"/>
          <w:sz w:val="32"/>
          <w:szCs w:val="32"/>
        </w:rPr>
        <w:t>未稅價</w:t>
      </w:r>
      <w:r>
        <w:rPr>
          <w:rFonts w:ascii="標楷體" w:eastAsia="標楷體" w:hAnsi="標楷體"/>
          <w:sz w:val="32"/>
          <w:szCs w:val="32"/>
        </w:rPr>
        <w:t>)</w:t>
      </w:r>
      <w:r>
        <w:rPr>
          <w:rFonts w:ascii="標楷體" w:eastAsia="標楷體" w:hAnsi="標楷體"/>
          <w:sz w:val="32"/>
          <w:szCs w:val="32"/>
        </w:rPr>
        <w:t>，故希望政府能多給予國內產業</w:t>
      </w:r>
      <w:r>
        <w:rPr>
          <w:rFonts w:ascii="標楷體" w:eastAsia="標楷體" w:hAnsi="標楷體"/>
          <w:sz w:val="32"/>
          <w:szCs w:val="32"/>
        </w:rPr>
        <w:t>1</w:t>
      </w:r>
      <w:r>
        <w:rPr>
          <w:rFonts w:ascii="標楷體" w:eastAsia="標楷體" w:hAnsi="標楷體"/>
          <w:sz w:val="32"/>
          <w:szCs w:val="32"/>
        </w:rPr>
        <w:t>至</w:t>
      </w:r>
      <w:r>
        <w:rPr>
          <w:rFonts w:ascii="標楷體" w:eastAsia="標楷體" w:hAnsi="標楷體"/>
          <w:sz w:val="32"/>
          <w:szCs w:val="32"/>
        </w:rPr>
        <w:t>2</w:t>
      </w:r>
      <w:r>
        <w:rPr>
          <w:rFonts w:ascii="標楷體" w:eastAsia="標楷體" w:hAnsi="標楷體"/>
          <w:sz w:val="32"/>
          <w:szCs w:val="32"/>
        </w:rPr>
        <w:t>年時間過渡。</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因為</w:t>
      </w:r>
      <w:r>
        <w:rPr>
          <w:rFonts w:ascii="標楷體" w:eastAsia="標楷體" w:hAnsi="標楷體"/>
          <w:sz w:val="32"/>
          <w:szCs w:val="32"/>
        </w:rPr>
        <w:t>PV-ESCO</w:t>
      </w:r>
      <w:r>
        <w:rPr>
          <w:rFonts w:ascii="標楷體" w:eastAsia="標楷體" w:hAnsi="標楷體"/>
          <w:sz w:val="32"/>
          <w:szCs w:val="32"/>
        </w:rPr>
        <w:t>的推動，雖然租金成本個案差距很大，但仍建議</w:t>
      </w:r>
      <w:proofErr w:type="gramStart"/>
      <w:r>
        <w:rPr>
          <w:rFonts w:ascii="標楷體" w:eastAsia="標楷體" w:hAnsi="標楷體"/>
          <w:sz w:val="32"/>
          <w:szCs w:val="32"/>
        </w:rPr>
        <w:t>納入運維費用</w:t>
      </w:r>
      <w:proofErr w:type="gramEnd"/>
      <w:r>
        <w:rPr>
          <w:rFonts w:ascii="標楷體" w:eastAsia="標楷體" w:hAnsi="標楷體"/>
          <w:sz w:val="32"/>
          <w:szCs w:val="32"/>
        </w:rPr>
        <w:t>；另外公有屋頂更要求防水</w:t>
      </w:r>
      <w:r>
        <w:rPr>
          <w:rFonts w:ascii="標楷體" w:eastAsia="標楷體" w:hAnsi="標楷體"/>
          <w:sz w:val="32"/>
          <w:szCs w:val="32"/>
        </w:rPr>
        <w:t>20</w:t>
      </w:r>
      <w:r>
        <w:rPr>
          <w:rFonts w:ascii="標楷體" w:eastAsia="標楷體" w:hAnsi="標楷體"/>
          <w:sz w:val="32"/>
          <w:szCs w:val="32"/>
        </w:rPr>
        <w:t>年的保固，每</w:t>
      </w:r>
      <w:r>
        <w:rPr>
          <w:rFonts w:ascii="標楷體" w:eastAsia="標楷體" w:hAnsi="標楷體"/>
          <w:sz w:val="32"/>
          <w:szCs w:val="32"/>
        </w:rPr>
        <w:t>kW</w:t>
      </w:r>
      <w:r>
        <w:rPr>
          <w:rFonts w:ascii="標楷體" w:eastAsia="標楷體" w:hAnsi="標楷體"/>
          <w:sz w:val="32"/>
          <w:szCs w:val="32"/>
        </w:rPr>
        <w:t>約增加</w:t>
      </w:r>
      <w:r>
        <w:rPr>
          <w:rFonts w:ascii="標楷體" w:eastAsia="標楷體" w:hAnsi="標楷體"/>
          <w:sz w:val="32"/>
          <w:szCs w:val="32"/>
        </w:rPr>
        <w:t>3,500</w:t>
      </w:r>
      <w:r>
        <w:rPr>
          <w:rFonts w:ascii="標楷體" w:eastAsia="標楷體" w:hAnsi="標楷體"/>
          <w:sz w:val="32"/>
          <w:szCs w:val="32"/>
        </w:rPr>
        <w:t>元。</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建議將太陽光電的</w:t>
      </w:r>
      <w:r>
        <w:rPr>
          <w:rFonts w:ascii="標楷體" w:eastAsia="標楷體" w:hAnsi="標楷體"/>
          <w:sz w:val="32"/>
          <w:szCs w:val="32"/>
        </w:rPr>
        <w:t>WACC</w:t>
      </w:r>
      <w:r>
        <w:rPr>
          <w:rFonts w:ascii="標楷體" w:eastAsia="標楷體" w:hAnsi="標楷體"/>
          <w:sz w:val="32"/>
          <w:szCs w:val="32"/>
        </w:rPr>
        <w:t>調整為</w:t>
      </w:r>
      <w:proofErr w:type="gramStart"/>
      <w:r>
        <w:rPr>
          <w:rFonts w:ascii="標楷體" w:eastAsia="標楷體" w:hAnsi="標楷體"/>
          <w:sz w:val="32"/>
          <w:szCs w:val="32"/>
        </w:rPr>
        <w:t>為</w:t>
      </w:r>
      <w:proofErr w:type="gramEnd"/>
      <w:r>
        <w:rPr>
          <w:rFonts w:ascii="標楷體" w:eastAsia="標楷體" w:hAnsi="標楷體"/>
          <w:sz w:val="32"/>
          <w:szCs w:val="32"/>
        </w:rPr>
        <w:t>5.51%</w:t>
      </w:r>
      <w:r>
        <w:rPr>
          <w:rFonts w:ascii="標楷體" w:eastAsia="標楷體" w:hAnsi="標楷體"/>
          <w:sz w:val="32"/>
          <w:szCs w:val="32"/>
        </w:rPr>
        <w:t>。</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年售電量：由於效率遞減應該是從第一年就開始。</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太陽光電高效能模組加成，建議可以由現行</w:t>
      </w:r>
      <w:r>
        <w:rPr>
          <w:rFonts w:ascii="標楷體" w:eastAsia="標楷體" w:hAnsi="標楷體"/>
          <w:sz w:val="32"/>
          <w:szCs w:val="32"/>
        </w:rPr>
        <w:t>6%</w:t>
      </w:r>
      <w:r>
        <w:rPr>
          <w:rFonts w:ascii="標楷體" w:eastAsia="標楷體" w:hAnsi="標楷體"/>
          <w:sz w:val="32"/>
          <w:szCs w:val="32"/>
        </w:rPr>
        <w:t>提高到</w:t>
      </w:r>
      <w:r>
        <w:rPr>
          <w:rFonts w:ascii="標楷體" w:eastAsia="標楷體" w:hAnsi="標楷體"/>
          <w:sz w:val="32"/>
          <w:szCs w:val="32"/>
        </w:rPr>
        <w:t>9%</w:t>
      </w:r>
      <w:r>
        <w:rPr>
          <w:rFonts w:ascii="標楷體" w:eastAsia="標楷體" w:hAnsi="標楷體"/>
          <w:sz w:val="32"/>
          <w:szCs w:val="32"/>
        </w:rPr>
        <w:t>。</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太陽光電的費率適用寬限期規定，建議由現行規定延長至二年。</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其餘資料將以書面提供。</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特高壓成本建議參考台電方案以每</w:t>
      </w:r>
      <w:proofErr w:type="gramStart"/>
      <w:r>
        <w:rPr>
          <w:rFonts w:ascii="標楷體" w:eastAsia="標楷體" w:hAnsi="標楷體"/>
          <w:sz w:val="32"/>
          <w:szCs w:val="32"/>
        </w:rPr>
        <w:t>瓩</w:t>
      </w:r>
      <w:proofErr w:type="gramEnd"/>
      <w:r>
        <w:rPr>
          <w:rFonts w:ascii="標楷體" w:eastAsia="標楷體" w:hAnsi="標楷體"/>
          <w:sz w:val="32"/>
          <w:szCs w:val="32"/>
        </w:rPr>
        <w:t>一萬元較妥適。</w:t>
      </w:r>
    </w:p>
    <w:p w:rsidR="00E6786B" w:rsidRDefault="00901420">
      <w:pPr>
        <w:pStyle w:val="Standard"/>
        <w:numPr>
          <w:ilvl w:val="2"/>
          <w:numId w:val="1"/>
        </w:numPr>
        <w:ind w:left="1871" w:hanging="1077"/>
        <w:jc w:val="both"/>
        <w:rPr>
          <w:rFonts w:ascii="標楷體" w:eastAsia="標楷體" w:hAnsi="標楷體"/>
          <w:sz w:val="32"/>
          <w:szCs w:val="32"/>
        </w:rPr>
      </w:pPr>
      <w:r>
        <w:rPr>
          <w:rFonts w:ascii="標楷體" w:eastAsia="標楷體" w:hAnsi="標楷體"/>
          <w:sz w:val="32"/>
          <w:szCs w:val="32"/>
        </w:rPr>
        <w:t>104</w:t>
      </w:r>
      <w:r>
        <w:rPr>
          <w:rFonts w:ascii="標楷體" w:eastAsia="標楷體" w:hAnsi="標楷體"/>
          <w:sz w:val="32"/>
          <w:szCs w:val="32"/>
        </w:rPr>
        <w:t>年因為政策波及被撤消農業容許的太陽光電案件截至目前為止及未完全處理完成，由於太陽光電案場的特性是在建置完成時即己投入全部建置成本的特點，公會建議以下二處理原則應調整。</w:t>
      </w:r>
    </w:p>
    <w:p w:rsidR="00E6786B" w:rsidRDefault="00901420">
      <w:pPr>
        <w:pStyle w:val="Standard"/>
        <w:numPr>
          <w:ilvl w:val="2"/>
          <w:numId w:val="1"/>
        </w:numPr>
        <w:ind w:left="1871" w:hanging="1077"/>
        <w:jc w:val="both"/>
        <w:rPr>
          <w:rFonts w:ascii="標楷體" w:eastAsia="標楷體" w:hAnsi="標楷體"/>
          <w:sz w:val="32"/>
          <w:szCs w:val="32"/>
        </w:rPr>
      </w:pPr>
      <w:r>
        <w:rPr>
          <w:rFonts w:ascii="標楷體" w:eastAsia="標楷體" w:hAnsi="標楷體"/>
          <w:sz w:val="32"/>
          <w:szCs w:val="32"/>
        </w:rPr>
        <w:lastRenderedPageBreak/>
        <w:t>己完工之太陽光電系統應參照</w:t>
      </w:r>
      <w:proofErr w:type="gramStart"/>
      <w:r>
        <w:rPr>
          <w:rFonts w:ascii="標楷體" w:eastAsia="標楷體" w:hAnsi="標楷體"/>
          <w:sz w:val="32"/>
          <w:szCs w:val="32"/>
        </w:rPr>
        <w:t>105</w:t>
      </w:r>
      <w:r>
        <w:rPr>
          <w:rFonts w:ascii="標楷體" w:eastAsia="標楷體" w:hAnsi="標楷體"/>
          <w:sz w:val="32"/>
          <w:szCs w:val="32"/>
        </w:rPr>
        <w:t>年躉購費率</w:t>
      </w:r>
      <w:proofErr w:type="gramEnd"/>
      <w:r>
        <w:rPr>
          <w:rFonts w:ascii="標楷體" w:eastAsia="標楷體" w:hAnsi="標楷體"/>
          <w:sz w:val="32"/>
          <w:szCs w:val="32"/>
        </w:rPr>
        <w:t>公告之條文：『太陽光電發電設。已完成設備登記之再生能源發電設備，因遷移或其他原因須重新申請同意備案且其發電設備與原設議備登記相同者，其</w:t>
      </w:r>
      <w:proofErr w:type="gramStart"/>
      <w:r>
        <w:rPr>
          <w:rFonts w:ascii="標楷體" w:eastAsia="標楷體" w:hAnsi="標楷體"/>
          <w:sz w:val="32"/>
          <w:szCs w:val="32"/>
        </w:rPr>
        <w:t>電能躉購費率</w:t>
      </w:r>
      <w:proofErr w:type="gramEnd"/>
      <w:r>
        <w:rPr>
          <w:rFonts w:ascii="標楷體" w:eastAsia="標楷體" w:hAnsi="標楷體"/>
          <w:sz w:val="32"/>
          <w:szCs w:val="32"/>
        </w:rPr>
        <w:t>適用前點之規定，但</w:t>
      </w:r>
      <w:proofErr w:type="gramStart"/>
      <w:r>
        <w:rPr>
          <w:rFonts w:ascii="標楷體" w:eastAsia="標楷體" w:hAnsi="標楷體"/>
          <w:sz w:val="32"/>
          <w:szCs w:val="32"/>
        </w:rPr>
        <w:t>躉購期</w:t>
      </w:r>
      <w:proofErr w:type="gramEnd"/>
      <w:r>
        <w:rPr>
          <w:rFonts w:ascii="標楷體" w:eastAsia="標楷體" w:hAnsi="標楷體"/>
          <w:sz w:val="32"/>
          <w:szCs w:val="32"/>
        </w:rPr>
        <w:t>間應扣除</w:t>
      </w:r>
      <w:proofErr w:type="gramStart"/>
      <w:r>
        <w:rPr>
          <w:rFonts w:ascii="標楷體" w:eastAsia="標楷體" w:hAnsi="標楷體"/>
          <w:sz w:val="32"/>
          <w:szCs w:val="32"/>
        </w:rPr>
        <w:t>已躉購</w:t>
      </w:r>
      <w:proofErr w:type="gramEnd"/>
      <w:r>
        <w:rPr>
          <w:rFonts w:ascii="標楷體" w:eastAsia="標楷體" w:hAnsi="標楷體"/>
          <w:sz w:val="32"/>
          <w:szCs w:val="32"/>
        </w:rPr>
        <w:t>之期間</w:t>
      </w:r>
      <w:r>
        <w:rPr>
          <w:rFonts w:ascii="標楷體" w:eastAsia="標楷體" w:hAnsi="標楷體"/>
          <w:sz w:val="32"/>
          <w:szCs w:val="32"/>
        </w:rPr>
        <w:t xml:space="preserve"> </w:t>
      </w:r>
      <w:r>
        <w:rPr>
          <w:rFonts w:ascii="標楷體" w:eastAsia="標楷體" w:hAnsi="標楷體"/>
          <w:sz w:val="32"/>
          <w:szCs w:val="32"/>
        </w:rPr>
        <w:t>』只需排除費率加成地區搬遷之案件即可。</w:t>
      </w:r>
    </w:p>
    <w:p w:rsidR="00E6786B" w:rsidRDefault="00901420">
      <w:pPr>
        <w:pStyle w:val="Standard"/>
        <w:numPr>
          <w:ilvl w:val="2"/>
          <w:numId w:val="1"/>
        </w:numPr>
        <w:ind w:left="1871" w:hanging="1077"/>
        <w:jc w:val="both"/>
        <w:rPr>
          <w:rFonts w:ascii="標楷體" w:eastAsia="標楷體" w:hAnsi="標楷體"/>
          <w:sz w:val="32"/>
          <w:szCs w:val="32"/>
        </w:rPr>
      </w:pPr>
      <w:r>
        <w:rPr>
          <w:rFonts w:ascii="標楷體" w:eastAsia="標楷體" w:hAnsi="標楷體"/>
          <w:sz w:val="32"/>
          <w:szCs w:val="32"/>
        </w:rPr>
        <w:t>已完工之再生能源發電設備，於同意備案失效之日起「二」年內重新申</w:t>
      </w:r>
      <w:r>
        <w:rPr>
          <w:rFonts w:ascii="標楷體" w:eastAsia="標楷體" w:hAnsi="標楷體"/>
          <w:sz w:val="32"/>
          <w:szCs w:val="32"/>
        </w:rPr>
        <w:t>請同意備案者，可依首次</w:t>
      </w:r>
      <w:proofErr w:type="gramStart"/>
      <w:r>
        <w:rPr>
          <w:rFonts w:ascii="標楷體" w:eastAsia="標楷體" w:hAnsi="標楷體"/>
          <w:sz w:val="32"/>
          <w:szCs w:val="32"/>
        </w:rPr>
        <w:t>併</w:t>
      </w:r>
      <w:proofErr w:type="gramEnd"/>
      <w:r>
        <w:rPr>
          <w:rFonts w:ascii="標楷體" w:eastAsia="標楷體" w:hAnsi="標楷體"/>
          <w:sz w:val="32"/>
          <w:szCs w:val="32"/>
        </w:rPr>
        <w:t>聯日費率適用，原因是重新取得農業容許至少要有實際農業種植產銷一年，更改地面型，地面型的的行政程序通常超過一年。</w:t>
      </w:r>
    </w:p>
    <w:p w:rsidR="00E6786B" w:rsidRDefault="00901420">
      <w:pPr>
        <w:pStyle w:val="Standard"/>
        <w:numPr>
          <w:ilvl w:val="2"/>
          <w:numId w:val="1"/>
        </w:numPr>
        <w:ind w:left="1871" w:hanging="1077"/>
        <w:jc w:val="both"/>
        <w:rPr>
          <w:rFonts w:ascii="標楷體" w:eastAsia="標楷體" w:hAnsi="標楷體"/>
          <w:sz w:val="32"/>
          <w:szCs w:val="32"/>
        </w:rPr>
      </w:pPr>
      <w:r>
        <w:rPr>
          <w:rFonts w:ascii="標楷體" w:eastAsia="標楷體" w:hAnsi="標楷體"/>
          <w:sz w:val="32"/>
          <w:szCs w:val="32"/>
        </w:rPr>
        <w:t>會後提供相關數據資料供審定委員參考討論。</w:t>
      </w:r>
    </w:p>
    <w:p w:rsidR="00E6786B" w:rsidRDefault="00901420">
      <w:pPr>
        <w:pStyle w:val="Standard"/>
        <w:numPr>
          <w:ilvl w:val="1"/>
          <w:numId w:val="1"/>
        </w:numPr>
        <w:ind w:left="1474" w:hanging="1077"/>
        <w:jc w:val="both"/>
        <w:rPr>
          <w:rFonts w:ascii="標楷體" w:eastAsia="標楷體" w:hAnsi="標楷體"/>
          <w:sz w:val="32"/>
          <w:szCs w:val="32"/>
        </w:rPr>
      </w:pPr>
      <w:r>
        <w:rPr>
          <w:rFonts w:ascii="標楷體" w:eastAsia="標楷體" w:hAnsi="標楷體"/>
          <w:sz w:val="32"/>
          <w:szCs w:val="32"/>
        </w:rPr>
        <w:t>加州能源科技</w:t>
      </w:r>
      <w:r>
        <w:rPr>
          <w:rFonts w:ascii="標楷體" w:eastAsia="標楷體" w:hAnsi="標楷體"/>
          <w:sz w:val="32"/>
          <w:szCs w:val="32"/>
        </w:rPr>
        <w:t xml:space="preserve"> </w:t>
      </w:r>
      <w:r>
        <w:rPr>
          <w:rFonts w:ascii="標楷體" w:eastAsia="標楷體" w:hAnsi="標楷體"/>
          <w:sz w:val="32"/>
          <w:szCs w:val="32"/>
        </w:rPr>
        <w:t>林聖芳</w:t>
      </w:r>
      <w:r>
        <w:rPr>
          <w:rFonts w:ascii="標楷體" w:eastAsia="標楷體" w:hAnsi="標楷體"/>
          <w:sz w:val="32"/>
          <w:szCs w:val="32"/>
        </w:rPr>
        <w:t xml:space="preserve">  </w:t>
      </w:r>
      <w:r>
        <w:rPr>
          <w:rFonts w:ascii="標楷體" w:eastAsia="標楷體" w:hAnsi="標楷體"/>
          <w:sz w:val="32"/>
          <w:szCs w:val="32"/>
        </w:rPr>
        <w:t>秘書</w:t>
      </w:r>
    </w:p>
    <w:p w:rsidR="00E6786B" w:rsidRDefault="00901420">
      <w:pPr>
        <w:pStyle w:val="Standard"/>
        <w:ind w:left="1134" w:hanging="737"/>
        <w:jc w:val="both"/>
        <w:rPr>
          <w:rFonts w:ascii="標楷體" w:eastAsia="標楷體" w:hAnsi="標楷體"/>
          <w:sz w:val="32"/>
          <w:szCs w:val="32"/>
        </w:rPr>
      </w:pPr>
      <w:r>
        <w:rPr>
          <w:rFonts w:ascii="標楷體" w:eastAsia="標楷體" w:hAnsi="標楷體"/>
          <w:sz w:val="32"/>
          <w:szCs w:val="32"/>
        </w:rPr>
        <w:t>轉讓至郭軒甫理事長發言</w:t>
      </w:r>
    </w:p>
    <w:p w:rsidR="00E6786B" w:rsidRDefault="00901420">
      <w:pPr>
        <w:pStyle w:val="Standard"/>
        <w:numPr>
          <w:ilvl w:val="1"/>
          <w:numId w:val="1"/>
        </w:numPr>
        <w:ind w:left="1077" w:hanging="680"/>
        <w:jc w:val="both"/>
        <w:rPr>
          <w:rFonts w:ascii="標楷體" w:eastAsia="標楷體" w:hAnsi="標楷體"/>
          <w:sz w:val="32"/>
          <w:szCs w:val="32"/>
        </w:rPr>
      </w:pPr>
      <w:r>
        <w:rPr>
          <w:rFonts w:ascii="標楷體" w:eastAsia="標楷體" w:hAnsi="標楷體"/>
          <w:sz w:val="32"/>
          <w:szCs w:val="32"/>
        </w:rPr>
        <w:t xml:space="preserve">SEMI  </w:t>
      </w:r>
      <w:r>
        <w:rPr>
          <w:rFonts w:ascii="標楷體" w:eastAsia="標楷體" w:hAnsi="標楷體"/>
          <w:sz w:val="32"/>
          <w:szCs w:val="32"/>
        </w:rPr>
        <w:t>陳瑞興</w:t>
      </w:r>
      <w:r>
        <w:rPr>
          <w:rFonts w:ascii="標楷體" w:eastAsia="標楷體" w:hAnsi="標楷體"/>
          <w:sz w:val="32"/>
          <w:szCs w:val="32"/>
        </w:rPr>
        <w:t xml:space="preserve"> </w:t>
      </w:r>
      <w:r>
        <w:rPr>
          <w:rFonts w:ascii="標楷體" w:eastAsia="標楷體" w:hAnsi="標楷體"/>
          <w:sz w:val="32"/>
          <w:szCs w:val="32"/>
        </w:rPr>
        <w:t>委員</w:t>
      </w:r>
    </w:p>
    <w:p w:rsidR="00E6786B" w:rsidRDefault="00901420">
      <w:pPr>
        <w:pStyle w:val="Standard"/>
        <w:ind w:left="1077" w:hanging="680"/>
        <w:jc w:val="both"/>
        <w:rPr>
          <w:rFonts w:ascii="標楷體" w:eastAsia="標楷體" w:hAnsi="標楷體"/>
          <w:sz w:val="32"/>
          <w:szCs w:val="32"/>
        </w:rPr>
      </w:pPr>
      <w:r>
        <w:rPr>
          <w:rFonts w:ascii="標楷體" w:eastAsia="標楷體" w:hAnsi="標楷體"/>
          <w:sz w:val="32"/>
          <w:szCs w:val="32"/>
        </w:rPr>
        <w:t>轉讓至中租</w:t>
      </w:r>
      <w:proofErr w:type="gramStart"/>
      <w:r>
        <w:rPr>
          <w:rFonts w:ascii="標楷體" w:eastAsia="標楷體" w:hAnsi="標楷體"/>
          <w:sz w:val="32"/>
          <w:szCs w:val="32"/>
        </w:rPr>
        <w:t>迪</w:t>
      </w:r>
      <w:proofErr w:type="gramEnd"/>
      <w:r>
        <w:rPr>
          <w:rFonts w:ascii="標楷體" w:eastAsia="標楷體" w:hAnsi="標楷體"/>
          <w:sz w:val="32"/>
          <w:szCs w:val="32"/>
        </w:rPr>
        <w:t>和股份有限公司</w:t>
      </w:r>
    </w:p>
    <w:p w:rsidR="00E6786B" w:rsidRDefault="00901420">
      <w:pPr>
        <w:pStyle w:val="Standard"/>
        <w:numPr>
          <w:ilvl w:val="1"/>
          <w:numId w:val="1"/>
        </w:numPr>
        <w:ind w:left="1701" w:hanging="1304"/>
        <w:jc w:val="both"/>
        <w:rPr>
          <w:rFonts w:ascii="標楷體" w:eastAsia="標楷體" w:hAnsi="標楷體"/>
          <w:sz w:val="32"/>
          <w:szCs w:val="32"/>
        </w:rPr>
      </w:pPr>
      <w:r>
        <w:rPr>
          <w:rFonts w:ascii="標楷體" w:eastAsia="標楷體" w:hAnsi="標楷體"/>
          <w:sz w:val="32"/>
          <w:szCs w:val="32"/>
        </w:rPr>
        <w:t>中租</w:t>
      </w:r>
      <w:proofErr w:type="gramStart"/>
      <w:r>
        <w:rPr>
          <w:rFonts w:ascii="標楷體" w:eastAsia="標楷體" w:hAnsi="標楷體"/>
          <w:sz w:val="32"/>
          <w:szCs w:val="32"/>
        </w:rPr>
        <w:t>迪</w:t>
      </w:r>
      <w:proofErr w:type="gramEnd"/>
      <w:r>
        <w:rPr>
          <w:rFonts w:ascii="標楷體" w:eastAsia="標楷體" w:hAnsi="標楷體"/>
          <w:sz w:val="32"/>
          <w:szCs w:val="32"/>
        </w:rPr>
        <w:t>和股份有限公司</w:t>
      </w:r>
      <w:r>
        <w:rPr>
          <w:rFonts w:ascii="標楷體" w:eastAsia="標楷體" w:hAnsi="標楷體"/>
          <w:sz w:val="32"/>
          <w:szCs w:val="32"/>
        </w:rPr>
        <w:t xml:space="preserve">  </w:t>
      </w:r>
      <w:r>
        <w:rPr>
          <w:rFonts w:ascii="標楷體" w:eastAsia="標楷體" w:hAnsi="標楷體"/>
          <w:sz w:val="32"/>
          <w:szCs w:val="32"/>
        </w:rPr>
        <w:t>陳瑞興</w:t>
      </w:r>
      <w:r>
        <w:rPr>
          <w:rFonts w:ascii="標楷體" w:eastAsia="標楷體" w:hAnsi="標楷體"/>
          <w:sz w:val="32"/>
          <w:szCs w:val="32"/>
        </w:rPr>
        <w:t xml:space="preserve"> </w:t>
      </w:r>
      <w:r>
        <w:rPr>
          <w:rFonts w:ascii="標楷體" w:eastAsia="標楷體" w:hAnsi="標楷體"/>
          <w:sz w:val="32"/>
          <w:szCs w:val="32"/>
        </w:rPr>
        <w:t>副總經理</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目前</w:t>
      </w:r>
      <w:r>
        <w:rPr>
          <w:rFonts w:ascii="標楷體" w:eastAsia="標楷體" w:hAnsi="標楷體"/>
          <w:sz w:val="32"/>
          <w:szCs w:val="32"/>
        </w:rPr>
        <w:t>WACC</w:t>
      </w:r>
      <w:r>
        <w:rPr>
          <w:rFonts w:ascii="標楷體" w:eastAsia="標楷體" w:hAnsi="標楷體"/>
          <w:sz w:val="32"/>
          <w:szCs w:val="32"/>
        </w:rPr>
        <w:t>公式</w:t>
      </w:r>
      <w:proofErr w:type="gramStart"/>
      <w:r>
        <w:rPr>
          <w:rFonts w:ascii="標楷體" w:eastAsia="標楷體" w:hAnsi="標楷體"/>
          <w:sz w:val="32"/>
          <w:szCs w:val="32"/>
        </w:rPr>
        <w:t>之外借</w:t>
      </w:r>
      <w:proofErr w:type="gramEnd"/>
      <w:r>
        <w:rPr>
          <w:rFonts w:ascii="標楷體" w:eastAsia="標楷體" w:hAnsi="標楷體"/>
          <w:sz w:val="32"/>
          <w:szCs w:val="32"/>
        </w:rPr>
        <w:t>與自有資金比例設定</w:t>
      </w:r>
      <w:r>
        <w:rPr>
          <w:rFonts w:ascii="標楷體" w:eastAsia="標楷體" w:hAnsi="標楷體"/>
          <w:sz w:val="32"/>
          <w:szCs w:val="32"/>
        </w:rPr>
        <w:t>70%</w:t>
      </w:r>
      <w:r>
        <w:rPr>
          <w:rFonts w:ascii="標楷體" w:eastAsia="標楷體" w:hAnsi="標楷體"/>
          <w:sz w:val="32"/>
          <w:szCs w:val="32"/>
        </w:rPr>
        <w:t>：</w:t>
      </w:r>
      <w:r>
        <w:rPr>
          <w:rFonts w:ascii="標楷體" w:eastAsia="標楷體" w:hAnsi="標楷體"/>
          <w:sz w:val="32"/>
          <w:szCs w:val="32"/>
        </w:rPr>
        <w:t>30%</w:t>
      </w:r>
      <w:r>
        <w:rPr>
          <w:rFonts w:ascii="標楷體" w:eastAsia="標楷體" w:hAnsi="標楷體"/>
          <w:sz w:val="32"/>
          <w:szCs w:val="32"/>
        </w:rPr>
        <w:t>，試問哪家銀行可以上述條件長期融資</w:t>
      </w:r>
      <w:r>
        <w:rPr>
          <w:rFonts w:ascii="標楷體" w:eastAsia="標楷體" w:hAnsi="標楷體"/>
          <w:sz w:val="32"/>
          <w:szCs w:val="32"/>
        </w:rPr>
        <w:t>20</w:t>
      </w:r>
      <w:r>
        <w:rPr>
          <w:rFonts w:ascii="標楷體" w:eastAsia="標楷體" w:hAnsi="標楷體"/>
          <w:sz w:val="32"/>
          <w:szCs w:val="32"/>
        </w:rPr>
        <w:t>年，參考業界經驗，實務上通常</w:t>
      </w:r>
      <w:r>
        <w:rPr>
          <w:rFonts w:ascii="標楷體" w:eastAsia="標楷體" w:hAnsi="標楷體"/>
          <w:sz w:val="32"/>
          <w:szCs w:val="32"/>
        </w:rPr>
        <w:t>WACC</w:t>
      </w:r>
      <w:r>
        <w:rPr>
          <w:rFonts w:ascii="標楷體" w:eastAsia="標楷體" w:hAnsi="標楷體"/>
          <w:sz w:val="32"/>
          <w:szCs w:val="32"/>
        </w:rPr>
        <w:t>應為</w:t>
      </w:r>
      <w:r>
        <w:rPr>
          <w:rFonts w:ascii="標楷體" w:eastAsia="標楷體" w:hAnsi="標楷體"/>
          <w:sz w:val="32"/>
          <w:szCs w:val="32"/>
        </w:rPr>
        <w:t>7.23%</w:t>
      </w:r>
      <w:r>
        <w:rPr>
          <w:rFonts w:ascii="標楷體" w:eastAsia="標楷體" w:hAnsi="標楷體"/>
          <w:sz w:val="32"/>
          <w:szCs w:val="32"/>
        </w:rPr>
        <w:t>。</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期初設置成本：按照目前草案數據剔除</w:t>
      </w:r>
      <w:proofErr w:type="gramStart"/>
      <w:r>
        <w:rPr>
          <w:rFonts w:ascii="標楷體" w:eastAsia="標楷體" w:hAnsi="標楷體"/>
          <w:sz w:val="32"/>
          <w:szCs w:val="32"/>
        </w:rPr>
        <w:t>極端值後仍</w:t>
      </w:r>
      <w:proofErr w:type="gramEnd"/>
      <w:r>
        <w:rPr>
          <w:rFonts w:ascii="標楷體" w:eastAsia="標楷體" w:hAnsi="標楷體"/>
          <w:sz w:val="32"/>
          <w:szCs w:val="32"/>
        </w:rPr>
        <w:t>存在</w:t>
      </w:r>
      <w:r>
        <w:rPr>
          <w:rFonts w:ascii="標楷體" w:eastAsia="標楷體" w:hAnsi="標楷體"/>
          <w:sz w:val="32"/>
          <w:szCs w:val="32"/>
        </w:rPr>
        <w:t>23,000</w:t>
      </w:r>
      <w:r>
        <w:rPr>
          <w:rFonts w:ascii="標楷體" w:eastAsia="標楷體" w:hAnsi="標楷體"/>
          <w:sz w:val="32"/>
          <w:szCs w:val="32"/>
        </w:rPr>
        <w:t>元</w:t>
      </w:r>
      <w:r>
        <w:rPr>
          <w:rFonts w:ascii="標楷體" w:eastAsia="標楷體" w:hAnsi="標楷體"/>
          <w:sz w:val="32"/>
          <w:szCs w:val="32"/>
        </w:rPr>
        <w:t>/kW</w:t>
      </w:r>
      <w:r>
        <w:rPr>
          <w:rFonts w:ascii="標楷體" w:eastAsia="標楷體" w:hAnsi="標楷體"/>
          <w:sz w:val="32"/>
          <w:szCs w:val="32"/>
        </w:rPr>
        <w:t>的樣本，實屬不合理，建議參考本公司所提供的資料。</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太陽能電廠需要有</w:t>
      </w:r>
      <w:r>
        <w:rPr>
          <w:rFonts w:ascii="標楷體" w:eastAsia="標楷體" w:hAnsi="標楷體"/>
          <w:sz w:val="32"/>
          <w:szCs w:val="32"/>
        </w:rPr>
        <w:t>20</w:t>
      </w:r>
      <w:r>
        <w:rPr>
          <w:rFonts w:ascii="標楷體" w:eastAsia="標楷體" w:hAnsi="標楷體"/>
          <w:sz w:val="32"/>
          <w:szCs w:val="32"/>
        </w:rPr>
        <w:t>年的安全及可靠度。</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若目前審定會所參考的樣本皆屬真實，應回頭檢視業者是否有逃漏稅之嫌。</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草案目前說明租金成本已內含，同樣為不合理之論述。</w:t>
      </w:r>
    </w:p>
    <w:p w:rsidR="00E6786B" w:rsidRDefault="00901420">
      <w:pPr>
        <w:pStyle w:val="Standard"/>
        <w:numPr>
          <w:ilvl w:val="2"/>
          <w:numId w:val="1"/>
        </w:numPr>
        <w:ind w:left="1474" w:hanging="680"/>
        <w:jc w:val="both"/>
        <w:rPr>
          <w:rFonts w:ascii="標楷體" w:eastAsia="標楷體" w:hAnsi="標楷體"/>
          <w:sz w:val="32"/>
          <w:szCs w:val="32"/>
        </w:rPr>
      </w:pPr>
      <w:r>
        <w:rPr>
          <w:rFonts w:ascii="標楷體" w:eastAsia="標楷體" w:hAnsi="標楷體"/>
          <w:sz w:val="32"/>
          <w:szCs w:val="32"/>
        </w:rPr>
        <w:t>中國大陸模組廠</w:t>
      </w:r>
      <w:proofErr w:type="gramStart"/>
      <w:r>
        <w:rPr>
          <w:rFonts w:ascii="標楷體" w:eastAsia="標楷體" w:hAnsi="標楷體"/>
          <w:sz w:val="32"/>
          <w:szCs w:val="32"/>
        </w:rPr>
        <w:t>接連倒廠</w:t>
      </w:r>
      <w:proofErr w:type="gramEnd"/>
      <w:r>
        <w:rPr>
          <w:rFonts w:ascii="標楷體" w:eastAsia="標楷體" w:hAnsi="標楷體"/>
          <w:sz w:val="32"/>
          <w:szCs w:val="32"/>
        </w:rPr>
        <w:t>，但</w:t>
      </w:r>
      <w:proofErr w:type="gramStart"/>
      <w:r>
        <w:rPr>
          <w:rFonts w:ascii="標楷體" w:eastAsia="標楷體" w:hAnsi="標楷體"/>
          <w:sz w:val="32"/>
          <w:szCs w:val="32"/>
        </w:rPr>
        <w:t>卻越倒</w:t>
      </w:r>
      <w:proofErr w:type="gramEnd"/>
      <w:r>
        <w:rPr>
          <w:rFonts w:ascii="標楷體" w:eastAsia="標楷體" w:hAnsi="標楷體"/>
          <w:sz w:val="32"/>
          <w:szCs w:val="32"/>
        </w:rPr>
        <w:t>越大，其主因為實務上接手的公司先不處理負債；考量國外產業的</w:t>
      </w:r>
      <w:proofErr w:type="gramStart"/>
      <w:r>
        <w:rPr>
          <w:rFonts w:ascii="標楷體" w:eastAsia="標楷體" w:hAnsi="標楷體"/>
          <w:sz w:val="32"/>
          <w:szCs w:val="32"/>
        </w:rPr>
        <w:t>不</w:t>
      </w:r>
      <w:proofErr w:type="gramEnd"/>
      <w:r>
        <w:rPr>
          <w:rFonts w:ascii="標楷體" w:eastAsia="標楷體" w:hAnsi="標楷體"/>
          <w:sz w:val="32"/>
          <w:szCs w:val="32"/>
        </w:rPr>
        <w:t>相對競爭，我國不可直接借鏡。</w:t>
      </w:r>
    </w:p>
    <w:p w:rsidR="00E6786B" w:rsidRDefault="00901420">
      <w:pPr>
        <w:pStyle w:val="Standard"/>
        <w:numPr>
          <w:ilvl w:val="1"/>
          <w:numId w:val="1"/>
        </w:numPr>
        <w:autoSpaceDE w:val="0"/>
        <w:ind w:left="1304" w:hanging="907"/>
        <w:jc w:val="both"/>
        <w:rPr>
          <w:rFonts w:ascii="標楷體" w:eastAsia="標楷體" w:hAnsi="標楷體"/>
          <w:sz w:val="32"/>
          <w:szCs w:val="32"/>
        </w:rPr>
      </w:pPr>
      <w:r>
        <w:rPr>
          <w:rFonts w:ascii="標楷體" w:eastAsia="標楷體" w:hAnsi="標楷體"/>
          <w:sz w:val="32"/>
          <w:szCs w:val="32"/>
        </w:rPr>
        <w:t>中租能源開發股份有限公司</w:t>
      </w:r>
      <w:r>
        <w:rPr>
          <w:rFonts w:ascii="標楷體" w:eastAsia="標楷體" w:hAnsi="標楷體"/>
          <w:sz w:val="32"/>
          <w:szCs w:val="32"/>
        </w:rPr>
        <w:t xml:space="preserve">  </w:t>
      </w:r>
      <w:r>
        <w:rPr>
          <w:rFonts w:ascii="標楷體" w:eastAsia="標楷體" w:hAnsi="標楷體"/>
          <w:sz w:val="32"/>
          <w:szCs w:val="32"/>
        </w:rPr>
        <w:t>陳瑞興副總</w:t>
      </w:r>
      <w:r>
        <w:rPr>
          <w:rFonts w:ascii="標楷體" w:eastAsia="標楷體" w:hAnsi="標楷體"/>
          <w:sz w:val="32"/>
          <w:szCs w:val="32"/>
        </w:rPr>
        <w:t xml:space="preserve">  </w:t>
      </w:r>
      <w:r>
        <w:rPr>
          <w:rFonts w:ascii="標楷體" w:eastAsia="標楷體" w:hAnsi="標楷體"/>
          <w:sz w:val="32"/>
          <w:szCs w:val="32"/>
        </w:rPr>
        <w:t>簡銘賢資深經理</w:t>
      </w:r>
    </w:p>
    <w:p w:rsidR="00E6786B" w:rsidRDefault="00901420">
      <w:pPr>
        <w:pStyle w:val="Standard"/>
        <w:tabs>
          <w:tab w:val="left" w:pos="845"/>
        </w:tabs>
        <w:autoSpaceDE w:val="0"/>
        <w:ind w:left="1077" w:hanging="907"/>
        <w:jc w:val="both"/>
        <w:rPr>
          <w:rFonts w:ascii="標楷體" w:eastAsia="標楷體" w:hAnsi="標楷體"/>
          <w:sz w:val="32"/>
          <w:szCs w:val="32"/>
        </w:rPr>
      </w:pPr>
      <w:r>
        <w:rPr>
          <w:rFonts w:ascii="標楷體" w:eastAsia="標楷體" w:hAnsi="標楷體"/>
          <w:sz w:val="32"/>
          <w:szCs w:val="32"/>
        </w:rPr>
        <w:t>轉讓至中租</w:t>
      </w:r>
      <w:proofErr w:type="gramStart"/>
      <w:r>
        <w:rPr>
          <w:rFonts w:ascii="標楷體" w:eastAsia="標楷體" w:hAnsi="標楷體"/>
          <w:sz w:val="32"/>
          <w:szCs w:val="32"/>
        </w:rPr>
        <w:t>迪</w:t>
      </w:r>
      <w:proofErr w:type="gramEnd"/>
      <w:r>
        <w:rPr>
          <w:rFonts w:ascii="標楷體" w:eastAsia="標楷體" w:hAnsi="標楷體"/>
          <w:sz w:val="32"/>
          <w:szCs w:val="32"/>
        </w:rPr>
        <w:t>和股份有限公司</w:t>
      </w:r>
    </w:p>
    <w:p w:rsidR="00E6786B" w:rsidRDefault="00901420">
      <w:pPr>
        <w:pStyle w:val="Standard"/>
        <w:numPr>
          <w:ilvl w:val="1"/>
          <w:numId w:val="1"/>
        </w:numPr>
        <w:autoSpaceDE w:val="0"/>
        <w:ind w:left="1134" w:hanging="737"/>
        <w:jc w:val="both"/>
        <w:rPr>
          <w:rFonts w:ascii="標楷體" w:eastAsia="標楷體" w:hAnsi="標楷體"/>
          <w:sz w:val="32"/>
          <w:szCs w:val="32"/>
        </w:rPr>
      </w:pPr>
      <w:r>
        <w:rPr>
          <w:rFonts w:ascii="標楷體" w:eastAsia="標楷體" w:hAnsi="標楷體"/>
          <w:sz w:val="32"/>
          <w:szCs w:val="32"/>
        </w:rPr>
        <w:t>台灣太陽光電產業協會</w:t>
      </w:r>
      <w:r>
        <w:rPr>
          <w:rFonts w:ascii="標楷體" w:eastAsia="標楷體" w:hAnsi="標楷體"/>
          <w:sz w:val="32"/>
          <w:szCs w:val="32"/>
        </w:rPr>
        <w:t xml:space="preserve"> </w:t>
      </w:r>
      <w:proofErr w:type="gramStart"/>
      <w:r>
        <w:rPr>
          <w:rFonts w:ascii="標楷體" w:eastAsia="標楷體" w:hAnsi="標楷體"/>
          <w:sz w:val="32"/>
          <w:szCs w:val="32"/>
        </w:rPr>
        <w:t>姜</w:t>
      </w:r>
      <w:proofErr w:type="gramEnd"/>
      <w:r>
        <w:rPr>
          <w:rFonts w:ascii="標楷體" w:eastAsia="標楷體" w:hAnsi="標楷體"/>
          <w:sz w:val="32"/>
          <w:szCs w:val="32"/>
        </w:rPr>
        <w:t>暭先</w:t>
      </w:r>
      <w:r>
        <w:rPr>
          <w:rFonts w:ascii="標楷體" w:eastAsia="標楷體" w:hAnsi="標楷體"/>
          <w:sz w:val="32"/>
          <w:szCs w:val="32"/>
        </w:rPr>
        <w:t xml:space="preserve"> </w:t>
      </w:r>
      <w:r>
        <w:rPr>
          <w:rFonts w:ascii="標楷體" w:eastAsia="標楷體" w:hAnsi="標楷體"/>
          <w:sz w:val="32"/>
          <w:szCs w:val="32"/>
        </w:rPr>
        <w:t>秘書長</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太陽能系統組成相對單純且相關原物料也有一定的行情，因此相當規模的系統價格成本應該差異有限。本協會蒐集</w:t>
      </w:r>
      <w:r>
        <w:rPr>
          <w:rFonts w:ascii="標楷體" w:eastAsia="標楷體" w:hAnsi="標楷體"/>
          <w:sz w:val="32"/>
          <w:szCs w:val="32"/>
        </w:rPr>
        <w:lastRenderedPageBreak/>
        <w:t>到的數據最低值與最高值間差異小規模案場</w:t>
      </w:r>
      <w:r>
        <w:rPr>
          <w:rFonts w:ascii="標楷體" w:eastAsia="標楷體" w:hAnsi="標楷體"/>
          <w:sz w:val="32"/>
          <w:szCs w:val="32"/>
        </w:rPr>
        <w:t>20~100kW</w:t>
      </w:r>
      <w:r>
        <w:rPr>
          <w:rFonts w:ascii="標楷體" w:eastAsia="標楷體" w:hAnsi="標楷體"/>
          <w:sz w:val="32"/>
          <w:szCs w:val="32"/>
        </w:rPr>
        <w:t>差異約</w:t>
      </w:r>
      <w:r>
        <w:rPr>
          <w:rFonts w:ascii="標楷體" w:eastAsia="標楷體" w:hAnsi="標楷體"/>
          <w:sz w:val="32"/>
          <w:szCs w:val="32"/>
        </w:rPr>
        <w:t>50%</w:t>
      </w:r>
      <w:r>
        <w:rPr>
          <w:rFonts w:ascii="標楷體" w:eastAsia="標楷體" w:hAnsi="標楷體"/>
          <w:sz w:val="32"/>
          <w:szCs w:val="32"/>
        </w:rPr>
        <w:t>、中型案場</w:t>
      </w:r>
      <w:r>
        <w:rPr>
          <w:rFonts w:ascii="標楷體" w:eastAsia="標楷體" w:hAnsi="標楷體"/>
          <w:sz w:val="32"/>
          <w:szCs w:val="32"/>
        </w:rPr>
        <w:t>100~500kW</w:t>
      </w:r>
      <w:r>
        <w:rPr>
          <w:rFonts w:ascii="標楷體" w:eastAsia="標楷體" w:hAnsi="標楷體"/>
          <w:sz w:val="32"/>
          <w:szCs w:val="32"/>
        </w:rPr>
        <w:t>差異約</w:t>
      </w:r>
      <w:r>
        <w:rPr>
          <w:rFonts w:ascii="標楷體" w:eastAsia="標楷體" w:hAnsi="標楷體"/>
          <w:sz w:val="32"/>
          <w:szCs w:val="32"/>
        </w:rPr>
        <w:t>39%</w:t>
      </w:r>
      <w:r>
        <w:rPr>
          <w:rFonts w:ascii="標楷體" w:eastAsia="標楷體" w:hAnsi="標楷體"/>
          <w:sz w:val="32"/>
          <w:szCs w:val="32"/>
        </w:rPr>
        <w:t>、地面案場差異在</w:t>
      </w:r>
      <w:r>
        <w:rPr>
          <w:rFonts w:ascii="標楷體" w:eastAsia="標楷體" w:hAnsi="標楷體"/>
          <w:sz w:val="32"/>
          <w:szCs w:val="32"/>
        </w:rPr>
        <w:t>16%</w:t>
      </w:r>
      <w:r>
        <w:rPr>
          <w:rFonts w:ascii="標楷體" w:eastAsia="標楷體" w:hAnsi="標楷體"/>
          <w:sz w:val="32"/>
          <w:szCs w:val="32"/>
        </w:rPr>
        <w:t>以內；而審定委員引用參數即使剔除所謂極端值小規模案場</w:t>
      </w:r>
      <w:r>
        <w:rPr>
          <w:rFonts w:ascii="標楷體" w:eastAsia="標楷體" w:hAnsi="標楷體"/>
          <w:sz w:val="32"/>
          <w:szCs w:val="32"/>
        </w:rPr>
        <w:t>20~100kW</w:t>
      </w:r>
      <w:r>
        <w:rPr>
          <w:rFonts w:ascii="標楷體" w:eastAsia="標楷體" w:hAnsi="標楷體"/>
          <w:sz w:val="32"/>
          <w:szCs w:val="32"/>
        </w:rPr>
        <w:t>高低差距達</w:t>
      </w:r>
      <w:r>
        <w:rPr>
          <w:rFonts w:ascii="標楷體" w:eastAsia="標楷體" w:hAnsi="標楷體"/>
          <w:sz w:val="32"/>
          <w:szCs w:val="32"/>
        </w:rPr>
        <w:t>170%</w:t>
      </w:r>
      <w:r>
        <w:rPr>
          <w:rFonts w:ascii="標楷體" w:eastAsia="標楷體" w:hAnsi="標楷體"/>
          <w:sz w:val="32"/>
          <w:szCs w:val="32"/>
        </w:rPr>
        <w:t>、中型案場高低差異達</w:t>
      </w:r>
      <w:r>
        <w:rPr>
          <w:rFonts w:ascii="標楷體" w:eastAsia="標楷體" w:hAnsi="標楷體"/>
          <w:sz w:val="32"/>
          <w:szCs w:val="32"/>
        </w:rPr>
        <w:t>157%</w:t>
      </w:r>
      <w:r>
        <w:rPr>
          <w:rFonts w:ascii="標楷體" w:eastAsia="標楷體" w:hAnsi="標楷體"/>
          <w:sz w:val="32"/>
          <w:szCs w:val="32"/>
        </w:rPr>
        <w:t>、地面案場高低</w:t>
      </w:r>
      <w:r>
        <w:rPr>
          <w:rFonts w:ascii="標楷體" w:eastAsia="標楷體" w:hAnsi="標楷體"/>
          <w:sz w:val="32"/>
          <w:szCs w:val="32"/>
        </w:rPr>
        <w:t>差</w:t>
      </w:r>
      <w:r>
        <w:rPr>
          <w:rFonts w:ascii="標楷體" w:eastAsia="標楷體" w:hAnsi="標楷體"/>
          <w:sz w:val="32"/>
          <w:szCs w:val="32"/>
        </w:rPr>
        <w:t>140%</w:t>
      </w:r>
      <w:r>
        <w:rPr>
          <w:rFonts w:ascii="標楷體" w:eastAsia="標楷體" w:hAnsi="標楷體"/>
          <w:sz w:val="32"/>
          <w:szCs w:val="32"/>
        </w:rPr>
        <w:t>。引用的數據的高低偏差率與產業實際數據高低偏差率有明顯落差，可知審定會引用所述設備</w:t>
      </w:r>
      <w:proofErr w:type="gramStart"/>
      <w:r>
        <w:rPr>
          <w:rFonts w:ascii="標楷體" w:eastAsia="標楷體" w:hAnsi="標楷體"/>
          <w:sz w:val="32"/>
          <w:szCs w:val="32"/>
        </w:rPr>
        <w:t>登記時檢附</w:t>
      </w:r>
      <w:proofErr w:type="gramEnd"/>
      <w:r>
        <w:rPr>
          <w:rFonts w:ascii="標楷體" w:eastAsia="標楷體" w:hAnsi="標楷體"/>
          <w:sz w:val="32"/>
          <w:szCs w:val="32"/>
        </w:rPr>
        <w:t>之發票恐部分申請者提供的非全工程全期完整發票。</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本協會蒐集的數據相關佐證資料，本協會可以協助安排能源局人員在簽署保密承諾後赴各公司查察相關數據，或能源局可委託專業會計師查察。另協會</w:t>
      </w:r>
      <w:proofErr w:type="gramStart"/>
      <w:r>
        <w:rPr>
          <w:rFonts w:ascii="標楷體" w:eastAsia="標楷體" w:hAnsi="標楷體"/>
          <w:sz w:val="32"/>
          <w:szCs w:val="32"/>
        </w:rPr>
        <w:t>會</w:t>
      </w:r>
      <w:proofErr w:type="gramEnd"/>
      <w:r>
        <w:rPr>
          <w:rFonts w:ascii="標楷體" w:eastAsia="標楷體" w:hAnsi="標楷體"/>
          <w:sz w:val="32"/>
          <w:szCs w:val="32"/>
        </w:rPr>
        <w:t>請會員將相關佐證資料送給貴局指定窗口。</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租金部份由於各案條件不同，建議在審定會在尚未有明確計算方式時，可採用一般行情中較低的租金數據為計算依據。屋頂型可以目前較低的案例</w:t>
      </w:r>
      <w:proofErr w:type="gramStart"/>
      <w:r>
        <w:rPr>
          <w:rFonts w:ascii="標楷體" w:eastAsia="標楷體" w:hAnsi="標楷體"/>
          <w:sz w:val="32"/>
          <w:szCs w:val="32"/>
        </w:rPr>
        <w:t>約躉購費率</w:t>
      </w:r>
      <w:proofErr w:type="gramEnd"/>
      <w:r>
        <w:rPr>
          <w:rFonts w:ascii="標楷體" w:eastAsia="標楷體" w:hAnsi="標楷體"/>
          <w:sz w:val="32"/>
          <w:szCs w:val="32"/>
        </w:rPr>
        <w:t>13%</w:t>
      </w:r>
      <w:r>
        <w:rPr>
          <w:rFonts w:ascii="標楷體" w:eastAsia="標楷體" w:hAnsi="標楷體"/>
          <w:sz w:val="32"/>
          <w:szCs w:val="32"/>
        </w:rPr>
        <w:t>為依據，地面型可先採較低租金的農地每公頃</w:t>
      </w:r>
      <w:r>
        <w:rPr>
          <w:rFonts w:ascii="標楷體" w:eastAsia="標楷體" w:hAnsi="標楷體"/>
          <w:sz w:val="32"/>
          <w:szCs w:val="32"/>
        </w:rPr>
        <w:t>30</w:t>
      </w:r>
      <w:r>
        <w:rPr>
          <w:rFonts w:ascii="標楷體" w:eastAsia="標楷體" w:hAnsi="標楷體"/>
          <w:sz w:val="32"/>
          <w:szCs w:val="32"/>
        </w:rPr>
        <w:t>萬元</w:t>
      </w:r>
      <w:r>
        <w:rPr>
          <w:rFonts w:ascii="標楷體" w:eastAsia="標楷體" w:hAnsi="標楷體"/>
          <w:sz w:val="32"/>
          <w:szCs w:val="32"/>
        </w:rPr>
        <w:t>/</w:t>
      </w:r>
      <w:r>
        <w:rPr>
          <w:rFonts w:ascii="標楷體" w:eastAsia="標楷體" w:hAnsi="標楷體"/>
          <w:sz w:val="32"/>
          <w:szCs w:val="32"/>
        </w:rPr>
        <w:t>年為依據。</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為有利於一地兩用態樣的推動，建議貴局可於</w:t>
      </w:r>
      <w:r>
        <w:rPr>
          <w:rFonts w:ascii="標楷體" w:eastAsia="標楷體" w:hAnsi="標楷體"/>
          <w:sz w:val="32"/>
          <w:szCs w:val="32"/>
        </w:rPr>
        <w:t>108</w:t>
      </w:r>
      <w:r>
        <w:rPr>
          <w:rFonts w:ascii="標楷體" w:eastAsia="標楷體" w:hAnsi="標楷體"/>
          <w:sz w:val="32"/>
          <w:szCs w:val="32"/>
        </w:rPr>
        <w:t>年開始蒐集各類成本並納入</w:t>
      </w:r>
      <w:proofErr w:type="gramStart"/>
      <w:r>
        <w:rPr>
          <w:rFonts w:ascii="標楷體" w:eastAsia="標楷體" w:hAnsi="標楷體"/>
          <w:sz w:val="32"/>
          <w:szCs w:val="32"/>
        </w:rPr>
        <w:t>109</w:t>
      </w:r>
      <w:r>
        <w:rPr>
          <w:rFonts w:ascii="標楷體" w:eastAsia="標楷體" w:hAnsi="標楷體"/>
          <w:sz w:val="32"/>
          <w:szCs w:val="32"/>
        </w:rPr>
        <w:t>年躉購費率</w:t>
      </w:r>
      <w:proofErr w:type="gramEnd"/>
      <w:r>
        <w:rPr>
          <w:rFonts w:ascii="標楷體" w:eastAsia="標楷體" w:hAnsi="標楷體"/>
          <w:sz w:val="32"/>
          <w:szCs w:val="32"/>
        </w:rPr>
        <w:t>，例如</w:t>
      </w:r>
      <w:r>
        <w:rPr>
          <w:rFonts w:ascii="標楷體" w:eastAsia="標楷體" w:hAnsi="標楷體"/>
          <w:sz w:val="32"/>
          <w:szCs w:val="32"/>
        </w:rPr>
        <w:t>:</w:t>
      </w:r>
      <w:r>
        <w:rPr>
          <w:rFonts w:ascii="標楷體" w:eastAsia="標楷體" w:hAnsi="標楷體"/>
          <w:sz w:val="32"/>
          <w:szCs w:val="32"/>
        </w:rPr>
        <w:t>風雨操場因必須架高</w:t>
      </w:r>
      <w:r>
        <w:rPr>
          <w:rFonts w:ascii="標楷體" w:eastAsia="標楷體" w:hAnsi="標楷體"/>
          <w:sz w:val="32"/>
          <w:szCs w:val="32"/>
        </w:rPr>
        <w:t>6~7</w:t>
      </w:r>
      <w:r>
        <w:rPr>
          <w:rFonts w:ascii="標楷體" w:eastAsia="標楷體" w:hAnsi="標楷體"/>
          <w:sz w:val="32"/>
          <w:szCs w:val="32"/>
        </w:rPr>
        <w:t>米，整體成本將大幅走高，每</w:t>
      </w:r>
      <w:r>
        <w:rPr>
          <w:rFonts w:ascii="標楷體" w:eastAsia="標楷體" w:hAnsi="標楷體"/>
          <w:sz w:val="32"/>
          <w:szCs w:val="32"/>
        </w:rPr>
        <w:t>kW</w:t>
      </w:r>
      <w:r>
        <w:rPr>
          <w:rFonts w:ascii="標楷體" w:eastAsia="標楷體" w:hAnsi="標楷體"/>
          <w:sz w:val="32"/>
          <w:szCs w:val="32"/>
        </w:rPr>
        <w:t>造價約比一般地面高出</w:t>
      </w:r>
      <w:r>
        <w:rPr>
          <w:rFonts w:ascii="標楷體" w:eastAsia="標楷體" w:hAnsi="標楷體"/>
          <w:sz w:val="32"/>
          <w:szCs w:val="32"/>
        </w:rPr>
        <w:t>1.5~2</w:t>
      </w:r>
      <w:r>
        <w:rPr>
          <w:rFonts w:ascii="標楷體" w:eastAsia="標楷體" w:hAnsi="標楷體"/>
          <w:sz w:val="32"/>
          <w:szCs w:val="32"/>
        </w:rPr>
        <w:t>萬元。</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有鑒於政府在推未來升壓站台電代建成本均一化，建議</w:t>
      </w:r>
      <w:proofErr w:type="gramStart"/>
      <w:r>
        <w:rPr>
          <w:rFonts w:ascii="標楷體" w:eastAsia="標楷體" w:hAnsi="標楷體"/>
          <w:sz w:val="32"/>
          <w:szCs w:val="32"/>
        </w:rPr>
        <w:t>特</w:t>
      </w:r>
      <w:proofErr w:type="gramEnd"/>
      <w:r>
        <w:rPr>
          <w:rFonts w:ascii="標楷體" w:eastAsia="標楷體" w:hAnsi="標楷體"/>
          <w:sz w:val="32"/>
          <w:szCs w:val="32"/>
        </w:rPr>
        <w:t>高壓升壓站計算參數可以參採日前</w:t>
      </w:r>
      <w:r>
        <w:rPr>
          <w:rFonts w:ascii="標楷體" w:eastAsia="標楷體" w:hAnsi="標楷體"/>
          <w:sz w:val="32"/>
          <w:szCs w:val="32"/>
        </w:rPr>
        <w:t>11/19~21</w:t>
      </w:r>
      <w:r>
        <w:rPr>
          <w:rFonts w:ascii="標楷體" w:eastAsia="標楷體" w:hAnsi="標楷體"/>
          <w:sz w:val="32"/>
          <w:szCs w:val="32"/>
        </w:rPr>
        <w:t>貴局辦理各部會土地說明會時，臺電公司所提出的版本，每</w:t>
      </w:r>
      <w:r>
        <w:rPr>
          <w:rFonts w:ascii="標楷體" w:eastAsia="標楷體" w:hAnsi="標楷體"/>
          <w:sz w:val="32"/>
          <w:szCs w:val="32"/>
        </w:rPr>
        <w:t>kW</w:t>
      </w:r>
      <w:r>
        <w:rPr>
          <w:rFonts w:ascii="標楷體" w:eastAsia="標楷體" w:hAnsi="標楷體"/>
          <w:sz w:val="32"/>
          <w:szCs w:val="32"/>
        </w:rPr>
        <w:t>約</w:t>
      </w:r>
      <w:r>
        <w:rPr>
          <w:rFonts w:ascii="標楷體" w:eastAsia="標楷體" w:hAnsi="標楷體"/>
          <w:sz w:val="32"/>
          <w:szCs w:val="32"/>
        </w:rPr>
        <w:t>11375</w:t>
      </w:r>
      <w:r>
        <w:rPr>
          <w:rFonts w:ascii="標楷體" w:eastAsia="標楷體" w:hAnsi="標楷體"/>
          <w:sz w:val="32"/>
          <w:szCs w:val="32"/>
        </w:rPr>
        <w:t>元。</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對於</w:t>
      </w:r>
      <w:r>
        <w:rPr>
          <w:rFonts w:ascii="標楷體" w:eastAsia="標楷體" w:hAnsi="標楷體"/>
          <w:sz w:val="32"/>
          <w:szCs w:val="32"/>
        </w:rPr>
        <w:t>WACC</w:t>
      </w:r>
      <w:r>
        <w:rPr>
          <w:rFonts w:ascii="標楷體" w:eastAsia="標楷體" w:hAnsi="標楷體"/>
          <w:sz w:val="32"/>
          <w:szCs w:val="32"/>
        </w:rPr>
        <w:t>引用「外借與自有資金比例設定為</w:t>
      </w:r>
      <w:r>
        <w:rPr>
          <w:rFonts w:ascii="標楷體" w:eastAsia="標楷體" w:hAnsi="標楷體"/>
          <w:sz w:val="32"/>
          <w:szCs w:val="32"/>
        </w:rPr>
        <w:t>70%</w:t>
      </w:r>
      <w:r>
        <w:rPr>
          <w:rFonts w:ascii="標楷體" w:eastAsia="標楷體" w:hAnsi="標楷體"/>
          <w:sz w:val="32"/>
          <w:szCs w:val="32"/>
        </w:rPr>
        <w:t>：</w:t>
      </w:r>
      <w:r>
        <w:rPr>
          <w:rFonts w:ascii="標楷體" w:eastAsia="標楷體" w:hAnsi="標楷體"/>
          <w:sz w:val="32"/>
          <w:szCs w:val="32"/>
        </w:rPr>
        <w:t>30%</w:t>
      </w:r>
      <w:r>
        <w:rPr>
          <w:rFonts w:ascii="標楷體" w:eastAsia="標楷體" w:hAnsi="標楷體"/>
          <w:sz w:val="32"/>
          <w:szCs w:val="32"/>
        </w:rPr>
        <w:t>」有疑慮，概因太陽能系統借款是本利攤還而非僅還利息，因此只有在第一期借貸</w:t>
      </w:r>
      <w:r>
        <w:rPr>
          <w:rFonts w:ascii="標楷體" w:eastAsia="標楷體" w:hAnsi="標楷體"/>
          <w:sz w:val="32"/>
          <w:szCs w:val="32"/>
        </w:rPr>
        <w:t>/</w:t>
      </w:r>
      <w:r>
        <w:rPr>
          <w:rFonts w:ascii="標楷體" w:eastAsia="標楷體" w:hAnsi="標楷體"/>
          <w:sz w:val="32"/>
          <w:szCs w:val="32"/>
        </w:rPr>
        <w:t>自有比率</w:t>
      </w:r>
      <w:r>
        <w:rPr>
          <w:rFonts w:ascii="標楷體" w:eastAsia="標楷體" w:hAnsi="標楷體"/>
          <w:sz w:val="32"/>
          <w:szCs w:val="32"/>
        </w:rPr>
        <w:t>基礎是</w:t>
      </w:r>
      <w:r>
        <w:rPr>
          <w:rFonts w:ascii="標楷體" w:eastAsia="標楷體" w:hAnsi="標楷體"/>
          <w:sz w:val="32"/>
          <w:szCs w:val="32"/>
        </w:rPr>
        <w:t>70:30</w:t>
      </w:r>
      <w:r>
        <w:rPr>
          <w:rFonts w:ascii="標楷體" w:eastAsia="標楷體" w:hAnsi="標楷體"/>
          <w:sz w:val="32"/>
          <w:szCs w:val="32"/>
        </w:rPr>
        <w:t>，第二期就因有還部份本金而外借部份不到</w:t>
      </w:r>
      <w:r>
        <w:rPr>
          <w:rFonts w:ascii="標楷體" w:eastAsia="標楷體" w:hAnsi="標楷體"/>
          <w:sz w:val="32"/>
          <w:szCs w:val="32"/>
        </w:rPr>
        <w:t>70%</w:t>
      </w:r>
      <w:r>
        <w:rPr>
          <w:rFonts w:ascii="標楷體" w:eastAsia="標楷體" w:hAnsi="標楷體"/>
          <w:sz w:val="32"/>
          <w:szCs w:val="32"/>
        </w:rPr>
        <w:t>、自有資金部份也超過</w:t>
      </w:r>
      <w:r>
        <w:rPr>
          <w:rFonts w:ascii="標楷體" w:eastAsia="標楷體" w:hAnsi="標楷體"/>
          <w:sz w:val="32"/>
          <w:szCs w:val="32"/>
        </w:rPr>
        <w:t>30%</w:t>
      </w:r>
      <w:r>
        <w:rPr>
          <w:rFonts w:ascii="標楷體" w:eastAsia="標楷體" w:hAnsi="標楷體"/>
          <w:sz w:val="32"/>
          <w:szCs w:val="32"/>
        </w:rPr>
        <w:t>，以此類推，</w:t>
      </w:r>
      <w:proofErr w:type="gramStart"/>
      <w:r>
        <w:rPr>
          <w:rFonts w:ascii="標楷體" w:eastAsia="標楷體" w:hAnsi="標楷體"/>
          <w:sz w:val="32"/>
          <w:szCs w:val="32"/>
        </w:rPr>
        <w:t>另躉購費率</w:t>
      </w:r>
      <w:proofErr w:type="gramEnd"/>
      <w:r>
        <w:rPr>
          <w:rFonts w:ascii="標楷體" w:eastAsia="標楷體" w:hAnsi="標楷體"/>
          <w:sz w:val="32"/>
          <w:szCs w:val="32"/>
        </w:rPr>
        <w:t>是計算</w:t>
      </w:r>
      <w:r>
        <w:rPr>
          <w:rFonts w:ascii="標楷體" w:eastAsia="標楷體" w:hAnsi="標楷體"/>
          <w:sz w:val="32"/>
          <w:szCs w:val="32"/>
        </w:rPr>
        <w:t>20</w:t>
      </w:r>
      <w:r>
        <w:rPr>
          <w:rFonts w:ascii="標楷體" w:eastAsia="標楷體" w:hAnsi="標楷體"/>
          <w:sz w:val="32"/>
          <w:szCs w:val="32"/>
        </w:rPr>
        <w:t>年而借款是</w:t>
      </w:r>
      <w:r>
        <w:rPr>
          <w:rFonts w:ascii="標楷體" w:eastAsia="標楷體" w:hAnsi="標楷體"/>
          <w:sz w:val="32"/>
          <w:szCs w:val="32"/>
        </w:rPr>
        <w:t>15</w:t>
      </w:r>
      <w:r>
        <w:rPr>
          <w:rFonts w:ascii="標楷體" w:eastAsia="標楷體" w:hAnsi="標楷體"/>
          <w:sz w:val="32"/>
          <w:szCs w:val="32"/>
        </w:rPr>
        <w:t>年，亦即最後</w:t>
      </w:r>
      <w:r>
        <w:rPr>
          <w:rFonts w:ascii="標楷體" w:eastAsia="標楷體" w:hAnsi="標楷體"/>
          <w:sz w:val="32"/>
          <w:szCs w:val="32"/>
        </w:rPr>
        <w:t>5</w:t>
      </w:r>
      <w:r>
        <w:rPr>
          <w:rFonts w:ascii="標楷體" w:eastAsia="標楷體" w:hAnsi="標楷體"/>
          <w:sz w:val="32"/>
          <w:szCs w:val="32"/>
        </w:rPr>
        <w:t>年自有資金比率是</w:t>
      </w:r>
      <w:r>
        <w:rPr>
          <w:rFonts w:ascii="標楷體" w:eastAsia="標楷體" w:hAnsi="標楷體"/>
          <w:sz w:val="32"/>
          <w:szCs w:val="32"/>
        </w:rPr>
        <w:t>100%</w:t>
      </w:r>
      <w:r>
        <w:rPr>
          <w:rFonts w:ascii="標楷體" w:eastAsia="標楷體" w:hAnsi="標楷體"/>
          <w:sz w:val="32"/>
          <w:szCs w:val="32"/>
        </w:rPr>
        <w:t>。依此背景透過概算實際</w:t>
      </w:r>
      <w:proofErr w:type="gramStart"/>
      <w:r>
        <w:rPr>
          <w:rFonts w:ascii="標楷體" w:eastAsia="標楷體" w:hAnsi="標楷體"/>
          <w:sz w:val="32"/>
          <w:szCs w:val="32"/>
        </w:rPr>
        <w:t>之外借</w:t>
      </w:r>
      <w:proofErr w:type="gramEnd"/>
      <w:r>
        <w:rPr>
          <w:rFonts w:ascii="標楷體" w:eastAsia="標楷體" w:hAnsi="標楷體"/>
          <w:sz w:val="32"/>
          <w:szCs w:val="32"/>
        </w:rPr>
        <w:t>與自有資金比例設定應為</w:t>
      </w:r>
      <w:r>
        <w:rPr>
          <w:rFonts w:ascii="標楷體" w:eastAsia="標楷體" w:hAnsi="標楷體"/>
          <w:sz w:val="32"/>
          <w:szCs w:val="32"/>
        </w:rPr>
        <w:t>26.25%</w:t>
      </w:r>
      <w:r>
        <w:rPr>
          <w:rFonts w:ascii="標楷體" w:eastAsia="標楷體" w:hAnsi="標楷體"/>
          <w:sz w:val="32"/>
          <w:szCs w:val="32"/>
        </w:rPr>
        <w:t>：</w:t>
      </w:r>
      <w:r>
        <w:rPr>
          <w:rFonts w:ascii="標楷體" w:eastAsia="標楷體" w:hAnsi="標楷體"/>
          <w:sz w:val="32"/>
          <w:szCs w:val="32"/>
        </w:rPr>
        <w:t>73.75%</w:t>
      </w:r>
      <w:r>
        <w:rPr>
          <w:rFonts w:ascii="標楷體" w:eastAsia="標楷體" w:hAnsi="標楷體"/>
          <w:sz w:val="32"/>
          <w:szCs w:val="32"/>
        </w:rPr>
        <w:t>。此修正將可能</w:t>
      </w:r>
      <w:proofErr w:type="gramStart"/>
      <w:r>
        <w:rPr>
          <w:rFonts w:ascii="標楷體" w:eastAsia="標楷體" w:hAnsi="標楷體"/>
          <w:sz w:val="32"/>
          <w:szCs w:val="32"/>
        </w:rPr>
        <w:t>影響躉購費率上調</w:t>
      </w:r>
      <w:proofErr w:type="gramEnd"/>
      <w:r>
        <w:rPr>
          <w:rFonts w:ascii="標楷體" w:eastAsia="標楷體" w:hAnsi="標楷體"/>
          <w:sz w:val="32"/>
          <w:szCs w:val="32"/>
        </w:rPr>
        <w:t>約</w:t>
      </w:r>
      <w:r>
        <w:rPr>
          <w:rFonts w:ascii="標楷體" w:eastAsia="標楷體" w:hAnsi="標楷體"/>
          <w:sz w:val="32"/>
          <w:szCs w:val="32"/>
        </w:rPr>
        <w:t>1.5~2%</w:t>
      </w:r>
      <w:r>
        <w:rPr>
          <w:rFonts w:ascii="標楷體" w:eastAsia="標楷體" w:hAnsi="標楷體"/>
          <w:sz w:val="32"/>
          <w:szCs w:val="32"/>
        </w:rPr>
        <w:t>。</w:t>
      </w:r>
    </w:p>
    <w:p w:rsidR="00E6786B" w:rsidRDefault="00901420">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有關躉購費率</w:t>
      </w:r>
      <w:proofErr w:type="gramEnd"/>
      <w:r>
        <w:rPr>
          <w:rFonts w:ascii="標楷體" w:eastAsia="標楷體" w:hAnsi="標楷體"/>
          <w:sz w:val="32"/>
          <w:szCs w:val="32"/>
        </w:rPr>
        <w:t>降幅不應高於國際降幅：由協會所蒐集的期初設置成本可知，預告</w:t>
      </w:r>
      <w:proofErr w:type="gramStart"/>
      <w:r>
        <w:rPr>
          <w:rFonts w:ascii="標楷體" w:eastAsia="標楷體" w:hAnsi="標楷體"/>
          <w:sz w:val="32"/>
          <w:szCs w:val="32"/>
        </w:rPr>
        <w:t>的躉購費率</w:t>
      </w:r>
      <w:proofErr w:type="gramEnd"/>
      <w:r>
        <w:rPr>
          <w:rFonts w:ascii="標楷體" w:eastAsia="標楷體" w:hAnsi="標楷體"/>
          <w:sz w:val="32"/>
          <w:szCs w:val="32"/>
        </w:rPr>
        <w:t>參採的期初設置成本偏低，導致預告費率已經明顯偏低。另一般國際論文中的國際降幅可細分有太陽能模組降幅、太陽能系統周邊</w:t>
      </w:r>
      <w:r>
        <w:rPr>
          <w:rFonts w:ascii="標楷體" w:eastAsia="標楷體" w:hAnsi="標楷體"/>
          <w:sz w:val="32"/>
          <w:szCs w:val="32"/>
        </w:rPr>
        <w:t>(BOS)</w:t>
      </w:r>
      <w:r>
        <w:rPr>
          <w:rFonts w:ascii="標楷體" w:eastAsia="標楷體" w:hAnsi="標楷體"/>
          <w:sz w:val="32"/>
          <w:szCs w:val="32"/>
        </w:rPr>
        <w:t>及</w:t>
      </w:r>
      <w:r>
        <w:rPr>
          <w:rFonts w:ascii="標楷體" w:eastAsia="標楷體" w:hAnsi="標楷體"/>
          <w:sz w:val="32"/>
          <w:szCs w:val="32"/>
        </w:rPr>
        <w:lastRenderedPageBreak/>
        <w:t>支撐結構等三</w:t>
      </w:r>
      <w:r>
        <w:rPr>
          <w:rFonts w:ascii="標楷體" w:eastAsia="標楷體" w:hAnsi="標楷體"/>
          <w:sz w:val="32"/>
          <w:szCs w:val="32"/>
        </w:rPr>
        <w:t>個方面，在台灣已經推動多年目前剩餘的空間或屋頂多屬需要額外加強結構的屋頂或空間，因此在國際</w:t>
      </w:r>
      <w:proofErr w:type="gramStart"/>
      <w:r>
        <w:rPr>
          <w:rFonts w:ascii="標楷體" w:eastAsia="標楷體" w:hAnsi="標楷體"/>
          <w:sz w:val="32"/>
          <w:szCs w:val="32"/>
        </w:rPr>
        <w:t>降幅中僅有</w:t>
      </w:r>
      <w:proofErr w:type="gramEnd"/>
      <w:r>
        <w:rPr>
          <w:rFonts w:ascii="標楷體" w:eastAsia="標楷體" w:hAnsi="標楷體"/>
          <w:sz w:val="32"/>
          <w:szCs w:val="32"/>
        </w:rPr>
        <w:t>太陽能模組降幅較有可能，另外兩項成本反而有增加的趨勢，因此不應該僅單純引用國際論文數據即稱國際</w:t>
      </w:r>
      <w:proofErr w:type="gramStart"/>
      <w:r>
        <w:rPr>
          <w:rFonts w:ascii="標楷體" w:eastAsia="標楷體" w:hAnsi="標楷體"/>
          <w:sz w:val="32"/>
          <w:szCs w:val="32"/>
        </w:rPr>
        <w:t>降幅要全</w:t>
      </w:r>
      <w:proofErr w:type="gramEnd"/>
      <w:r>
        <w:rPr>
          <w:rFonts w:ascii="標楷體" w:eastAsia="標楷體" w:hAnsi="標楷體"/>
          <w:sz w:val="32"/>
          <w:szCs w:val="32"/>
        </w:rPr>
        <w:t>面反映。</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VPC</w:t>
      </w:r>
      <w:r>
        <w:rPr>
          <w:rFonts w:ascii="標楷體" w:eastAsia="標楷體" w:hAnsi="標楷體"/>
          <w:sz w:val="32"/>
          <w:szCs w:val="32"/>
        </w:rPr>
        <w:t>加成：審定會原始數據皆引用國外的一般效率模組</w:t>
      </w:r>
      <w:r>
        <w:rPr>
          <w:rFonts w:ascii="標楷體" w:eastAsia="標楷體" w:hAnsi="標楷體"/>
          <w:sz w:val="32"/>
          <w:szCs w:val="32"/>
        </w:rPr>
        <w:t>vs</w:t>
      </w:r>
      <w:r>
        <w:rPr>
          <w:rFonts w:ascii="標楷體" w:eastAsia="標楷體" w:hAnsi="標楷體"/>
          <w:sz w:val="32"/>
          <w:szCs w:val="32"/>
        </w:rPr>
        <w:t>高效率模組價格，基本上就是中國第三地產製的一般</w:t>
      </w:r>
      <w:r>
        <w:rPr>
          <w:rFonts w:ascii="標楷體" w:eastAsia="標楷體" w:hAnsi="標楷體"/>
          <w:sz w:val="32"/>
          <w:szCs w:val="32"/>
        </w:rPr>
        <w:t>vs</w:t>
      </w:r>
      <w:r>
        <w:rPr>
          <w:rFonts w:ascii="標楷體" w:eastAsia="標楷體" w:hAnsi="標楷體"/>
          <w:sz w:val="32"/>
          <w:szCs w:val="32"/>
        </w:rPr>
        <w:t>高效</w:t>
      </w:r>
      <w:proofErr w:type="gramStart"/>
      <w:r>
        <w:rPr>
          <w:rFonts w:ascii="標楷體" w:eastAsia="標楷體" w:hAnsi="標楷體"/>
          <w:sz w:val="32"/>
          <w:szCs w:val="32"/>
        </w:rPr>
        <w:t>產品間的互相</w:t>
      </w:r>
      <w:proofErr w:type="gramEnd"/>
      <w:r>
        <w:rPr>
          <w:rFonts w:ascii="標楷體" w:eastAsia="標楷體" w:hAnsi="標楷體"/>
          <w:sz w:val="32"/>
          <w:szCs w:val="32"/>
        </w:rPr>
        <w:t>比價。建議應該採用台灣高效</w:t>
      </w:r>
      <w:r>
        <w:rPr>
          <w:rFonts w:ascii="標楷體" w:eastAsia="標楷體" w:hAnsi="標楷體"/>
          <w:sz w:val="32"/>
          <w:szCs w:val="32"/>
        </w:rPr>
        <w:t>VPC</w:t>
      </w:r>
      <w:r>
        <w:rPr>
          <w:rFonts w:ascii="標楷體" w:eastAsia="標楷體" w:hAnsi="標楷體"/>
          <w:sz w:val="32"/>
          <w:szCs w:val="32"/>
        </w:rPr>
        <w:t>模組價格</w:t>
      </w:r>
      <w:r>
        <w:rPr>
          <w:rFonts w:ascii="標楷體" w:eastAsia="標楷體" w:hAnsi="標楷體"/>
          <w:sz w:val="32"/>
          <w:szCs w:val="32"/>
        </w:rPr>
        <w:t>(</w:t>
      </w:r>
      <w:r>
        <w:rPr>
          <w:rFonts w:ascii="標楷體" w:eastAsia="標楷體" w:hAnsi="標楷體"/>
          <w:sz w:val="32"/>
          <w:szCs w:val="32"/>
        </w:rPr>
        <w:t>目前約</w:t>
      </w:r>
      <w:r>
        <w:rPr>
          <w:rFonts w:ascii="標楷體" w:eastAsia="標楷體" w:hAnsi="標楷體"/>
          <w:sz w:val="32"/>
          <w:szCs w:val="32"/>
        </w:rPr>
        <w:t>USD0.4X~0.5/W) VS</w:t>
      </w:r>
      <w:r>
        <w:rPr>
          <w:rFonts w:ascii="標楷體" w:eastAsia="標楷體" w:hAnsi="標楷體"/>
          <w:sz w:val="32"/>
          <w:szCs w:val="32"/>
        </w:rPr>
        <w:t>海外一般效率模組價格</w:t>
      </w:r>
      <w:r>
        <w:rPr>
          <w:rFonts w:ascii="標楷體" w:eastAsia="標楷體" w:hAnsi="標楷體"/>
          <w:sz w:val="32"/>
          <w:szCs w:val="32"/>
        </w:rPr>
        <w:t>(</w:t>
      </w:r>
      <w:r>
        <w:rPr>
          <w:rFonts w:ascii="標楷體" w:eastAsia="標楷體" w:hAnsi="標楷體"/>
          <w:sz w:val="32"/>
          <w:szCs w:val="32"/>
        </w:rPr>
        <w:t>目前國際高效低價約</w:t>
      </w:r>
      <w:r>
        <w:rPr>
          <w:rFonts w:ascii="標楷體" w:eastAsia="標楷體" w:hAnsi="標楷體"/>
          <w:sz w:val="32"/>
          <w:szCs w:val="32"/>
        </w:rPr>
        <w:t>USD0.24/W)</w:t>
      </w:r>
      <w:r>
        <w:rPr>
          <w:rFonts w:ascii="標楷體" w:eastAsia="標楷體" w:hAnsi="標楷體"/>
          <w:sz w:val="32"/>
          <w:szCs w:val="32"/>
        </w:rPr>
        <w:t>做比較，每</w:t>
      </w:r>
      <w:r>
        <w:rPr>
          <w:rFonts w:ascii="標楷體" w:eastAsia="標楷體" w:hAnsi="標楷體"/>
          <w:sz w:val="32"/>
          <w:szCs w:val="32"/>
        </w:rPr>
        <w:t>kW</w:t>
      </w:r>
      <w:r>
        <w:rPr>
          <w:rFonts w:ascii="標楷體" w:eastAsia="標楷體" w:hAnsi="標楷體"/>
          <w:sz w:val="32"/>
          <w:szCs w:val="32"/>
        </w:rPr>
        <w:t>模組價格差</w:t>
      </w:r>
      <w:r>
        <w:rPr>
          <w:rFonts w:ascii="標楷體" w:eastAsia="標楷體" w:hAnsi="標楷體"/>
          <w:sz w:val="32"/>
          <w:szCs w:val="32"/>
        </w:rPr>
        <w:t>5000</w:t>
      </w:r>
      <w:r>
        <w:rPr>
          <w:rFonts w:ascii="標楷體" w:eastAsia="標楷體" w:hAnsi="標楷體"/>
          <w:sz w:val="32"/>
          <w:szCs w:val="32"/>
        </w:rPr>
        <w:t>元以上，才是實際狀況，協會</w:t>
      </w:r>
      <w:proofErr w:type="gramStart"/>
      <w:r>
        <w:rPr>
          <w:rFonts w:ascii="標楷體" w:eastAsia="標楷體" w:hAnsi="標楷體"/>
          <w:sz w:val="32"/>
          <w:szCs w:val="32"/>
        </w:rPr>
        <w:t>會</w:t>
      </w:r>
      <w:proofErr w:type="gramEnd"/>
      <w:r>
        <w:rPr>
          <w:rFonts w:ascii="標楷體" w:eastAsia="標楷體" w:hAnsi="標楷體"/>
          <w:sz w:val="32"/>
          <w:szCs w:val="32"/>
        </w:rPr>
        <w:t>提相關實際發票給能源局請參採。另外應考量國內產業經濟效益，使用國產貨可帶動的就業率及相關效益一併考慮。</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建議一年應分上下兩期，主要分別從臺灣太陽能模組製造業角度看，可以明確發現往年若僅一期，</w:t>
      </w:r>
      <w:r>
        <w:rPr>
          <w:rFonts w:ascii="標楷體" w:eastAsia="標楷體" w:hAnsi="標楷體"/>
          <w:sz w:val="32"/>
          <w:szCs w:val="32"/>
        </w:rPr>
        <w:t>每年</w:t>
      </w:r>
      <w:r>
        <w:rPr>
          <w:rFonts w:ascii="標楷體" w:eastAsia="標楷體" w:hAnsi="標楷體"/>
          <w:sz w:val="32"/>
          <w:szCs w:val="32"/>
        </w:rPr>
        <w:t>4~8</w:t>
      </w:r>
      <w:r>
        <w:rPr>
          <w:rFonts w:ascii="標楷體" w:eastAsia="標楷體" w:hAnsi="標楷體"/>
          <w:sz w:val="32"/>
          <w:szCs w:val="32"/>
        </w:rPr>
        <w:t>月為淡季，但近年因分兩期，上半年中也有需求因此讓製造業訂單平均。同時也更能有效提高國內整體就業率。另從政府推動設置量角度，能夠採取兩期費率可以促使部份案場能夠提前完工，等於設置量可以提升。從合理性角度，國際降幅是明年全年的降幅，不應該從年初就一次反映。</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大型地面</w:t>
      </w:r>
      <w:proofErr w:type="gramStart"/>
      <w:r>
        <w:rPr>
          <w:rFonts w:ascii="標楷體" w:eastAsia="標楷體" w:hAnsi="標楷體"/>
          <w:sz w:val="32"/>
          <w:szCs w:val="32"/>
        </w:rPr>
        <w:t>型案場躉購</w:t>
      </w:r>
      <w:proofErr w:type="gramEnd"/>
      <w:r>
        <w:rPr>
          <w:rFonts w:ascii="標楷體" w:eastAsia="標楷體" w:hAnsi="標楷體"/>
          <w:sz w:val="32"/>
          <w:szCs w:val="32"/>
        </w:rPr>
        <w:t>費率適用至少展延</w:t>
      </w:r>
      <w:r>
        <w:rPr>
          <w:rFonts w:ascii="標楷體" w:eastAsia="標楷體" w:hAnsi="標楷體"/>
          <w:sz w:val="32"/>
          <w:szCs w:val="32"/>
        </w:rPr>
        <w:t>24</w:t>
      </w:r>
      <w:r>
        <w:rPr>
          <w:rFonts w:ascii="標楷體" w:eastAsia="標楷體" w:hAnsi="標楷體"/>
          <w:sz w:val="32"/>
          <w:szCs w:val="32"/>
        </w:rPr>
        <w:t>個月以上。土地整合困難度高，時程長達一年。取得電業籌設許可尚須</w:t>
      </w:r>
      <w:r>
        <w:rPr>
          <w:rFonts w:ascii="標楷體" w:eastAsia="標楷體" w:hAnsi="標楷體"/>
          <w:sz w:val="32"/>
          <w:szCs w:val="32"/>
        </w:rPr>
        <w:t>6</w:t>
      </w:r>
      <w:r>
        <w:rPr>
          <w:rFonts w:ascii="標楷體" w:eastAsia="標楷體" w:hAnsi="標楷體"/>
          <w:sz w:val="32"/>
          <w:szCs w:val="32"/>
        </w:rPr>
        <w:t>個月完成施工文件、土地變更或取得施工許可。台灣地理及天氣因素影響（梅雨季節、颱風季節），所剩不多的時程可整地及建置光電系統。</w:t>
      </w:r>
    </w:p>
    <w:p w:rsidR="00E6786B" w:rsidRDefault="00901420">
      <w:pPr>
        <w:pStyle w:val="Standard"/>
        <w:numPr>
          <w:ilvl w:val="2"/>
          <w:numId w:val="1"/>
        </w:numPr>
        <w:autoSpaceDE w:val="0"/>
        <w:ind w:left="1814" w:hanging="1020"/>
        <w:jc w:val="both"/>
        <w:rPr>
          <w:rFonts w:ascii="標楷體" w:eastAsia="標楷體" w:hAnsi="標楷體"/>
          <w:sz w:val="32"/>
          <w:szCs w:val="32"/>
        </w:rPr>
      </w:pPr>
      <w:r>
        <w:rPr>
          <w:rFonts w:ascii="標楷體" w:eastAsia="標楷體" w:hAnsi="標楷體"/>
          <w:sz w:val="32"/>
          <w:szCs w:val="32"/>
        </w:rPr>
        <w:t>建議升壓站成本應依最</w:t>
      </w:r>
      <w:r>
        <w:rPr>
          <w:rFonts w:ascii="標楷體" w:eastAsia="標楷體" w:hAnsi="標楷體"/>
          <w:sz w:val="32"/>
          <w:szCs w:val="32"/>
        </w:rPr>
        <w:t>有經驗的臺灣電力公司公告版本。</w:t>
      </w:r>
    </w:p>
    <w:p w:rsidR="00E6786B" w:rsidRDefault="00901420">
      <w:pPr>
        <w:pStyle w:val="Standard"/>
        <w:numPr>
          <w:ilvl w:val="1"/>
          <w:numId w:val="1"/>
        </w:numPr>
        <w:autoSpaceDE w:val="0"/>
        <w:ind w:left="1134" w:hanging="737"/>
        <w:jc w:val="both"/>
        <w:rPr>
          <w:rFonts w:ascii="標楷體" w:eastAsia="標楷體" w:hAnsi="標楷體"/>
          <w:sz w:val="32"/>
          <w:szCs w:val="32"/>
        </w:rPr>
      </w:pPr>
      <w:r>
        <w:rPr>
          <w:rFonts w:ascii="標楷體" w:eastAsia="標楷體" w:hAnsi="標楷體"/>
          <w:sz w:val="32"/>
          <w:szCs w:val="32"/>
        </w:rPr>
        <w:t>聯合再生能源</w:t>
      </w:r>
      <w:r>
        <w:rPr>
          <w:rFonts w:ascii="標楷體" w:eastAsia="標楷體" w:hAnsi="標楷體"/>
          <w:sz w:val="32"/>
          <w:szCs w:val="32"/>
        </w:rPr>
        <w:t xml:space="preserve">  </w:t>
      </w:r>
      <w:r>
        <w:rPr>
          <w:rFonts w:ascii="標楷體" w:eastAsia="標楷體" w:hAnsi="標楷體"/>
          <w:sz w:val="32"/>
          <w:szCs w:val="32"/>
        </w:rPr>
        <w:t>李慧平</w:t>
      </w:r>
      <w:r>
        <w:rPr>
          <w:rFonts w:ascii="標楷體" w:eastAsia="標楷體" w:hAnsi="標楷體"/>
          <w:sz w:val="32"/>
          <w:szCs w:val="32"/>
        </w:rPr>
        <w:t xml:space="preserve"> </w:t>
      </w:r>
      <w:r>
        <w:rPr>
          <w:rFonts w:ascii="標楷體" w:eastAsia="標楷體" w:hAnsi="標楷體"/>
          <w:sz w:val="32"/>
          <w:szCs w:val="32"/>
        </w:rPr>
        <w:t>副總經理</w:t>
      </w:r>
    </w:p>
    <w:p w:rsidR="00E6786B" w:rsidRDefault="00901420">
      <w:pPr>
        <w:pStyle w:val="Standard"/>
        <w:autoSpaceDE w:val="0"/>
        <w:ind w:left="1077" w:hanging="737"/>
        <w:jc w:val="both"/>
        <w:rPr>
          <w:rFonts w:ascii="標楷體" w:eastAsia="標楷體" w:hAnsi="標楷體"/>
          <w:sz w:val="32"/>
          <w:szCs w:val="32"/>
        </w:rPr>
      </w:pPr>
      <w:r>
        <w:rPr>
          <w:rFonts w:ascii="標楷體" w:eastAsia="標楷體" w:hAnsi="標楷體"/>
          <w:sz w:val="32"/>
          <w:szCs w:val="32"/>
        </w:rPr>
        <w:t>轉讓台灣太陽光電產業協會</w:t>
      </w:r>
      <w:r>
        <w:rPr>
          <w:rFonts w:ascii="標楷體" w:eastAsia="標楷體" w:hAnsi="標楷體"/>
          <w:sz w:val="32"/>
          <w:szCs w:val="32"/>
        </w:rPr>
        <w:t xml:space="preserve"> </w:t>
      </w:r>
      <w:proofErr w:type="gramStart"/>
      <w:r>
        <w:rPr>
          <w:rFonts w:ascii="標楷體" w:eastAsia="標楷體" w:hAnsi="標楷體"/>
          <w:sz w:val="32"/>
          <w:szCs w:val="32"/>
        </w:rPr>
        <w:t>姜</w:t>
      </w:r>
      <w:proofErr w:type="gramEnd"/>
      <w:r>
        <w:rPr>
          <w:rFonts w:ascii="標楷體" w:eastAsia="標楷體" w:hAnsi="標楷體"/>
          <w:sz w:val="32"/>
          <w:szCs w:val="32"/>
        </w:rPr>
        <w:t>暤先</w:t>
      </w:r>
      <w:r>
        <w:rPr>
          <w:rFonts w:ascii="標楷體" w:eastAsia="標楷體" w:hAnsi="標楷體"/>
          <w:sz w:val="32"/>
          <w:szCs w:val="32"/>
        </w:rPr>
        <w:t xml:space="preserve"> </w:t>
      </w:r>
      <w:r>
        <w:rPr>
          <w:rFonts w:ascii="標楷體" w:eastAsia="標楷體" w:hAnsi="標楷體"/>
          <w:sz w:val="32"/>
          <w:szCs w:val="32"/>
        </w:rPr>
        <w:t>秘書長</w:t>
      </w:r>
    </w:p>
    <w:p w:rsidR="00E6786B" w:rsidRDefault="00901420">
      <w:pPr>
        <w:pStyle w:val="Standard"/>
        <w:numPr>
          <w:ilvl w:val="1"/>
          <w:numId w:val="1"/>
        </w:numPr>
        <w:autoSpaceDE w:val="0"/>
        <w:ind w:left="1474" w:hanging="1077"/>
        <w:jc w:val="both"/>
        <w:rPr>
          <w:rFonts w:ascii="標楷體" w:eastAsia="標楷體" w:hAnsi="標楷體"/>
          <w:sz w:val="32"/>
          <w:szCs w:val="32"/>
        </w:rPr>
      </w:pPr>
      <w:proofErr w:type="gramStart"/>
      <w:r>
        <w:rPr>
          <w:rFonts w:ascii="標楷體" w:eastAsia="標楷體" w:hAnsi="標楷體"/>
          <w:sz w:val="32"/>
          <w:szCs w:val="32"/>
        </w:rPr>
        <w:t>友達光電</w:t>
      </w:r>
      <w:proofErr w:type="gramEnd"/>
      <w:r>
        <w:rPr>
          <w:rFonts w:ascii="標楷體" w:eastAsia="標楷體" w:hAnsi="標楷體"/>
          <w:sz w:val="32"/>
          <w:szCs w:val="32"/>
        </w:rPr>
        <w:t>股份有限公司</w:t>
      </w:r>
      <w:r>
        <w:rPr>
          <w:rFonts w:ascii="標楷體" w:eastAsia="標楷體" w:hAnsi="標楷體"/>
          <w:sz w:val="32"/>
          <w:szCs w:val="32"/>
        </w:rPr>
        <w:t xml:space="preserve">  </w:t>
      </w:r>
      <w:r>
        <w:rPr>
          <w:rFonts w:ascii="標楷體" w:eastAsia="標楷體" w:hAnsi="標楷體"/>
          <w:sz w:val="32"/>
          <w:szCs w:val="32"/>
        </w:rPr>
        <w:t>張淑雯</w:t>
      </w:r>
      <w:r>
        <w:rPr>
          <w:rFonts w:ascii="標楷體" w:eastAsia="標楷體" w:hAnsi="標楷體"/>
          <w:sz w:val="32"/>
          <w:szCs w:val="32"/>
        </w:rPr>
        <w:t xml:space="preserve"> </w:t>
      </w:r>
      <w:r>
        <w:rPr>
          <w:rFonts w:ascii="標楷體" w:eastAsia="標楷體" w:hAnsi="標楷體"/>
          <w:sz w:val="32"/>
          <w:szCs w:val="32"/>
        </w:rPr>
        <w:t>處長</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期初設置成本於設備登記時所提交的發票，約有</w:t>
      </w:r>
      <w:r>
        <w:rPr>
          <w:rFonts w:ascii="標楷體" w:eastAsia="標楷體" w:hAnsi="標楷體"/>
          <w:sz w:val="32"/>
          <w:szCs w:val="32"/>
        </w:rPr>
        <w:t>15~20%</w:t>
      </w:r>
      <w:r>
        <w:rPr>
          <w:rFonts w:ascii="標楷體" w:eastAsia="標楷體" w:hAnsi="標楷體"/>
          <w:sz w:val="32"/>
          <w:szCs w:val="32"/>
        </w:rPr>
        <w:t>的尾款尚未發生</w:t>
      </w:r>
      <w:r>
        <w:rPr>
          <w:rFonts w:ascii="標楷體" w:eastAsia="標楷體" w:hAnsi="標楷體"/>
          <w:sz w:val="32"/>
          <w:szCs w:val="32"/>
        </w:rPr>
        <w:t>(</w:t>
      </w:r>
      <w:r>
        <w:rPr>
          <w:rFonts w:ascii="標楷體" w:eastAsia="標楷體" w:hAnsi="標楷體"/>
          <w:sz w:val="32"/>
          <w:szCs w:val="32"/>
        </w:rPr>
        <w:t>如不含台電審查費、規費、</w:t>
      </w:r>
      <w:proofErr w:type="gramStart"/>
      <w:r>
        <w:rPr>
          <w:rFonts w:ascii="標楷體" w:eastAsia="標楷體" w:hAnsi="標楷體"/>
          <w:sz w:val="32"/>
          <w:szCs w:val="32"/>
        </w:rPr>
        <w:t>線補費</w:t>
      </w:r>
      <w:proofErr w:type="gramEnd"/>
      <w:r>
        <w:rPr>
          <w:rFonts w:ascii="標楷體" w:eastAsia="標楷體" w:hAnsi="標楷體"/>
          <w:sz w:val="32"/>
          <w:szCs w:val="32"/>
        </w:rPr>
        <w:t>、電業查核成本等</w:t>
      </w:r>
      <w:r>
        <w:rPr>
          <w:rFonts w:ascii="標楷體" w:eastAsia="標楷體" w:hAnsi="標楷體"/>
          <w:sz w:val="32"/>
          <w:szCs w:val="32"/>
        </w:rPr>
        <w:t>)</w:t>
      </w:r>
      <w:r>
        <w:rPr>
          <w:rFonts w:ascii="標楷體" w:eastAsia="標楷體" w:hAnsi="標楷體"/>
          <w:sz w:val="32"/>
          <w:szCs w:val="32"/>
        </w:rPr>
        <w:t>，故最終成本約會產生</w:t>
      </w:r>
      <w:r>
        <w:rPr>
          <w:rFonts w:ascii="標楷體" w:eastAsia="標楷體" w:hAnsi="標楷體"/>
          <w:sz w:val="32"/>
          <w:szCs w:val="32"/>
        </w:rPr>
        <w:t>20~25%</w:t>
      </w:r>
      <w:r>
        <w:rPr>
          <w:rFonts w:ascii="標楷體" w:eastAsia="標楷體" w:hAnsi="標楷體"/>
          <w:sz w:val="32"/>
          <w:szCs w:val="32"/>
        </w:rPr>
        <w:t>的落差。</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考量宜花東地區因日照較短及建置成本較高，故應提高區域費率加成至</w:t>
      </w:r>
      <w:r>
        <w:rPr>
          <w:rFonts w:ascii="標楷體" w:eastAsia="標楷體" w:hAnsi="標楷體"/>
          <w:sz w:val="32"/>
          <w:szCs w:val="32"/>
        </w:rPr>
        <w:t>20%</w:t>
      </w:r>
      <w:r>
        <w:rPr>
          <w:rFonts w:ascii="標楷體" w:eastAsia="標楷體" w:hAnsi="標楷體"/>
          <w:sz w:val="32"/>
          <w:szCs w:val="32"/>
        </w:rPr>
        <w:t>較妥適。</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建議太陽光電費率適用寬限期為延長為二年。</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lastRenderedPageBreak/>
        <w:t>建議保留上下兩期費率公告；同時</w:t>
      </w:r>
      <w:r>
        <w:rPr>
          <w:rFonts w:ascii="標楷體" w:eastAsia="標楷體" w:hAnsi="標楷體"/>
          <w:sz w:val="32"/>
          <w:szCs w:val="32"/>
        </w:rPr>
        <w:t>VPC</w:t>
      </w:r>
      <w:r>
        <w:rPr>
          <w:rFonts w:ascii="標楷體" w:eastAsia="標楷體" w:hAnsi="標楷體"/>
          <w:sz w:val="32"/>
          <w:szCs w:val="32"/>
        </w:rPr>
        <w:t>加成提高至</w:t>
      </w:r>
      <w:r>
        <w:rPr>
          <w:rFonts w:ascii="標楷體" w:eastAsia="標楷體" w:hAnsi="標楷體"/>
          <w:sz w:val="32"/>
          <w:szCs w:val="32"/>
        </w:rPr>
        <w:t>9%</w:t>
      </w:r>
      <w:r>
        <w:rPr>
          <w:rFonts w:ascii="標楷體" w:eastAsia="標楷體" w:hAnsi="標楷體"/>
          <w:sz w:val="32"/>
          <w:szCs w:val="32"/>
        </w:rPr>
        <w:t>。</w:t>
      </w:r>
    </w:p>
    <w:p w:rsidR="00E6786B" w:rsidRDefault="00901420">
      <w:pPr>
        <w:pStyle w:val="Standard"/>
        <w:numPr>
          <w:ilvl w:val="1"/>
          <w:numId w:val="1"/>
        </w:numPr>
        <w:autoSpaceDE w:val="0"/>
        <w:ind w:left="1814" w:hanging="1417"/>
        <w:jc w:val="both"/>
        <w:rPr>
          <w:rFonts w:ascii="標楷體" w:eastAsia="標楷體" w:hAnsi="標楷體"/>
          <w:sz w:val="32"/>
          <w:szCs w:val="32"/>
        </w:rPr>
      </w:pPr>
      <w:r>
        <w:rPr>
          <w:rFonts w:ascii="標楷體" w:eastAsia="標楷體" w:hAnsi="標楷體"/>
          <w:sz w:val="32"/>
          <w:szCs w:val="32"/>
        </w:rPr>
        <w:t>全利能源實業股份有限公司</w:t>
      </w:r>
      <w:r>
        <w:rPr>
          <w:rFonts w:ascii="標楷體" w:eastAsia="標楷體" w:hAnsi="標楷體"/>
          <w:sz w:val="32"/>
          <w:szCs w:val="32"/>
        </w:rPr>
        <w:t xml:space="preserve">  </w:t>
      </w:r>
      <w:r>
        <w:rPr>
          <w:rFonts w:ascii="標楷體" w:eastAsia="標楷體" w:hAnsi="標楷體"/>
          <w:sz w:val="32"/>
          <w:szCs w:val="32"/>
        </w:rPr>
        <w:t>林</w:t>
      </w:r>
      <w:proofErr w:type="gramStart"/>
      <w:r>
        <w:rPr>
          <w:rFonts w:ascii="標楷體" w:eastAsia="標楷體" w:hAnsi="標楷體"/>
          <w:sz w:val="32"/>
          <w:szCs w:val="32"/>
        </w:rPr>
        <w:t>宥</w:t>
      </w:r>
      <w:proofErr w:type="gramEnd"/>
      <w:r>
        <w:rPr>
          <w:rFonts w:ascii="標楷體" w:eastAsia="標楷體" w:hAnsi="標楷體"/>
          <w:sz w:val="32"/>
          <w:szCs w:val="32"/>
        </w:rPr>
        <w:t>銘</w:t>
      </w:r>
      <w:r>
        <w:rPr>
          <w:rFonts w:ascii="標楷體" w:eastAsia="標楷體" w:hAnsi="標楷體"/>
          <w:sz w:val="32"/>
          <w:szCs w:val="32"/>
        </w:rPr>
        <w:t xml:space="preserve"> </w:t>
      </w:r>
      <w:r>
        <w:rPr>
          <w:rFonts w:ascii="標楷體" w:eastAsia="標楷體" w:hAnsi="標楷體"/>
          <w:sz w:val="32"/>
          <w:szCs w:val="32"/>
        </w:rPr>
        <w:t>經理</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特高壓系統成本目前針對</w:t>
      </w:r>
      <w:r>
        <w:rPr>
          <w:rFonts w:ascii="標楷體" w:eastAsia="標楷體" w:hAnsi="標楷體"/>
          <w:sz w:val="32"/>
          <w:szCs w:val="32"/>
        </w:rPr>
        <w:t>161KV</w:t>
      </w:r>
      <w:r>
        <w:rPr>
          <w:rFonts w:ascii="標楷體" w:eastAsia="標楷體" w:hAnsi="標楷體"/>
          <w:sz w:val="32"/>
          <w:szCs w:val="32"/>
        </w:rPr>
        <w:t>，建議亦將</w:t>
      </w:r>
      <w:r>
        <w:rPr>
          <w:rFonts w:ascii="標楷體" w:eastAsia="標楷體" w:hAnsi="標楷體"/>
          <w:sz w:val="32"/>
          <w:szCs w:val="32"/>
        </w:rPr>
        <w:t>69kV</w:t>
      </w:r>
      <w:r>
        <w:rPr>
          <w:rFonts w:ascii="標楷體" w:eastAsia="標楷體" w:hAnsi="標楷體"/>
          <w:sz w:val="32"/>
          <w:szCs w:val="32"/>
        </w:rPr>
        <w:t>納入。</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水面型建議納入</w:t>
      </w:r>
      <w:proofErr w:type="gramStart"/>
      <w:r>
        <w:rPr>
          <w:rFonts w:ascii="標楷體" w:eastAsia="標楷體" w:hAnsi="標楷體"/>
          <w:sz w:val="32"/>
          <w:szCs w:val="32"/>
        </w:rPr>
        <w:t>特</w:t>
      </w:r>
      <w:proofErr w:type="gramEnd"/>
      <w:r>
        <w:rPr>
          <w:rFonts w:ascii="標楷體" w:eastAsia="標楷體" w:hAnsi="標楷體"/>
          <w:sz w:val="32"/>
          <w:szCs w:val="32"/>
        </w:rPr>
        <w:t>高壓系統</w:t>
      </w:r>
      <w:proofErr w:type="gramStart"/>
      <w:r>
        <w:rPr>
          <w:rFonts w:ascii="標楷體" w:eastAsia="標楷體" w:hAnsi="標楷體"/>
          <w:sz w:val="32"/>
          <w:szCs w:val="32"/>
        </w:rPr>
        <w:t>躉購</w:t>
      </w:r>
      <w:proofErr w:type="gramEnd"/>
      <w:r>
        <w:rPr>
          <w:rFonts w:ascii="標楷體" w:eastAsia="標楷體" w:hAnsi="標楷體"/>
          <w:sz w:val="32"/>
          <w:szCs w:val="32"/>
        </w:rPr>
        <w:t>級距。</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108</w:t>
      </w:r>
      <w:r>
        <w:rPr>
          <w:rFonts w:ascii="標楷體" w:eastAsia="標楷體" w:hAnsi="標楷體"/>
          <w:sz w:val="32"/>
          <w:szCs w:val="32"/>
        </w:rPr>
        <w:t>年降幅建議比照</w:t>
      </w:r>
      <w:r>
        <w:rPr>
          <w:rFonts w:ascii="標楷體" w:eastAsia="標楷體" w:hAnsi="標楷體"/>
          <w:sz w:val="32"/>
          <w:szCs w:val="32"/>
        </w:rPr>
        <w:t>107</w:t>
      </w:r>
      <w:r>
        <w:rPr>
          <w:rFonts w:ascii="標楷體" w:eastAsia="標楷體" w:hAnsi="標楷體"/>
          <w:sz w:val="32"/>
          <w:szCs w:val="32"/>
        </w:rPr>
        <w:t>年</w:t>
      </w:r>
      <w:proofErr w:type="gramStart"/>
      <w:r>
        <w:rPr>
          <w:rFonts w:ascii="標楷體" w:eastAsia="標楷體" w:hAnsi="標楷體"/>
          <w:sz w:val="32"/>
          <w:szCs w:val="32"/>
        </w:rPr>
        <w:t>之躉購費率</w:t>
      </w:r>
      <w:proofErr w:type="gramEnd"/>
      <w:r>
        <w:rPr>
          <w:rFonts w:ascii="標楷體" w:eastAsia="標楷體" w:hAnsi="標楷體"/>
          <w:sz w:val="32"/>
          <w:szCs w:val="32"/>
        </w:rPr>
        <w:t>降幅。</w:t>
      </w:r>
    </w:p>
    <w:p w:rsidR="00E6786B" w:rsidRDefault="00901420">
      <w:pPr>
        <w:pStyle w:val="Standard"/>
        <w:numPr>
          <w:ilvl w:val="1"/>
          <w:numId w:val="1"/>
        </w:numPr>
        <w:autoSpaceDE w:val="0"/>
        <w:ind w:left="1474" w:hanging="1077"/>
        <w:jc w:val="both"/>
        <w:rPr>
          <w:rFonts w:ascii="標楷體" w:eastAsia="標楷體" w:hAnsi="標楷體"/>
          <w:sz w:val="32"/>
          <w:szCs w:val="32"/>
        </w:rPr>
      </w:pPr>
      <w:r>
        <w:rPr>
          <w:rFonts w:ascii="標楷體" w:eastAsia="標楷體" w:hAnsi="標楷體"/>
          <w:sz w:val="32"/>
          <w:szCs w:val="32"/>
        </w:rPr>
        <w:t>中華民國太陽光電系統公會</w:t>
      </w:r>
      <w:r>
        <w:rPr>
          <w:rFonts w:ascii="標楷體" w:eastAsia="標楷體" w:hAnsi="標楷體"/>
          <w:sz w:val="32"/>
          <w:szCs w:val="32"/>
        </w:rPr>
        <w:t xml:space="preserve">  </w:t>
      </w:r>
      <w:r>
        <w:rPr>
          <w:rFonts w:ascii="標楷體" w:eastAsia="標楷體" w:hAnsi="標楷體"/>
          <w:sz w:val="32"/>
          <w:szCs w:val="32"/>
        </w:rPr>
        <w:t>許俊吉</w:t>
      </w:r>
      <w:r>
        <w:rPr>
          <w:rFonts w:ascii="標楷體" w:eastAsia="標楷體" w:hAnsi="標楷體"/>
          <w:sz w:val="32"/>
          <w:szCs w:val="32"/>
        </w:rPr>
        <w:t xml:space="preserve">  </w:t>
      </w:r>
      <w:r>
        <w:rPr>
          <w:rFonts w:ascii="標楷體" w:eastAsia="標楷體" w:hAnsi="標楷體"/>
          <w:sz w:val="32"/>
          <w:szCs w:val="32"/>
        </w:rPr>
        <w:t>理事</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按照假設，若公司賺</w:t>
      </w:r>
      <w:r>
        <w:rPr>
          <w:rFonts w:ascii="標楷體" w:eastAsia="標楷體" w:hAnsi="標楷體"/>
          <w:sz w:val="32"/>
          <w:szCs w:val="32"/>
        </w:rPr>
        <w:t>100</w:t>
      </w:r>
      <w:r>
        <w:rPr>
          <w:rFonts w:ascii="標楷體" w:eastAsia="標楷體" w:hAnsi="標楷體"/>
          <w:sz w:val="32"/>
          <w:szCs w:val="32"/>
        </w:rPr>
        <w:t>元，股東可分配</w:t>
      </w:r>
      <w:r>
        <w:rPr>
          <w:rFonts w:ascii="標楷體" w:eastAsia="標楷體" w:hAnsi="標楷體"/>
          <w:sz w:val="32"/>
          <w:szCs w:val="32"/>
        </w:rPr>
        <w:t>57.6%</w:t>
      </w:r>
      <w:r>
        <w:rPr>
          <w:rFonts w:ascii="標楷體" w:eastAsia="標楷體" w:hAnsi="標楷體"/>
          <w:sz w:val="32"/>
          <w:szCs w:val="32"/>
        </w:rPr>
        <w:t>；政府可分配</w:t>
      </w:r>
      <w:r>
        <w:rPr>
          <w:rFonts w:ascii="標楷體" w:eastAsia="標楷體" w:hAnsi="標楷體"/>
          <w:sz w:val="32"/>
          <w:szCs w:val="32"/>
        </w:rPr>
        <w:t>42.4%</w:t>
      </w:r>
      <w:r>
        <w:rPr>
          <w:rFonts w:ascii="標楷體" w:eastAsia="標楷體" w:hAnsi="標楷體"/>
          <w:sz w:val="32"/>
          <w:szCs w:val="32"/>
        </w:rPr>
        <w:t>；</w:t>
      </w:r>
      <w:proofErr w:type="gramStart"/>
      <w:r>
        <w:rPr>
          <w:rFonts w:ascii="標楷體" w:eastAsia="標楷體" w:hAnsi="標楷體"/>
          <w:sz w:val="32"/>
          <w:szCs w:val="32"/>
        </w:rPr>
        <w:t>反之，</w:t>
      </w:r>
      <w:proofErr w:type="gramEnd"/>
      <w:r>
        <w:rPr>
          <w:rFonts w:ascii="標楷體" w:eastAsia="標楷體" w:hAnsi="標楷體"/>
          <w:sz w:val="32"/>
          <w:szCs w:val="32"/>
        </w:rPr>
        <w:t>若公司賺</w:t>
      </w:r>
      <w:r>
        <w:rPr>
          <w:rFonts w:ascii="標楷體" w:eastAsia="標楷體" w:hAnsi="標楷體"/>
          <w:sz w:val="32"/>
          <w:szCs w:val="32"/>
        </w:rPr>
        <w:t>0</w:t>
      </w:r>
      <w:r>
        <w:rPr>
          <w:rFonts w:ascii="標楷體" w:eastAsia="標楷體" w:hAnsi="標楷體"/>
          <w:sz w:val="32"/>
          <w:szCs w:val="32"/>
        </w:rPr>
        <w:t>元，股東分配</w:t>
      </w:r>
      <w:r>
        <w:rPr>
          <w:rFonts w:ascii="標楷體" w:eastAsia="標楷體" w:hAnsi="標楷體"/>
          <w:sz w:val="32"/>
          <w:szCs w:val="32"/>
        </w:rPr>
        <w:t>0%</w:t>
      </w:r>
      <w:r>
        <w:rPr>
          <w:rFonts w:ascii="標楷體" w:eastAsia="標楷體" w:hAnsi="標楷體"/>
          <w:sz w:val="32"/>
          <w:szCs w:val="32"/>
        </w:rPr>
        <w:t>，政府亦分配</w:t>
      </w:r>
      <w:r>
        <w:rPr>
          <w:rFonts w:ascii="標楷體" w:eastAsia="標楷體" w:hAnsi="標楷體"/>
          <w:sz w:val="32"/>
          <w:szCs w:val="32"/>
        </w:rPr>
        <w:t>0%</w:t>
      </w:r>
      <w:r>
        <w:rPr>
          <w:rFonts w:ascii="標楷體" w:eastAsia="標楷體" w:hAnsi="標楷體"/>
          <w:sz w:val="32"/>
          <w:szCs w:val="32"/>
        </w:rPr>
        <w:t>。若公司虧損致銀行收銀根而造成公司倒閉，將造成員工失去工作。</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太陽光電現在預告</w:t>
      </w:r>
      <w:proofErr w:type="gramStart"/>
      <w:r>
        <w:rPr>
          <w:rFonts w:ascii="標楷體" w:eastAsia="標楷體" w:hAnsi="標楷體"/>
          <w:sz w:val="32"/>
          <w:szCs w:val="32"/>
        </w:rPr>
        <w:t>的躉購費率</w:t>
      </w:r>
      <w:proofErr w:type="gramEnd"/>
      <w:r>
        <w:rPr>
          <w:rFonts w:ascii="標楷體" w:eastAsia="標楷體" w:hAnsi="標楷體"/>
          <w:sz w:val="32"/>
          <w:szCs w:val="32"/>
        </w:rPr>
        <w:t>，是否因為參考錯誤的資訊，將讓產業無法營運</w:t>
      </w:r>
      <w:r>
        <w:rPr>
          <w:rFonts w:ascii="標楷體" w:eastAsia="標楷體" w:hAnsi="標楷體"/>
          <w:sz w:val="32"/>
          <w:szCs w:val="32"/>
        </w:rPr>
        <w:t>20</w:t>
      </w:r>
      <w:r>
        <w:rPr>
          <w:rFonts w:ascii="標楷體" w:eastAsia="標楷體" w:hAnsi="標楷體"/>
          <w:sz w:val="32"/>
          <w:szCs w:val="32"/>
        </w:rPr>
        <w:t>年以上。</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目前審定會估算之地面型</w:t>
      </w:r>
      <w:proofErr w:type="gramStart"/>
      <w:r>
        <w:rPr>
          <w:rFonts w:ascii="標楷體" w:eastAsia="標楷體" w:hAnsi="標楷體"/>
          <w:sz w:val="32"/>
          <w:szCs w:val="32"/>
        </w:rPr>
        <w:t>特</w:t>
      </w:r>
      <w:proofErr w:type="gramEnd"/>
      <w:r>
        <w:rPr>
          <w:rFonts w:ascii="標楷體" w:eastAsia="標楷體" w:hAnsi="標楷體"/>
          <w:sz w:val="32"/>
          <w:szCs w:val="32"/>
        </w:rPr>
        <w:t>高壓成本為</w:t>
      </w:r>
      <w:r>
        <w:rPr>
          <w:rFonts w:ascii="標楷體" w:eastAsia="標楷體" w:hAnsi="標楷體"/>
          <w:sz w:val="32"/>
          <w:szCs w:val="32"/>
        </w:rPr>
        <w:t>2,929</w:t>
      </w:r>
      <w:r>
        <w:rPr>
          <w:rFonts w:ascii="標楷體" w:eastAsia="標楷體" w:hAnsi="標楷體"/>
          <w:sz w:val="32"/>
          <w:szCs w:val="32"/>
        </w:rPr>
        <w:t>元</w:t>
      </w:r>
      <w:r>
        <w:rPr>
          <w:rFonts w:ascii="標楷體" w:eastAsia="標楷體" w:hAnsi="標楷體"/>
          <w:sz w:val="32"/>
          <w:szCs w:val="32"/>
        </w:rPr>
        <w:t>/kW</w:t>
      </w:r>
      <w:r>
        <w:rPr>
          <w:rFonts w:ascii="標楷體" w:eastAsia="標楷體" w:hAnsi="標楷體"/>
          <w:sz w:val="32"/>
          <w:szCs w:val="32"/>
        </w:rPr>
        <w:t>，其應為一般高壓成本而非特高壓。</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若租金及回饋金</w:t>
      </w:r>
      <w:proofErr w:type="gramStart"/>
      <w:r>
        <w:rPr>
          <w:rFonts w:ascii="標楷體" w:eastAsia="標楷體" w:hAnsi="標楷體"/>
          <w:sz w:val="32"/>
          <w:szCs w:val="32"/>
        </w:rPr>
        <w:t>不</w:t>
      </w:r>
      <w:proofErr w:type="gramEnd"/>
      <w:r>
        <w:rPr>
          <w:rFonts w:ascii="標楷體" w:eastAsia="標楷體" w:hAnsi="標楷體"/>
          <w:sz w:val="32"/>
          <w:szCs w:val="32"/>
        </w:rPr>
        <w:t>於費率中考量，政府應該直接補貼。</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太陽光電模組效率遞減從</w:t>
      </w:r>
      <w:r>
        <w:rPr>
          <w:rFonts w:ascii="標楷體" w:eastAsia="標楷體" w:hAnsi="標楷體"/>
          <w:sz w:val="32"/>
          <w:szCs w:val="32"/>
        </w:rPr>
        <w:t>11</w:t>
      </w:r>
      <w:r>
        <w:rPr>
          <w:rFonts w:ascii="標楷體" w:eastAsia="標楷體" w:hAnsi="標楷體"/>
          <w:sz w:val="32"/>
          <w:szCs w:val="32"/>
        </w:rPr>
        <w:t>年開始，為錯誤的假設。</w:t>
      </w:r>
    </w:p>
    <w:p w:rsidR="00E6786B" w:rsidRDefault="00901420">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開陽能源股份有限公司</w:t>
      </w:r>
      <w:r>
        <w:rPr>
          <w:rFonts w:ascii="標楷體" w:eastAsia="標楷體" w:hAnsi="標楷體"/>
          <w:sz w:val="32"/>
          <w:szCs w:val="32"/>
        </w:rPr>
        <w:t xml:space="preserve"> </w:t>
      </w:r>
      <w:r>
        <w:rPr>
          <w:rFonts w:ascii="標楷體" w:eastAsia="標楷體" w:hAnsi="標楷體"/>
          <w:sz w:val="32"/>
          <w:szCs w:val="32"/>
        </w:rPr>
        <w:t>蔡宗融</w:t>
      </w:r>
      <w:r>
        <w:rPr>
          <w:rFonts w:ascii="標楷體" w:eastAsia="標楷體" w:hAnsi="標楷體"/>
          <w:sz w:val="32"/>
          <w:szCs w:val="32"/>
        </w:rPr>
        <w:t xml:space="preserve"> </w:t>
      </w:r>
      <w:r>
        <w:rPr>
          <w:rFonts w:ascii="標楷體" w:eastAsia="標楷體" w:hAnsi="標楷體"/>
          <w:sz w:val="32"/>
          <w:szCs w:val="32"/>
        </w:rPr>
        <w:t>董事長</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目前審定會估算之地面型</w:t>
      </w:r>
      <w:proofErr w:type="gramStart"/>
      <w:r>
        <w:rPr>
          <w:rFonts w:ascii="標楷體" w:eastAsia="標楷體" w:hAnsi="標楷體"/>
          <w:sz w:val="32"/>
          <w:szCs w:val="32"/>
        </w:rPr>
        <w:t>特</w:t>
      </w:r>
      <w:proofErr w:type="gramEnd"/>
      <w:r>
        <w:rPr>
          <w:rFonts w:ascii="標楷體" w:eastAsia="標楷體" w:hAnsi="標楷體"/>
          <w:sz w:val="32"/>
          <w:szCs w:val="32"/>
        </w:rPr>
        <w:t>高壓成本</w:t>
      </w:r>
      <w:r>
        <w:rPr>
          <w:rFonts w:ascii="標楷體" w:eastAsia="標楷體" w:hAnsi="標楷體"/>
          <w:sz w:val="32"/>
          <w:szCs w:val="32"/>
        </w:rPr>
        <w:t>2,929</w:t>
      </w:r>
      <w:r>
        <w:rPr>
          <w:rFonts w:ascii="標楷體" w:eastAsia="標楷體" w:hAnsi="標楷體"/>
          <w:sz w:val="32"/>
          <w:szCs w:val="32"/>
        </w:rPr>
        <w:t>元</w:t>
      </w:r>
      <w:r>
        <w:rPr>
          <w:rFonts w:ascii="標楷體" w:eastAsia="標楷體" w:hAnsi="標楷體"/>
          <w:sz w:val="32"/>
          <w:szCs w:val="32"/>
        </w:rPr>
        <w:t>/kW</w:t>
      </w:r>
      <w:r>
        <w:rPr>
          <w:rFonts w:ascii="標楷體" w:eastAsia="標楷體" w:hAnsi="標楷體"/>
          <w:sz w:val="32"/>
          <w:szCs w:val="32"/>
        </w:rPr>
        <w:t>，應為一般高壓成本而非特高壓，建議應參考台電評估的數據。</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建議太陽光電費率適用寬限期應延長。</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針對水面型太陽光電設備，應新增有</w:t>
      </w:r>
      <w:proofErr w:type="gramStart"/>
      <w:r>
        <w:rPr>
          <w:rFonts w:ascii="標楷體" w:eastAsia="標楷體" w:hAnsi="標楷體"/>
          <w:sz w:val="32"/>
          <w:szCs w:val="32"/>
        </w:rPr>
        <w:t>特</w:t>
      </w:r>
      <w:proofErr w:type="gramEnd"/>
      <w:r>
        <w:rPr>
          <w:rFonts w:ascii="標楷體" w:eastAsia="標楷體" w:hAnsi="標楷體"/>
          <w:sz w:val="32"/>
          <w:szCs w:val="32"/>
        </w:rPr>
        <w:t>高壓類別之差別費率。</w:t>
      </w:r>
    </w:p>
    <w:p w:rsidR="00E6786B" w:rsidRDefault="00901420">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全面性</w:t>
      </w:r>
      <w:r>
        <w:rPr>
          <w:rFonts w:ascii="標楷體" w:eastAsia="標楷體" w:hAnsi="標楷體"/>
          <w:sz w:val="32"/>
          <w:szCs w:val="32"/>
        </w:rPr>
        <w:t>能源</w:t>
      </w:r>
      <w:r>
        <w:rPr>
          <w:rFonts w:ascii="標楷體" w:eastAsia="標楷體" w:hAnsi="標楷體"/>
          <w:sz w:val="32"/>
          <w:szCs w:val="32"/>
        </w:rPr>
        <w:t xml:space="preserve"> </w:t>
      </w:r>
      <w:r>
        <w:rPr>
          <w:rFonts w:ascii="標楷體" w:eastAsia="標楷體" w:hAnsi="標楷體"/>
          <w:sz w:val="32"/>
          <w:szCs w:val="32"/>
        </w:rPr>
        <w:t>廖禎松</w:t>
      </w:r>
      <w:r>
        <w:rPr>
          <w:rFonts w:ascii="標楷體" w:eastAsia="標楷體" w:hAnsi="標楷體"/>
          <w:sz w:val="32"/>
          <w:szCs w:val="32"/>
        </w:rPr>
        <w:t xml:space="preserve"> </w:t>
      </w:r>
      <w:r>
        <w:rPr>
          <w:rFonts w:ascii="標楷體" w:eastAsia="標楷體" w:hAnsi="標楷體"/>
          <w:sz w:val="32"/>
          <w:szCs w:val="32"/>
        </w:rPr>
        <w:t>總經理</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依目前草案預告之費率，太陽光電產業難以穩定經營。</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為使國內模組廠的長期發展，建議</w:t>
      </w:r>
      <w:r>
        <w:rPr>
          <w:rFonts w:ascii="標楷體" w:eastAsia="標楷體" w:hAnsi="標楷體"/>
          <w:sz w:val="32"/>
          <w:szCs w:val="32"/>
        </w:rPr>
        <w:t>VPC</w:t>
      </w:r>
      <w:r>
        <w:rPr>
          <w:rFonts w:ascii="標楷體" w:eastAsia="標楷體" w:hAnsi="標楷體"/>
          <w:sz w:val="32"/>
          <w:szCs w:val="32"/>
        </w:rPr>
        <w:t>加成提高至</w:t>
      </w:r>
      <w:r>
        <w:rPr>
          <w:rFonts w:ascii="標楷體" w:eastAsia="標楷體" w:hAnsi="標楷體"/>
          <w:sz w:val="32"/>
          <w:szCs w:val="32"/>
        </w:rPr>
        <w:t>9%</w:t>
      </w:r>
      <w:r>
        <w:rPr>
          <w:rFonts w:ascii="標楷體" w:eastAsia="標楷體" w:hAnsi="標楷體"/>
          <w:sz w:val="32"/>
          <w:szCs w:val="32"/>
        </w:rPr>
        <w:t>；同時明年</w:t>
      </w:r>
      <w:proofErr w:type="gramStart"/>
      <w:r>
        <w:rPr>
          <w:rFonts w:ascii="標楷體" w:eastAsia="標楷體" w:hAnsi="標楷體"/>
          <w:sz w:val="32"/>
          <w:szCs w:val="32"/>
        </w:rPr>
        <w:t>逆變器</w:t>
      </w:r>
      <w:proofErr w:type="gramEnd"/>
      <w:r>
        <w:rPr>
          <w:rFonts w:ascii="標楷體" w:eastAsia="標楷體" w:hAnsi="標楷體"/>
          <w:sz w:val="32"/>
          <w:szCs w:val="32"/>
        </w:rPr>
        <w:t>的</w:t>
      </w:r>
      <w:r>
        <w:rPr>
          <w:rFonts w:ascii="標楷體" w:eastAsia="標楷體" w:hAnsi="標楷體"/>
          <w:sz w:val="32"/>
          <w:szCs w:val="32"/>
        </w:rPr>
        <w:t>VPC</w:t>
      </w:r>
      <w:r>
        <w:rPr>
          <w:rFonts w:ascii="標楷體" w:eastAsia="標楷體" w:hAnsi="標楷體"/>
          <w:sz w:val="32"/>
          <w:szCs w:val="32"/>
        </w:rPr>
        <w:t>開始執行，建再另加成</w:t>
      </w:r>
      <w:r>
        <w:rPr>
          <w:rFonts w:ascii="標楷體" w:eastAsia="標楷體" w:hAnsi="標楷體"/>
          <w:sz w:val="32"/>
          <w:szCs w:val="32"/>
        </w:rPr>
        <w:t>3%</w:t>
      </w:r>
      <w:r>
        <w:rPr>
          <w:rFonts w:ascii="標楷體" w:eastAsia="標楷體" w:hAnsi="標楷體"/>
          <w:sz w:val="32"/>
          <w:szCs w:val="32"/>
        </w:rPr>
        <w:t>。</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地面型的成本計算，應把非都興辦所產生的費用計入成本中，而非難評估就不列入成本。</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由於案場取得所產生的仲介費一直存在，建議應納入成本計算。</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建議台東、中南部山區應納入加成對象，無論是從日照量</w:t>
      </w:r>
      <w:proofErr w:type="gramStart"/>
      <w:r>
        <w:rPr>
          <w:rFonts w:ascii="標楷體" w:eastAsia="標楷體" w:hAnsi="標楷體"/>
          <w:sz w:val="32"/>
          <w:szCs w:val="32"/>
        </w:rPr>
        <w:t>或是線損觀點</w:t>
      </w:r>
      <w:proofErr w:type="gramEnd"/>
      <w:r>
        <w:rPr>
          <w:rFonts w:ascii="標楷體" w:eastAsia="標楷體" w:hAnsi="標楷體"/>
          <w:sz w:val="32"/>
          <w:szCs w:val="32"/>
        </w:rPr>
        <w:t>，此地區皆符合加成</w:t>
      </w:r>
      <w:r>
        <w:rPr>
          <w:rFonts w:ascii="標楷體" w:eastAsia="標楷體" w:hAnsi="標楷體"/>
          <w:sz w:val="32"/>
          <w:szCs w:val="32"/>
        </w:rPr>
        <w:t>15%</w:t>
      </w:r>
      <w:r>
        <w:rPr>
          <w:rFonts w:ascii="標楷體" w:eastAsia="標楷體" w:hAnsi="標楷體"/>
          <w:sz w:val="32"/>
          <w:szCs w:val="32"/>
        </w:rPr>
        <w:t>的條件，故不應將此地區排除在外，讓城鄉有相同的發展條件。</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建議委員可至</w:t>
      </w:r>
      <w:proofErr w:type="gramStart"/>
      <w:r>
        <w:rPr>
          <w:rFonts w:ascii="標楷體" w:eastAsia="標楷體" w:hAnsi="標楷體"/>
          <w:sz w:val="32"/>
          <w:szCs w:val="32"/>
        </w:rPr>
        <w:t>實際案廠參</w:t>
      </w:r>
      <w:proofErr w:type="gramEnd"/>
      <w:r>
        <w:rPr>
          <w:rFonts w:ascii="標楷體" w:eastAsia="標楷體" w:hAnsi="標楷體"/>
          <w:sz w:val="32"/>
          <w:szCs w:val="32"/>
        </w:rPr>
        <w:t>訪，實務上不存在</w:t>
      </w:r>
      <w:r>
        <w:rPr>
          <w:rFonts w:ascii="標楷體" w:eastAsia="標楷體" w:hAnsi="標楷體"/>
          <w:sz w:val="32"/>
          <w:szCs w:val="32"/>
        </w:rPr>
        <w:t>20,000</w:t>
      </w:r>
      <w:r>
        <w:rPr>
          <w:rFonts w:ascii="標楷體" w:eastAsia="標楷體" w:hAnsi="標楷體"/>
          <w:sz w:val="32"/>
          <w:szCs w:val="32"/>
        </w:rPr>
        <w:t>元</w:t>
      </w:r>
      <w:r>
        <w:rPr>
          <w:rFonts w:ascii="標楷體" w:eastAsia="標楷體" w:hAnsi="標楷體"/>
          <w:sz w:val="32"/>
          <w:szCs w:val="32"/>
        </w:rPr>
        <w:t>/KW</w:t>
      </w:r>
      <w:r>
        <w:rPr>
          <w:rFonts w:ascii="標楷體" w:eastAsia="標楷體" w:hAnsi="標楷體"/>
          <w:sz w:val="32"/>
          <w:szCs w:val="32"/>
        </w:rPr>
        <w:t>的太陽光電案場。</w:t>
      </w:r>
    </w:p>
    <w:p w:rsidR="00E6786B" w:rsidRDefault="00901420">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lastRenderedPageBreak/>
        <w:t>太陽能光電系統公會</w:t>
      </w:r>
      <w:r>
        <w:rPr>
          <w:rFonts w:ascii="標楷體" w:eastAsia="標楷體" w:hAnsi="標楷體"/>
          <w:sz w:val="32"/>
          <w:szCs w:val="32"/>
        </w:rPr>
        <w:t xml:space="preserve"> </w:t>
      </w:r>
      <w:r>
        <w:rPr>
          <w:rFonts w:ascii="標楷體" w:eastAsia="標楷體" w:hAnsi="標楷體"/>
          <w:sz w:val="32"/>
          <w:szCs w:val="32"/>
        </w:rPr>
        <w:t>施維政</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歷年太陽光電費率走勢皆下跌，希望明年可以反轉。</w:t>
      </w:r>
    </w:p>
    <w:p w:rsidR="00E6786B" w:rsidRDefault="00901420">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108</w:t>
      </w:r>
      <w:proofErr w:type="gramEnd"/>
      <w:r>
        <w:rPr>
          <w:rFonts w:ascii="標楷體" w:eastAsia="標楷體" w:hAnsi="標楷體"/>
          <w:sz w:val="32"/>
          <w:szCs w:val="32"/>
        </w:rPr>
        <w:t>年度第一</w:t>
      </w:r>
      <w:proofErr w:type="gramStart"/>
      <w:r>
        <w:rPr>
          <w:rFonts w:ascii="標楷體" w:eastAsia="標楷體" w:hAnsi="標楷體"/>
          <w:sz w:val="32"/>
          <w:szCs w:val="32"/>
        </w:rPr>
        <w:t>期躉購費</w:t>
      </w:r>
      <w:proofErr w:type="gramEnd"/>
      <w:r>
        <w:rPr>
          <w:rFonts w:ascii="標楷體" w:eastAsia="標楷體" w:hAnsi="標楷體"/>
          <w:sz w:val="32"/>
          <w:szCs w:val="32"/>
        </w:rPr>
        <w:t>率試算與</w:t>
      </w:r>
      <w:proofErr w:type="gramStart"/>
      <w:r>
        <w:rPr>
          <w:rFonts w:ascii="標楷體" w:eastAsia="標楷體" w:hAnsi="標楷體"/>
          <w:sz w:val="32"/>
          <w:szCs w:val="32"/>
        </w:rPr>
        <w:t>10</w:t>
      </w:r>
      <w:proofErr w:type="gramEnd"/>
      <w:r>
        <w:rPr>
          <w:rFonts w:ascii="標楷體" w:eastAsia="標楷體" w:hAnsi="標楷體"/>
          <w:sz w:val="32"/>
          <w:szCs w:val="32"/>
        </w:rPr>
        <w:t>7</w:t>
      </w:r>
      <w:r>
        <w:rPr>
          <w:rFonts w:ascii="標楷體" w:eastAsia="標楷體" w:hAnsi="標楷體"/>
          <w:sz w:val="32"/>
          <w:szCs w:val="32"/>
        </w:rPr>
        <w:t>年度第二期比較是錯誤的，應同期進行比較。</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模組回收</w:t>
      </w:r>
      <w:r>
        <w:rPr>
          <w:rFonts w:ascii="標楷體" w:eastAsia="標楷體" w:hAnsi="標楷體"/>
          <w:sz w:val="32"/>
          <w:szCs w:val="32"/>
        </w:rPr>
        <w:t>1000/kW</w:t>
      </w:r>
      <w:r>
        <w:rPr>
          <w:rFonts w:ascii="標楷體" w:eastAsia="標楷體" w:hAnsi="標楷體"/>
          <w:sz w:val="32"/>
          <w:szCs w:val="32"/>
        </w:rPr>
        <w:t>，到時來申請備案或登記時得繳回，實際上降幅為</w:t>
      </w:r>
      <w:r>
        <w:rPr>
          <w:rFonts w:ascii="標楷體" w:eastAsia="標楷體" w:hAnsi="標楷體"/>
          <w:sz w:val="32"/>
          <w:szCs w:val="32"/>
        </w:rPr>
        <w:t>15.8%</w:t>
      </w:r>
      <w:r>
        <w:rPr>
          <w:rFonts w:ascii="標楷體" w:eastAsia="標楷體" w:hAnsi="標楷體"/>
          <w:sz w:val="32"/>
          <w:szCs w:val="32"/>
        </w:rPr>
        <w:t>；另若於</w:t>
      </w:r>
      <w:proofErr w:type="gramStart"/>
      <w:r>
        <w:rPr>
          <w:rFonts w:ascii="標楷體" w:eastAsia="標楷體" w:hAnsi="標楷體"/>
          <w:sz w:val="32"/>
          <w:szCs w:val="32"/>
        </w:rPr>
        <w:t>躉購期間</w:t>
      </w:r>
      <w:proofErr w:type="gramEnd"/>
      <w:r>
        <w:rPr>
          <w:rFonts w:ascii="標楷體" w:eastAsia="標楷體" w:hAnsi="標楷體"/>
          <w:sz w:val="32"/>
          <w:szCs w:val="32"/>
        </w:rPr>
        <w:t>若遇上風災及模組更換，是否需再繳納一次模組回</w:t>
      </w:r>
      <w:r>
        <w:rPr>
          <w:rFonts w:ascii="標楷體" w:eastAsia="標楷體" w:hAnsi="標楷體"/>
          <w:sz w:val="32"/>
          <w:szCs w:val="32"/>
        </w:rPr>
        <w:t>收</w:t>
      </w:r>
      <w:r>
        <w:rPr>
          <w:rFonts w:ascii="標楷體" w:eastAsia="標楷體" w:hAnsi="標楷體"/>
          <w:sz w:val="32"/>
          <w:szCs w:val="32"/>
        </w:rPr>
        <w:t>1000/kW</w:t>
      </w:r>
      <w:r>
        <w:rPr>
          <w:rFonts w:ascii="標楷體" w:eastAsia="標楷體" w:hAnsi="標楷體"/>
          <w:sz w:val="32"/>
          <w:szCs w:val="32"/>
        </w:rPr>
        <w:t>，還是不需再繳納，政府要改量政策執行之可行性。</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檢視幕僚單位執行業務過程中確實發生嚴重錯誤。</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幕僚單位無法勝任工作，理由：</w:t>
      </w:r>
      <w:r>
        <w:rPr>
          <w:rFonts w:ascii="標楷體" w:eastAsia="標楷體" w:hAnsi="標楷體"/>
          <w:sz w:val="32"/>
          <w:szCs w:val="32"/>
        </w:rPr>
        <w:t>1.</w:t>
      </w:r>
      <w:r>
        <w:rPr>
          <w:rFonts w:ascii="標楷體" w:eastAsia="標楷體" w:hAnsi="標楷體"/>
          <w:sz w:val="32"/>
          <w:szCs w:val="32"/>
        </w:rPr>
        <w:t>工作專業能力不夠，效率</w:t>
      </w:r>
      <w:proofErr w:type="gramStart"/>
      <w:r>
        <w:rPr>
          <w:rFonts w:ascii="標楷體" w:eastAsia="標楷體" w:hAnsi="標楷體"/>
          <w:sz w:val="32"/>
          <w:szCs w:val="32"/>
        </w:rPr>
        <w:t>遞減率僅算</w:t>
      </w:r>
      <w:proofErr w:type="gramEnd"/>
      <w:r>
        <w:rPr>
          <w:rFonts w:ascii="標楷體" w:eastAsia="標楷體" w:hAnsi="標楷體"/>
          <w:sz w:val="32"/>
          <w:szCs w:val="32"/>
        </w:rPr>
        <w:t>50%</w:t>
      </w:r>
      <w:r>
        <w:rPr>
          <w:rFonts w:ascii="標楷體" w:eastAsia="標楷體" w:hAnsi="標楷體"/>
          <w:sz w:val="32"/>
          <w:szCs w:val="32"/>
        </w:rPr>
        <w:t>；</w:t>
      </w:r>
      <w:r>
        <w:rPr>
          <w:rFonts w:ascii="標楷體" w:eastAsia="標楷體" w:hAnsi="標楷體"/>
          <w:sz w:val="32"/>
          <w:szCs w:val="32"/>
        </w:rPr>
        <w:t>2.</w:t>
      </w:r>
      <w:r>
        <w:rPr>
          <w:rFonts w:ascii="標楷體" w:eastAsia="標楷體" w:hAnsi="標楷體"/>
          <w:sz w:val="32"/>
          <w:szCs w:val="32"/>
        </w:rPr>
        <w:t>分析數字能力不足，扣除異常及</w:t>
      </w:r>
      <w:proofErr w:type="gramStart"/>
      <w:r>
        <w:rPr>
          <w:rFonts w:ascii="標楷體" w:eastAsia="標楷體" w:hAnsi="標楷體"/>
          <w:sz w:val="32"/>
          <w:szCs w:val="32"/>
        </w:rPr>
        <w:t>極端值後</w:t>
      </w:r>
      <w:proofErr w:type="gramEnd"/>
      <w:r>
        <w:rPr>
          <w:rFonts w:ascii="標楷體" w:eastAsia="標楷體" w:hAnsi="標楷體"/>
          <w:sz w:val="32"/>
          <w:szCs w:val="32"/>
        </w:rPr>
        <w:t>，年發電量平均數字全部未達</w:t>
      </w:r>
      <w:r>
        <w:rPr>
          <w:rFonts w:ascii="標楷體" w:eastAsia="標楷體" w:hAnsi="標楷體"/>
          <w:sz w:val="32"/>
          <w:szCs w:val="32"/>
        </w:rPr>
        <w:t>(</w:t>
      </w:r>
      <w:r>
        <w:rPr>
          <w:rFonts w:ascii="標楷體" w:eastAsia="標楷體" w:hAnsi="標楷體"/>
          <w:sz w:val="32"/>
          <w:szCs w:val="32"/>
        </w:rPr>
        <w:t>計算結果</w:t>
      </w:r>
      <w:r>
        <w:rPr>
          <w:rFonts w:ascii="標楷體" w:eastAsia="標楷體" w:hAnsi="標楷體"/>
          <w:sz w:val="32"/>
          <w:szCs w:val="32"/>
        </w:rPr>
        <w:t>1250</w:t>
      </w:r>
      <w:r>
        <w:rPr>
          <w:rFonts w:ascii="標楷體" w:eastAsia="標楷體" w:hAnsi="標楷體"/>
          <w:sz w:val="32"/>
          <w:szCs w:val="32"/>
        </w:rPr>
        <w:t>度</w:t>
      </w:r>
      <w:r>
        <w:rPr>
          <w:rFonts w:ascii="標楷體" w:eastAsia="標楷體" w:hAnsi="標楷體"/>
          <w:sz w:val="32"/>
          <w:szCs w:val="32"/>
        </w:rPr>
        <w:t>/kW)</w:t>
      </w:r>
      <w:r>
        <w:rPr>
          <w:rFonts w:ascii="標楷體" w:eastAsia="標楷體" w:hAnsi="標楷體"/>
          <w:sz w:val="32"/>
          <w:szCs w:val="32"/>
        </w:rPr>
        <w:t>；</w:t>
      </w:r>
      <w:r>
        <w:rPr>
          <w:rFonts w:ascii="標楷體" w:eastAsia="標楷體" w:hAnsi="標楷體"/>
          <w:sz w:val="32"/>
          <w:szCs w:val="32"/>
        </w:rPr>
        <w:t>3.</w:t>
      </w:r>
      <w:r>
        <w:rPr>
          <w:rFonts w:ascii="標楷體" w:eastAsia="標楷體" w:hAnsi="標楷體"/>
          <w:sz w:val="32"/>
          <w:szCs w:val="32"/>
        </w:rPr>
        <w:t>思考邏輯結論不當，比較</w:t>
      </w:r>
      <w:r>
        <w:rPr>
          <w:rFonts w:ascii="標楷體" w:eastAsia="標楷體" w:hAnsi="標楷體"/>
          <w:sz w:val="32"/>
          <w:szCs w:val="32"/>
        </w:rPr>
        <w:t>107</w:t>
      </w:r>
      <w:r>
        <w:rPr>
          <w:rFonts w:ascii="標楷體" w:eastAsia="標楷體" w:hAnsi="標楷體"/>
          <w:sz w:val="32"/>
          <w:szCs w:val="32"/>
        </w:rPr>
        <w:t>、</w:t>
      </w:r>
      <w:r>
        <w:rPr>
          <w:rFonts w:ascii="標楷體" w:eastAsia="標楷體" w:hAnsi="標楷體"/>
          <w:sz w:val="32"/>
          <w:szCs w:val="32"/>
        </w:rPr>
        <w:t>108</w:t>
      </w:r>
      <w:r>
        <w:rPr>
          <w:rFonts w:ascii="標楷體" w:eastAsia="標楷體" w:hAnsi="標楷體"/>
          <w:sz w:val="32"/>
          <w:szCs w:val="32"/>
        </w:rPr>
        <w:t>年日照不同後，</w:t>
      </w:r>
      <w:proofErr w:type="gramStart"/>
      <w:r>
        <w:rPr>
          <w:rFonts w:ascii="標楷體" w:eastAsia="標楷體" w:hAnsi="標楷體"/>
          <w:sz w:val="32"/>
          <w:szCs w:val="32"/>
        </w:rPr>
        <w:t>採</w:t>
      </w:r>
      <w:proofErr w:type="gramEnd"/>
      <w:r>
        <w:rPr>
          <w:rFonts w:ascii="標楷體" w:eastAsia="標楷體" w:hAnsi="標楷體"/>
          <w:sz w:val="32"/>
          <w:szCs w:val="32"/>
        </w:rPr>
        <w:t>相同估算方式。</w:t>
      </w:r>
    </w:p>
    <w:p w:rsidR="00E6786B" w:rsidRDefault="00901420">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躉購費率</w:t>
      </w:r>
      <w:proofErr w:type="gramEnd"/>
      <w:r>
        <w:rPr>
          <w:rFonts w:ascii="標楷體" w:eastAsia="標楷體" w:hAnsi="標楷體"/>
          <w:sz w:val="32"/>
          <w:szCs w:val="32"/>
        </w:rPr>
        <w:t>計算公式分母應採</w:t>
      </w:r>
      <w:r>
        <w:rPr>
          <w:rFonts w:ascii="標楷體" w:eastAsia="標楷體" w:hAnsi="標楷體"/>
          <w:sz w:val="32"/>
          <w:szCs w:val="32"/>
        </w:rPr>
        <w:t>1,125</w:t>
      </w:r>
      <w:r>
        <w:rPr>
          <w:rFonts w:ascii="標楷體" w:eastAsia="標楷體" w:hAnsi="標楷體"/>
          <w:sz w:val="32"/>
          <w:szCs w:val="32"/>
        </w:rPr>
        <w:t>度</w:t>
      </w:r>
      <w:r>
        <w:rPr>
          <w:rFonts w:ascii="標楷體" w:eastAsia="標楷體" w:hAnsi="標楷體"/>
          <w:sz w:val="32"/>
          <w:szCs w:val="32"/>
        </w:rPr>
        <w:t>/kW</w:t>
      </w:r>
      <w:r>
        <w:rPr>
          <w:rFonts w:ascii="標楷體" w:eastAsia="標楷體" w:hAnsi="標楷體"/>
          <w:sz w:val="32"/>
          <w:szCs w:val="32"/>
        </w:rPr>
        <w:t>。</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建議審定會委員應納入統計專家及產業代表。</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歷年聽其言而信其行，今年聽其言而觀其行，希望於</w:t>
      </w:r>
      <w:r>
        <w:rPr>
          <w:rFonts w:ascii="標楷體" w:eastAsia="標楷體" w:hAnsi="標楷體"/>
          <w:sz w:val="32"/>
          <w:szCs w:val="32"/>
        </w:rPr>
        <w:t>108</w:t>
      </w:r>
      <w:r>
        <w:rPr>
          <w:rFonts w:ascii="標楷體" w:eastAsia="標楷體" w:hAnsi="標楷體"/>
          <w:sz w:val="32"/>
          <w:szCs w:val="32"/>
        </w:rPr>
        <w:t>年</w:t>
      </w:r>
      <w:r>
        <w:rPr>
          <w:rFonts w:ascii="標楷體" w:eastAsia="標楷體" w:hAnsi="標楷體"/>
          <w:sz w:val="32"/>
          <w:szCs w:val="32"/>
        </w:rPr>
        <w:t>1</w:t>
      </w:r>
      <w:r>
        <w:rPr>
          <w:rFonts w:ascii="標楷體" w:eastAsia="標楷體" w:hAnsi="標楷體"/>
          <w:sz w:val="32"/>
          <w:szCs w:val="32"/>
        </w:rPr>
        <w:t>月</w:t>
      </w:r>
      <w:r>
        <w:rPr>
          <w:rFonts w:ascii="標楷體" w:eastAsia="標楷體" w:hAnsi="標楷體"/>
          <w:sz w:val="32"/>
          <w:szCs w:val="32"/>
        </w:rPr>
        <w:t>29</w:t>
      </w:r>
      <w:r>
        <w:rPr>
          <w:rFonts w:ascii="標楷體" w:eastAsia="標楷體" w:hAnsi="標楷體"/>
          <w:sz w:val="32"/>
          <w:szCs w:val="32"/>
        </w:rPr>
        <w:t>日前能夠</w:t>
      </w:r>
      <w:proofErr w:type="gramStart"/>
      <w:r>
        <w:rPr>
          <w:rFonts w:ascii="標楷體" w:eastAsia="標楷體" w:hAnsi="標楷體"/>
          <w:sz w:val="32"/>
          <w:szCs w:val="32"/>
        </w:rPr>
        <w:t>聽到</w:t>
      </w:r>
      <w:r>
        <w:rPr>
          <w:rFonts w:ascii="標楷體" w:eastAsia="標楷體" w:hAnsi="標楷體"/>
          <w:sz w:val="32"/>
          <w:szCs w:val="32"/>
        </w:rPr>
        <w:t>躉購費率</w:t>
      </w:r>
      <w:proofErr w:type="gramEnd"/>
      <w:r>
        <w:rPr>
          <w:rFonts w:ascii="標楷體" w:eastAsia="標楷體" w:hAnsi="標楷體"/>
          <w:sz w:val="32"/>
          <w:szCs w:val="32"/>
        </w:rPr>
        <w:t>審定委員會重新評估結果。</w:t>
      </w:r>
    </w:p>
    <w:p w:rsidR="00E6786B" w:rsidRDefault="00901420">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太陽能系統公會</w:t>
      </w:r>
      <w:r>
        <w:rPr>
          <w:rFonts w:ascii="標楷體" w:eastAsia="標楷體" w:hAnsi="標楷體"/>
          <w:sz w:val="32"/>
          <w:szCs w:val="32"/>
        </w:rPr>
        <w:t xml:space="preserve"> </w:t>
      </w:r>
      <w:r>
        <w:rPr>
          <w:rFonts w:ascii="標楷體" w:eastAsia="標楷體" w:hAnsi="標楷體"/>
          <w:sz w:val="32"/>
          <w:szCs w:val="32"/>
        </w:rPr>
        <w:t>吳禮強</w:t>
      </w:r>
      <w:r>
        <w:rPr>
          <w:rFonts w:ascii="標楷體" w:eastAsia="標楷體" w:hAnsi="標楷體"/>
          <w:sz w:val="32"/>
          <w:szCs w:val="32"/>
        </w:rPr>
        <w:t xml:space="preserve"> </w:t>
      </w:r>
      <w:r>
        <w:rPr>
          <w:rFonts w:ascii="標楷體" w:eastAsia="標楷體" w:hAnsi="標楷體"/>
          <w:sz w:val="32"/>
          <w:szCs w:val="32"/>
        </w:rPr>
        <w:t>第三屆理事</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所有物價指數皆上漲，為何太陽光電費率反降。</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依照公會較保守分析結果，台電為開發</w:t>
      </w:r>
      <w:r>
        <w:rPr>
          <w:rFonts w:ascii="標楷體" w:eastAsia="標楷體" w:hAnsi="標楷體"/>
          <w:sz w:val="32"/>
          <w:szCs w:val="32"/>
        </w:rPr>
        <w:t>100MW</w:t>
      </w:r>
      <w:r>
        <w:rPr>
          <w:rFonts w:ascii="標楷體" w:eastAsia="標楷體" w:hAnsi="標楷體"/>
          <w:sz w:val="32"/>
          <w:szCs w:val="32"/>
        </w:rPr>
        <w:t>太陽光電電廠所投入之金額為</w:t>
      </w:r>
      <w:r>
        <w:rPr>
          <w:rFonts w:ascii="標楷體" w:eastAsia="標楷體" w:hAnsi="標楷體"/>
          <w:sz w:val="32"/>
          <w:szCs w:val="32"/>
        </w:rPr>
        <w:t>62</w:t>
      </w:r>
      <w:r>
        <w:rPr>
          <w:rFonts w:ascii="標楷體" w:eastAsia="標楷體" w:hAnsi="標楷體"/>
          <w:sz w:val="32"/>
          <w:szCs w:val="32"/>
        </w:rPr>
        <w:t>億元</w:t>
      </w:r>
      <w:r>
        <w:rPr>
          <w:rFonts w:ascii="標楷體" w:eastAsia="標楷體" w:hAnsi="標楷體"/>
          <w:sz w:val="32"/>
          <w:szCs w:val="32"/>
        </w:rPr>
        <w:t>(</w:t>
      </w:r>
      <w:r>
        <w:rPr>
          <w:rFonts w:ascii="標楷體" w:eastAsia="標楷體" w:hAnsi="標楷體"/>
          <w:sz w:val="32"/>
          <w:szCs w:val="32"/>
        </w:rPr>
        <w:t>成本已達</w:t>
      </w:r>
      <w:r>
        <w:rPr>
          <w:rFonts w:ascii="標楷體" w:eastAsia="標楷體" w:hAnsi="標楷體"/>
          <w:sz w:val="32"/>
          <w:szCs w:val="32"/>
        </w:rPr>
        <w:t>62,000</w:t>
      </w:r>
      <w:r>
        <w:rPr>
          <w:rFonts w:ascii="標楷體" w:eastAsia="標楷體" w:hAnsi="標楷體"/>
          <w:sz w:val="32"/>
          <w:szCs w:val="32"/>
        </w:rPr>
        <w:t>元</w:t>
      </w:r>
      <w:r>
        <w:rPr>
          <w:rFonts w:ascii="標楷體" w:eastAsia="標楷體" w:hAnsi="標楷體"/>
          <w:sz w:val="32"/>
          <w:szCs w:val="32"/>
        </w:rPr>
        <w:t>/kW)</w:t>
      </w:r>
      <w:r>
        <w:rPr>
          <w:rFonts w:ascii="標楷體" w:eastAsia="標楷體" w:hAnsi="標楷體"/>
          <w:sz w:val="32"/>
          <w:szCs w:val="32"/>
        </w:rPr>
        <w:t>，同時前述案例仍未納入土地整合、開發費用及</w:t>
      </w:r>
      <w:r>
        <w:rPr>
          <w:rFonts w:ascii="標楷體" w:eastAsia="標楷體" w:hAnsi="標楷體"/>
          <w:sz w:val="32"/>
          <w:szCs w:val="32"/>
        </w:rPr>
        <w:t>50%</w:t>
      </w:r>
      <w:r>
        <w:rPr>
          <w:rFonts w:ascii="標楷體" w:eastAsia="標楷體" w:hAnsi="標楷體"/>
          <w:sz w:val="32"/>
          <w:szCs w:val="32"/>
        </w:rPr>
        <w:t>回饋金等。</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由於國內材料、人工費用上升，基於照顧勞工，建議</w:t>
      </w:r>
      <w:proofErr w:type="gramStart"/>
      <w:r>
        <w:rPr>
          <w:rFonts w:ascii="標楷體" w:eastAsia="標楷體" w:hAnsi="標楷體"/>
          <w:sz w:val="32"/>
          <w:szCs w:val="32"/>
        </w:rPr>
        <w:t>108</w:t>
      </w:r>
      <w:r>
        <w:rPr>
          <w:rFonts w:ascii="標楷體" w:eastAsia="標楷體" w:hAnsi="標楷體"/>
          <w:sz w:val="32"/>
          <w:szCs w:val="32"/>
        </w:rPr>
        <w:t>年度躉購費</w:t>
      </w:r>
      <w:proofErr w:type="gramEnd"/>
      <w:r>
        <w:rPr>
          <w:rFonts w:ascii="標楷體" w:eastAsia="標楷體" w:hAnsi="標楷體"/>
          <w:sz w:val="32"/>
          <w:szCs w:val="32"/>
        </w:rPr>
        <w:t>率應依據營造物價指數上調</w:t>
      </w:r>
      <w:r>
        <w:rPr>
          <w:rFonts w:ascii="標楷體" w:eastAsia="標楷體" w:hAnsi="標楷體"/>
          <w:sz w:val="32"/>
          <w:szCs w:val="32"/>
        </w:rPr>
        <w:t>3.28%</w:t>
      </w:r>
      <w:r>
        <w:rPr>
          <w:rFonts w:ascii="標楷體" w:eastAsia="標楷體" w:hAnsi="標楷體"/>
          <w:sz w:val="32"/>
          <w:szCs w:val="32"/>
        </w:rPr>
        <w:t>。</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因應</w:t>
      </w:r>
      <w:r>
        <w:rPr>
          <w:rFonts w:ascii="標楷體" w:eastAsia="標楷體" w:hAnsi="標楷體"/>
          <w:sz w:val="32"/>
          <w:szCs w:val="32"/>
        </w:rPr>
        <w:t>VPC</w:t>
      </w:r>
      <w:r>
        <w:rPr>
          <w:rFonts w:ascii="標楷體" w:eastAsia="標楷體" w:hAnsi="標楷體"/>
          <w:sz w:val="32"/>
          <w:szCs w:val="32"/>
        </w:rPr>
        <w:t>制度模組漲價</w:t>
      </w:r>
      <w:r>
        <w:rPr>
          <w:rFonts w:ascii="標楷體" w:eastAsia="標楷體" w:hAnsi="標楷體"/>
          <w:sz w:val="32"/>
          <w:szCs w:val="32"/>
        </w:rPr>
        <w:t>17%</w:t>
      </w:r>
      <w:r>
        <w:rPr>
          <w:rFonts w:ascii="標楷體" w:eastAsia="標楷體" w:hAnsi="標楷體"/>
          <w:sz w:val="32"/>
          <w:szCs w:val="32"/>
        </w:rPr>
        <w:t>、</w:t>
      </w:r>
      <w:proofErr w:type="gramStart"/>
      <w:r>
        <w:rPr>
          <w:rFonts w:ascii="標楷體" w:eastAsia="標楷體" w:hAnsi="標楷體"/>
          <w:sz w:val="32"/>
          <w:szCs w:val="32"/>
        </w:rPr>
        <w:t>逆變器</w:t>
      </w:r>
      <w:proofErr w:type="gramEnd"/>
      <w:r>
        <w:rPr>
          <w:rFonts w:ascii="標楷體" w:eastAsia="標楷體" w:hAnsi="標楷體"/>
          <w:sz w:val="32"/>
          <w:szCs w:val="32"/>
        </w:rPr>
        <w:t>VPC</w:t>
      </w:r>
      <w:r>
        <w:rPr>
          <w:rFonts w:ascii="標楷體" w:eastAsia="標楷體" w:hAnsi="標楷體"/>
          <w:sz w:val="32"/>
          <w:szCs w:val="32"/>
        </w:rPr>
        <w:t>部分認證費用</w:t>
      </w:r>
      <w:r>
        <w:rPr>
          <w:rFonts w:ascii="標楷體" w:eastAsia="標楷體" w:hAnsi="標楷體"/>
          <w:sz w:val="32"/>
          <w:szCs w:val="32"/>
        </w:rPr>
        <w:t>650</w:t>
      </w:r>
      <w:r>
        <w:rPr>
          <w:rFonts w:ascii="標楷體" w:eastAsia="標楷體" w:hAnsi="標楷體"/>
          <w:sz w:val="32"/>
          <w:szCs w:val="32"/>
        </w:rPr>
        <w:t>萬、土地編定費用按公告</w:t>
      </w:r>
      <w:r>
        <w:rPr>
          <w:rFonts w:ascii="標楷體" w:eastAsia="標楷體" w:hAnsi="標楷體"/>
          <w:sz w:val="32"/>
          <w:szCs w:val="32"/>
        </w:rPr>
        <w:t>50%</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目前預告</w:t>
      </w:r>
      <w:proofErr w:type="gramStart"/>
      <w:r>
        <w:rPr>
          <w:rFonts w:ascii="標楷體" w:eastAsia="標楷體" w:hAnsi="標楷體"/>
          <w:sz w:val="32"/>
          <w:szCs w:val="32"/>
        </w:rPr>
        <w:t>之躉購電價</w:t>
      </w:r>
      <w:proofErr w:type="gramEnd"/>
      <w:r>
        <w:rPr>
          <w:rFonts w:ascii="標楷體" w:eastAsia="標楷體" w:hAnsi="標楷體"/>
          <w:sz w:val="32"/>
          <w:szCs w:val="32"/>
        </w:rPr>
        <w:t>已經比工業用電還低。</w:t>
      </w:r>
    </w:p>
    <w:p w:rsidR="00E6786B" w:rsidRDefault="00901420">
      <w:pPr>
        <w:pStyle w:val="Standard"/>
        <w:numPr>
          <w:ilvl w:val="1"/>
          <w:numId w:val="1"/>
        </w:numPr>
        <w:autoSpaceDE w:val="0"/>
        <w:ind w:left="1474" w:hanging="1020"/>
        <w:jc w:val="both"/>
        <w:rPr>
          <w:rFonts w:ascii="標楷體" w:eastAsia="標楷體" w:hAnsi="標楷體"/>
          <w:sz w:val="32"/>
          <w:szCs w:val="32"/>
        </w:rPr>
      </w:pPr>
      <w:proofErr w:type="gramStart"/>
      <w:r>
        <w:rPr>
          <w:rFonts w:ascii="標楷體" w:eastAsia="標楷體" w:hAnsi="標楷體"/>
          <w:sz w:val="32"/>
          <w:szCs w:val="32"/>
        </w:rPr>
        <w:t>沅</w:t>
      </w:r>
      <w:proofErr w:type="gramEnd"/>
      <w:r>
        <w:rPr>
          <w:rFonts w:ascii="標楷體" w:eastAsia="標楷體" w:hAnsi="標楷體"/>
          <w:sz w:val="32"/>
          <w:szCs w:val="32"/>
        </w:rPr>
        <w:t>碁光電</w:t>
      </w:r>
      <w:r>
        <w:rPr>
          <w:rFonts w:ascii="標楷體" w:eastAsia="標楷體" w:hAnsi="標楷體"/>
          <w:sz w:val="32"/>
          <w:szCs w:val="32"/>
        </w:rPr>
        <w:t xml:space="preserve"> </w:t>
      </w:r>
      <w:r>
        <w:rPr>
          <w:rFonts w:ascii="標楷體" w:eastAsia="標楷體" w:hAnsi="標楷體"/>
          <w:sz w:val="32"/>
          <w:szCs w:val="32"/>
        </w:rPr>
        <w:t>鄭博文</w:t>
      </w:r>
      <w:r>
        <w:rPr>
          <w:rFonts w:ascii="標楷體" w:eastAsia="標楷體" w:hAnsi="標楷體"/>
          <w:sz w:val="32"/>
          <w:szCs w:val="32"/>
        </w:rPr>
        <w:t xml:space="preserve"> </w:t>
      </w:r>
      <w:r>
        <w:rPr>
          <w:rFonts w:ascii="標楷體" w:eastAsia="標楷體" w:hAnsi="標楷體"/>
          <w:sz w:val="32"/>
          <w:szCs w:val="32"/>
        </w:rPr>
        <w:t>總經理</w:t>
      </w:r>
    </w:p>
    <w:p w:rsidR="00E6786B" w:rsidRDefault="00901420">
      <w:pPr>
        <w:pStyle w:val="Standard"/>
        <w:autoSpaceDE w:val="0"/>
        <w:ind w:left="1474" w:hanging="680"/>
        <w:jc w:val="both"/>
        <w:rPr>
          <w:rFonts w:ascii="標楷體" w:eastAsia="標楷體" w:hAnsi="標楷體"/>
          <w:sz w:val="32"/>
          <w:szCs w:val="32"/>
        </w:rPr>
      </w:pPr>
      <w:r>
        <w:rPr>
          <w:rFonts w:ascii="標楷體" w:eastAsia="標楷體" w:hAnsi="標楷體"/>
          <w:sz w:val="32"/>
          <w:szCs w:val="32"/>
        </w:rPr>
        <w:t>希望長官及審定委員真的傾聽業者心聲，「我們要的只是合理、政府要聽我們的聲音、請尊重我們的權益」</w:t>
      </w:r>
    </w:p>
    <w:p w:rsidR="00E6786B" w:rsidRDefault="00901420">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屏東縣政府縣長室</w:t>
      </w:r>
      <w:r>
        <w:rPr>
          <w:rFonts w:ascii="標楷體" w:eastAsia="標楷體" w:hAnsi="標楷體"/>
          <w:sz w:val="32"/>
          <w:szCs w:val="32"/>
        </w:rPr>
        <w:t xml:space="preserve"> </w:t>
      </w:r>
      <w:r>
        <w:rPr>
          <w:rFonts w:ascii="標楷體" w:eastAsia="標楷體" w:hAnsi="標楷體"/>
          <w:sz w:val="32"/>
          <w:szCs w:val="32"/>
        </w:rPr>
        <w:t>溫炳原</w:t>
      </w:r>
      <w:r>
        <w:rPr>
          <w:rFonts w:ascii="標楷體" w:eastAsia="標楷體" w:hAnsi="標楷體"/>
          <w:sz w:val="32"/>
          <w:szCs w:val="32"/>
        </w:rPr>
        <w:t xml:space="preserve"> </w:t>
      </w:r>
      <w:r>
        <w:rPr>
          <w:rFonts w:ascii="標楷體" w:eastAsia="標楷體" w:hAnsi="標楷體"/>
          <w:sz w:val="32"/>
          <w:szCs w:val="32"/>
        </w:rPr>
        <w:t>秘書</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縣長指示於今日場合</w:t>
      </w:r>
      <w:proofErr w:type="gramStart"/>
      <w:r>
        <w:rPr>
          <w:rFonts w:ascii="標楷體" w:eastAsia="標楷體" w:hAnsi="標楷體"/>
          <w:sz w:val="32"/>
          <w:szCs w:val="32"/>
        </w:rPr>
        <w:t>針對躉購制度</w:t>
      </w:r>
      <w:proofErr w:type="gramEnd"/>
      <w:r>
        <w:rPr>
          <w:rFonts w:ascii="標楷體" w:eastAsia="標楷體" w:hAnsi="標楷體"/>
          <w:sz w:val="32"/>
          <w:szCs w:val="32"/>
        </w:rPr>
        <w:t>進行發言，建議可從不同角度來看太陽光電的發展。</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由於偏遠地區建置成本較高，建議應予以適當獎勵。</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lastRenderedPageBreak/>
        <w:t>為達</w:t>
      </w:r>
      <w:r>
        <w:rPr>
          <w:rFonts w:ascii="標楷體" w:eastAsia="標楷體" w:hAnsi="標楷體"/>
          <w:sz w:val="32"/>
          <w:szCs w:val="32"/>
        </w:rPr>
        <w:t>100%</w:t>
      </w:r>
      <w:proofErr w:type="gramStart"/>
      <w:r>
        <w:rPr>
          <w:rFonts w:ascii="標楷體" w:eastAsia="標楷體" w:hAnsi="標楷體"/>
          <w:sz w:val="32"/>
          <w:szCs w:val="32"/>
        </w:rPr>
        <w:t>綠能政策</w:t>
      </w:r>
      <w:proofErr w:type="gramEnd"/>
      <w:r>
        <w:rPr>
          <w:rFonts w:ascii="標楷體" w:eastAsia="標楷體" w:hAnsi="標楷體"/>
          <w:sz w:val="32"/>
          <w:szCs w:val="32"/>
        </w:rPr>
        <w:t>，目標為</w:t>
      </w:r>
      <w:r>
        <w:rPr>
          <w:rFonts w:ascii="標楷體" w:eastAsia="標楷體" w:hAnsi="標楷體"/>
          <w:sz w:val="32"/>
          <w:szCs w:val="32"/>
        </w:rPr>
        <w:t>800MW</w:t>
      </w:r>
      <w:r>
        <w:rPr>
          <w:rFonts w:ascii="標楷體" w:eastAsia="標楷體" w:hAnsi="標楷體"/>
          <w:sz w:val="32"/>
          <w:szCs w:val="32"/>
        </w:rPr>
        <w:t>的</w:t>
      </w:r>
      <w:proofErr w:type="gramStart"/>
      <w:r>
        <w:rPr>
          <w:rFonts w:ascii="標楷體" w:eastAsia="標楷體" w:hAnsi="標楷體"/>
          <w:sz w:val="32"/>
          <w:szCs w:val="32"/>
        </w:rPr>
        <w:t>民生綠</w:t>
      </w:r>
      <w:proofErr w:type="gramEnd"/>
      <w:r>
        <w:rPr>
          <w:rFonts w:ascii="標楷體" w:eastAsia="標楷體" w:hAnsi="標楷體"/>
          <w:sz w:val="32"/>
          <w:szCs w:val="32"/>
        </w:rPr>
        <w:t>電，</w:t>
      </w:r>
      <w:proofErr w:type="gramStart"/>
      <w:r>
        <w:rPr>
          <w:rFonts w:ascii="標楷體" w:eastAsia="標楷體" w:hAnsi="標楷體"/>
          <w:sz w:val="32"/>
          <w:szCs w:val="32"/>
        </w:rPr>
        <w:t>希望躉購制</w:t>
      </w:r>
      <w:proofErr w:type="gramEnd"/>
      <w:r>
        <w:rPr>
          <w:rFonts w:ascii="標楷體" w:eastAsia="標楷體" w:hAnsi="標楷體"/>
          <w:sz w:val="32"/>
          <w:szCs w:val="32"/>
        </w:rPr>
        <w:t>度能持續鼓勵</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希望審定委員能針對未來</w:t>
      </w:r>
      <w:proofErr w:type="gramStart"/>
      <w:r>
        <w:rPr>
          <w:rFonts w:ascii="標楷體" w:eastAsia="標楷體" w:hAnsi="標楷體"/>
          <w:sz w:val="32"/>
          <w:szCs w:val="32"/>
        </w:rPr>
        <w:t>的減碳</w:t>
      </w:r>
      <w:r>
        <w:rPr>
          <w:rFonts w:ascii="標楷體" w:eastAsia="標楷體" w:hAnsi="標楷體"/>
          <w:sz w:val="32"/>
          <w:szCs w:val="32"/>
        </w:rPr>
        <w:t>議題</w:t>
      </w:r>
      <w:proofErr w:type="gramEnd"/>
      <w:r>
        <w:rPr>
          <w:rFonts w:ascii="標楷體" w:eastAsia="標楷體" w:hAnsi="標楷體"/>
          <w:sz w:val="32"/>
          <w:szCs w:val="32"/>
        </w:rPr>
        <w:t>，多元</w:t>
      </w:r>
      <w:proofErr w:type="gramStart"/>
      <w:r>
        <w:rPr>
          <w:rFonts w:ascii="標楷體" w:eastAsia="標楷體" w:hAnsi="標楷體"/>
          <w:sz w:val="32"/>
          <w:szCs w:val="32"/>
        </w:rPr>
        <w:t>思考躉購制</w:t>
      </w:r>
      <w:proofErr w:type="gramEnd"/>
      <w:r>
        <w:rPr>
          <w:rFonts w:ascii="標楷體" w:eastAsia="標楷體" w:hAnsi="標楷體"/>
          <w:sz w:val="32"/>
          <w:szCs w:val="32"/>
        </w:rPr>
        <w:t>度的合理性。</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本縣太陽光電之所以設置量能持續積極成長</w:t>
      </w:r>
      <w:r>
        <w:rPr>
          <w:rFonts w:ascii="標楷體" w:eastAsia="標楷體" w:hAnsi="標楷體"/>
          <w:sz w:val="32"/>
          <w:szCs w:val="32"/>
        </w:rPr>
        <w:t>,</w:t>
      </w:r>
      <w:r>
        <w:rPr>
          <w:rFonts w:ascii="標楷體" w:eastAsia="標楷體" w:hAnsi="標楷體"/>
          <w:sz w:val="32"/>
          <w:szCs w:val="32"/>
        </w:rPr>
        <w:t>歷年躉售費率扮演非常重要之關鍵</w:t>
      </w:r>
      <w:r>
        <w:rPr>
          <w:rFonts w:ascii="標楷體" w:eastAsia="標楷體" w:hAnsi="標楷體"/>
          <w:sz w:val="32"/>
          <w:szCs w:val="32"/>
        </w:rPr>
        <w:t>,</w:t>
      </w:r>
      <w:r>
        <w:rPr>
          <w:rFonts w:ascii="標楷體" w:eastAsia="標楷體" w:hAnsi="標楷體"/>
          <w:sz w:val="32"/>
          <w:szCs w:val="32"/>
        </w:rPr>
        <w:t>歷年來躉售費率雖有所增減</w:t>
      </w:r>
      <w:r>
        <w:rPr>
          <w:rFonts w:ascii="標楷體" w:eastAsia="標楷體" w:hAnsi="標楷體"/>
          <w:sz w:val="32"/>
          <w:szCs w:val="32"/>
        </w:rPr>
        <w:t>,</w:t>
      </w:r>
      <w:r>
        <w:rPr>
          <w:rFonts w:ascii="標楷體" w:eastAsia="標楷體" w:hAnsi="標楷體"/>
          <w:sz w:val="32"/>
          <w:szCs w:val="32"/>
        </w:rPr>
        <w:t>但變動幅度不大、整體而言費率大致仍還算穩定</w:t>
      </w:r>
      <w:r>
        <w:rPr>
          <w:rFonts w:ascii="標楷體" w:eastAsia="標楷體" w:hAnsi="標楷體"/>
          <w:sz w:val="32"/>
          <w:szCs w:val="32"/>
        </w:rPr>
        <w:t>,</w:t>
      </w:r>
      <w:r>
        <w:rPr>
          <w:rFonts w:ascii="標楷體" w:eastAsia="標楷體" w:hAnsi="標楷體"/>
          <w:sz w:val="32"/>
          <w:szCs w:val="32"/>
        </w:rPr>
        <w:t>因此有助於太陽光電的推廣</w:t>
      </w:r>
      <w:r>
        <w:rPr>
          <w:rFonts w:ascii="標楷體" w:eastAsia="標楷體" w:hAnsi="標楷體"/>
          <w:sz w:val="32"/>
          <w:szCs w:val="32"/>
        </w:rPr>
        <w:t>,</w:t>
      </w:r>
      <w:r>
        <w:rPr>
          <w:rFonts w:ascii="標楷體" w:eastAsia="標楷體" w:hAnsi="標楷體"/>
          <w:sz w:val="32"/>
          <w:szCs w:val="32"/>
        </w:rPr>
        <w:t>方能使屏東縣在再生能源推動上屢創佳績。</w:t>
      </w:r>
    </w:p>
    <w:p w:rsidR="00E6786B" w:rsidRDefault="00901420">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屏東縣</w:t>
      </w:r>
      <w:proofErr w:type="gramStart"/>
      <w:r>
        <w:rPr>
          <w:rFonts w:ascii="標楷體" w:eastAsia="標楷體" w:hAnsi="標楷體"/>
          <w:sz w:val="32"/>
          <w:szCs w:val="32"/>
        </w:rPr>
        <w:t>政府綠能辦公室</w:t>
      </w:r>
      <w:proofErr w:type="gramEnd"/>
      <w:r>
        <w:rPr>
          <w:rFonts w:ascii="標楷體" w:eastAsia="標楷體" w:hAnsi="標楷體"/>
          <w:sz w:val="32"/>
          <w:szCs w:val="32"/>
        </w:rPr>
        <w:t xml:space="preserve"> </w:t>
      </w:r>
      <w:r>
        <w:rPr>
          <w:rFonts w:ascii="標楷體" w:eastAsia="標楷體" w:hAnsi="標楷體"/>
          <w:sz w:val="32"/>
          <w:szCs w:val="32"/>
        </w:rPr>
        <w:t>盧俊中</w:t>
      </w:r>
      <w:r>
        <w:rPr>
          <w:rFonts w:ascii="標楷體" w:eastAsia="標楷體" w:hAnsi="標楷體"/>
          <w:sz w:val="32"/>
          <w:szCs w:val="32"/>
        </w:rPr>
        <w:t xml:space="preserve"> </w:t>
      </w:r>
      <w:r>
        <w:rPr>
          <w:rFonts w:ascii="標楷體" w:eastAsia="標楷體" w:hAnsi="標楷體"/>
          <w:sz w:val="32"/>
          <w:szCs w:val="32"/>
        </w:rPr>
        <w:t>科長</w:t>
      </w:r>
    </w:p>
    <w:p w:rsidR="00E6786B" w:rsidRDefault="00901420">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未來躉購費率</w:t>
      </w:r>
      <w:proofErr w:type="gramEnd"/>
      <w:r>
        <w:rPr>
          <w:rFonts w:ascii="標楷體" w:eastAsia="標楷體" w:hAnsi="標楷體"/>
          <w:sz w:val="32"/>
          <w:szCs w:val="32"/>
        </w:rPr>
        <w:t>計算公式，希望可以朝向</w:t>
      </w:r>
      <w:proofErr w:type="gramStart"/>
      <w:r>
        <w:rPr>
          <w:rFonts w:ascii="標楷體" w:eastAsia="標楷體" w:hAnsi="標楷體"/>
          <w:sz w:val="32"/>
          <w:szCs w:val="32"/>
        </w:rPr>
        <w:t>提高躉購費</w:t>
      </w:r>
      <w:proofErr w:type="gramEnd"/>
      <w:r>
        <w:rPr>
          <w:rFonts w:ascii="標楷體" w:eastAsia="標楷體" w:hAnsi="標楷體"/>
          <w:sz w:val="32"/>
          <w:szCs w:val="32"/>
        </w:rPr>
        <w:t>率的角度思考。</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土地爭議及整合議題，係未來地面型太陽光電能否推動成功的關鍵。</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有關整體建置所生之時間成本，建議</w:t>
      </w:r>
      <w:proofErr w:type="gramStart"/>
      <w:r>
        <w:rPr>
          <w:rFonts w:ascii="標楷體" w:eastAsia="標楷體" w:hAnsi="標楷體"/>
          <w:sz w:val="32"/>
          <w:szCs w:val="32"/>
        </w:rPr>
        <w:t>納入躉購費率</w:t>
      </w:r>
      <w:proofErr w:type="gramEnd"/>
      <w:r>
        <w:rPr>
          <w:rFonts w:ascii="標楷體" w:eastAsia="標楷體" w:hAnsi="標楷體"/>
          <w:sz w:val="32"/>
          <w:szCs w:val="32"/>
        </w:rPr>
        <w:t>考量。</w:t>
      </w:r>
    </w:p>
    <w:p w:rsidR="00E6786B" w:rsidRDefault="00901420">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希望躉購費率</w:t>
      </w:r>
      <w:proofErr w:type="gramEnd"/>
      <w:r>
        <w:rPr>
          <w:rFonts w:ascii="標楷體" w:eastAsia="標楷體" w:hAnsi="標楷體"/>
          <w:sz w:val="32"/>
          <w:szCs w:val="32"/>
        </w:rPr>
        <w:t>之訂定能夠持續鼓勵國內產業發展，以支持屏東縣推動</w:t>
      </w:r>
      <w:r>
        <w:rPr>
          <w:rFonts w:ascii="標楷體" w:eastAsia="標楷體" w:hAnsi="標楷體"/>
          <w:sz w:val="32"/>
          <w:szCs w:val="32"/>
        </w:rPr>
        <w:t>地層下陷區設置太陽光電。</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業者投入資源人力開發卻未能順利成案之成本建請納入躉售費率之計算評估。</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未來屏東縣針對再生能源之推動</w:t>
      </w:r>
      <w:r>
        <w:rPr>
          <w:rFonts w:ascii="標楷體" w:eastAsia="標楷體" w:hAnsi="標楷體"/>
          <w:sz w:val="32"/>
          <w:szCs w:val="32"/>
        </w:rPr>
        <w:t>,</w:t>
      </w:r>
      <w:r>
        <w:rPr>
          <w:rFonts w:ascii="標楷體" w:eastAsia="標楷體" w:hAnsi="標楷體"/>
          <w:sz w:val="32"/>
          <w:szCs w:val="32"/>
        </w:rPr>
        <w:t>將朝向結合農業、漁業及畜牧業等複合式推動</w:t>
      </w:r>
      <w:r>
        <w:rPr>
          <w:rFonts w:ascii="標楷體" w:eastAsia="標楷體" w:hAnsi="標楷體"/>
          <w:sz w:val="32"/>
          <w:szCs w:val="32"/>
        </w:rPr>
        <w:t>,</w:t>
      </w:r>
      <w:r>
        <w:rPr>
          <w:rFonts w:ascii="標楷體" w:eastAsia="標楷體" w:hAnsi="標楷體"/>
          <w:sz w:val="32"/>
          <w:szCs w:val="32"/>
        </w:rPr>
        <w:t>盼</w:t>
      </w:r>
      <w:proofErr w:type="gramStart"/>
      <w:r>
        <w:rPr>
          <w:rFonts w:ascii="標楷體" w:eastAsia="標楷體" w:hAnsi="標楷體"/>
          <w:sz w:val="32"/>
          <w:szCs w:val="32"/>
        </w:rPr>
        <w:t>在綠能推動</w:t>
      </w:r>
      <w:proofErr w:type="gramEnd"/>
      <w:r>
        <w:rPr>
          <w:rFonts w:ascii="標楷體" w:eastAsia="標楷體" w:hAnsi="標楷體"/>
          <w:sz w:val="32"/>
          <w:szCs w:val="32"/>
        </w:rPr>
        <w:t>過程亦能符合土地正義</w:t>
      </w:r>
      <w:r>
        <w:rPr>
          <w:rFonts w:ascii="標楷體" w:eastAsia="標楷體" w:hAnsi="標楷體"/>
          <w:sz w:val="32"/>
          <w:szCs w:val="32"/>
        </w:rPr>
        <w:t>,</w:t>
      </w:r>
      <w:r>
        <w:rPr>
          <w:rFonts w:ascii="標楷體" w:eastAsia="標楷體" w:hAnsi="標楷體"/>
          <w:sz w:val="32"/>
          <w:szCs w:val="32"/>
        </w:rPr>
        <w:t>因複合型之太陽光電建置成本相對較高</w:t>
      </w:r>
      <w:r>
        <w:rPr>
          <w:rFonts w:ascii="標楷體" w:eastAsia="標楷體" w:hAnsi="標楷體"/>
          <w:sz w:val="32"/>
          <w:szCs w:val="32"/>
        </w:rPr>
        <w:t>,</w:t>
      </w:r>
      <w:r>
        <w:rPr>
          <w:rFonts w:ascii="標楷體" w:eastAsia="標楷體" w:hAnsi="標楷體"/>
          <w:sz w:val="32"/>
          <w:szCs w:val="32"/>
        </w:rPr>
        <w:t>建請中央在這部分的躉售費率評估上應考量酌予提高</w:t>
      </w:r>
      <w:r>
        <w:rPr>
          <w:rFonts w:ascii="標楷體" w:eastAsia="標楷體" w:hAnsi="標楷體"/>
          <w:sz w:val="32"/>
          <w:szCs w:val="32"/>
        </w:rPr>
        <w:t>,</w:t>
      </w:r>
      <w:r>
        <w:rPr>
          <w:rFonts w:ascii="標楷體" w:eastAsia="標楷體" w:hAnsi="標楷體"/>
          <w:sz w:val="32"/>
          <w:szCs w:val="32"/>
        </w:rPr>
        <w:t>以鼓勵業界積極推動複合型太陽光電。</w:t>
      </w:r>
    </w:p>
    <w:p w:rsidR="00E6786B" w:rsidRDefault="00901420">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夏爾特拉太陽能科技有限公司</w:t>
      </w:r>
      <w:r>
        <w:rPr>
          <w:rFonts w:ascii="標楷體" w:eastAsia="標楷體" w:hAnsi="標楷體"/>
          <w:sz w:val="32"/>
          <w:szCs w:val="32"/>
        </w:rPr>
        <w:t xml:space="preserve"> </w:t>
      </w:r>
      <w:r>
        <w:rPr>
          <w:rFonts w:ascii="標楷體" w:eastAsia="標楷體" w:hAnsi="標楷體"/>
          <w:sz w:val="32"/>
          <w:szCs w:val="32"/>
        </w:rPr>
        <w:t>陳美如</w:t>
      </w:r>
      <w:r>
        <w:rPr>
          <w:rFonts w:ascii="標楷體" w:eastAsia="標楷體" w:hAnsi="標楷體"/>
          <w:sz w:val="32"/>
          <w:szCs w:val="32"/>
        </w:rPr>
        <w:t xml:space="preserve"> </w:t>
      </w:r>
      <w:r>
        <w:rPr>
          <w:rFonts w:ascii="標楷體" w:eastAsia="標楷體" w:hAnsi="標楷體"/>
          <w:sz w:val="32"/>
          <w:szCs w:val="32"/>
        </w:rPr>
        <w:t>總經理</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太陽光電業界在選前三</w:t>
      </w:r>
      <w:proofErr w:type="gramStart"/>
      <w:r>
        <w:rPr>
          <w:rFonts w:ascii="標楷體" w:eastAsia="標楷體" w:hAnsi="標楷體"/>
          <w:sz w:val="32"/>
          <w:szCs w:val="32"/>
        </w:rPr>
        <w:t>個</w:t>
      </w:r>
      <w:proofErr w:type="gramEnd"/>
      <w:r>
        <w:rPr>
          <w:rFonts w:ascii="標楷體" w:eastAsia="標楷體" w:hAnsi="標楷體"/>
          <w:sz w:val="32"/>
          <w:szCs w:val="32"/>
        </w:rPr>
        <w:t>月的相關案場建置規劃皆停滯，其目的在於希望在選後看到更好</w:t>
      </w:r>
      <w:proofErr w:type="gramStart"/>
      <w:r>
        <w:rPr>
          <w:rFonts w:ascii="標楷體" w:eastAsia="標楷體" w:hAnsi="標楷體"/>
          <w:sz w:val="32"/>
          <w:szCs w:val="32"/>
        </w:rPr>
        <w:t>的綠能政</w:t>
      </w:r>
      <w:proofErr w:type="gramEnd"/>
      <w:r>
        <w:rPr>
          <w:rFonts w:ascii="標楷體" w:eastAsia="標楷體" w:hAnsi="標楷體"/>
          <w:sz w:val="32"/>
          <w:szCs w:val="32"/>
        </w:rPr>
        <w:t>策。</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若</w:t>
      </w:r>
      <w:proofErr w:type="gramStart"/>
      <w:r>
        <w:rPr>
          <w:rFonts w:ascii="標楷體" w:eastAsia="標楷體" w:hAnsi="標楷體"/>
          <w:sz w:val="32"/>
          <w:szCs w:val="32"/>
        </w:rPr>
        <w:t>108</w:t>
      </w:r>
      <w:r>
        <w:rPr>
          <w:rFonts w:ascii="標楷體" w:eastAsia="標楷體" w:hAnsi="標楷體"/>
          <w:sz w:val="32"/>
          <w:szCs w:val="32"/>
        </w:rPr>
        <w:t>年躉購費率</w:t>
      </w:r>
      <w:proofErr w:type="gramEnd"/>
      <w:r>
        <w:rPr>
          <w:rFonts w:ascii="標楷體" w:eastAsia="標楷體" w:hAnsi="標楷體"/>
          <w:sz w:val="32"/>
          <w:szCs w:val="32"/>
        </w:rPr>
        <w:t>維持現行草案預告，後年是否會再有一次</w:t>
      </w:r>
      <w:r>
        <w:rPr>
          <w:rFonts w:ascii="標楷體" w:eastAsia="標楷體" w:hAnsi="標楷體"/>
          <w:sz w:val="32"/>
          <w:szCs w:val="32"/>
        </w:rPr>
        <w:t>的風暴仍然未知，長期將不利投資與產業發展。</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針對太陽光電的設置型態，建議可考慮將鹽灘地設置型態獨立考量。</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針對太陽能</w:t>
      </w:r>
      <w:proofErr w:type="gramStart"/>
      <w:r>
        <w:rPr>
          <w:rFonts w:ascii="標楷體" w:eastAsia="標楷體" w:hAnsi="標楷體"/>
          <w:sz w:val="32"/>
          <w:szCs w:val="32"/>
        </w:rPr>
        <w:t>水面型案場</w:t>
      </w:r>
      <w:proofErr w:type="gramEnd"/>
      <w:r>
        <w:rPr>
          <w:rFonts w:ascii="標楷體" w:eastAsia="標楷體" w:hAnsi="標楷體"/>
          <w:sz w:val="32"/>
          <w:szCs w:val="32"/>
        </w:rPr>
        <w:t>，建議增加建置特高壓系統者，太陽光電費率類別。</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w:t>
      </w:r>
      <w:r>
        <w:rPr>
          <w:rFonts w:ascii="標楷體" w:eastAsia="標楷體" w:hAnsi="標楷體"/>
          <w:sz w:val="32"/>
          <w:szCs w:val="32"/>
        </w:rPr>
        <w:t>(</w:t>
      </w:r>
      <w:r>
        <w:rPr>
          <w:rFonts w:ascii="標楷體" w:eastAsia="標楷體" w:hAnsi="標楷體"/>
          <w:sz w:val="32"/>
          <w:szCs w:val="32"/>
        </w:rPr>
        <w:t>六大專區</w:t>
      </w:r>
      <w:r>
        <w:rPr>
          <w:rFonts w:ascii="標楷體" w:eastAsia="標楷體" w:hAnsi="標楷體"/>
          <w:sz w:val="32"/>
          <w:szCs w:val="32"/>
        </w:rPr>
        <w:t>)</w:t>
      </w:r>
      <w:r>
        <w:rPr>
          <w:rFonts w:ascii="標楷體" w:eastAsia="標楷體" w:hAnsi="標楷體"/>
          <w:sz w:val="32"/>
          <w:szCs w:val="32"/>
        </w:rPr>
        <w:t>例如：桃園</w:t>
      </w:r>
      <w:proofErr w:type="gramStart"/>
      <w:r>
        <w:rPr>
          <w:rFonts w:ascii="標楷體" w:eastAsia="標楷體" w:hAnsi="標楷體"/>
          <w:sz w:val="32"/>
          <w:szCs w:val="32"/>
        </w:rPr>
        <w:t>埤</w:t>
      </w:r>
      <w:proofErr w:type="gramEnd"/>
      <w:r>
        <w:rPr>
          <w:rFonts w:ascii="標楷體" w:eastAsia="標楷體" w:hAnsi="標楷體"/>
          <w:sz w:val="32"/>
          <w:szCs w:val="32"/>
        </w:rPr>
        <w:t>塘、烏山頭水庫、彰濱工業區、</w:t>
      </w:r>
      <w:proofErr w:type="gramStart"/>
      <w:r>
        <w:rPr>
          <w:rFonts w:ascii="標楷體" w:eastAsia="標楷體" w:hAnsi="標楷體"/>
          <w:sz w:val="32"/>
          <w:szCs w:val="32"/>
        </w:rPr>
        <w:t>台西綠能專</w:t>
      </w:r>
      <w:proofErr w:type="gramEnd"/>
      <w:r>
        <w:rPr>
          <w:rFonts w:ascii="標楷體" w:eastAsia="標楷體" w:hAnsi="標楷體"/>
          <w:sz w:val="32"/>
          <w:szCs w:val="32"/>
        </w:rPr>
        <w:t>區</w:t>
      </w:r>
      <w:proofErr w:type="gramStart"/>
      <w:r>
        <w:rPr>
          <w:rFonts w:ascii="標楷體" w:eastAsia="標楷體" w:hAnsi="標楷體"/>
          <w:sz w:val="32"/>
          <w:szCs w:val="32"/>
        </w:rPr>
        <w:t>的躉購費</w:t>
      </w:r>
      <w:proofErr w:type="gramEnd"/>
      <w:r>
        <w:rPr>
          <w:rFonts w:ascii="標楷體" w:eastAsia="標楷體" w:hAnsi="標楷體"/>
          <w:sz w:val="32"/>
          <w:szCs w:val="32"/>
        </w:rPr>
        <w:t>率加成</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lastRenderedPageBreak/>
        <w:t>建議因應鹹水湖泊</w:t>
      </w:r>
      <w:r>
        <w:rPr>
          <w:rFonts w:ascii="標楷體" w:eastAsia="標楷體" w:hAnsi="標楷體"/>
          <w:sz w:val="32"/>
          <w:szCs w:val="32"/>
        </w:rPr>
        <w:t>(</w:t>
      </w:r>
      <w:r>
        <w:rPr>
          <w:rFonts w:ascii="標楷體" w:eastAsia="標楷體" w:hAnsi="標楷體"/>
          <w:sz w:val="32"/>
          <w:szCs w:val="32"/>
        </w:rPr>
        <w:t>環境</w:t>
      </w:r>
      <w:r>
        <w:rPr>
          <w:rFonts w:ascii="標楷體" w:eastAsia="標楷體" w:hAnsi="標楷體"/>
          <w:sz w:val="32"/>
          <w:szCs w:val="32"/>
        </w:rPr>
        <w:t>)</w:t>
      </w:r>
      <w:r>
        <w:rPr>
          <w:rFonts w:ascii="標楷體" w:eastAsia="標楷體" w:hAnsi="標楷體"/>
          <w:sz w:val="32"/>
          <w:szCs w:val="32"/>
        </w:rPr>
        <w:t>涉及光電電廠</w:t>
      </w:r>
      <w:r>
        <w:rPr>
          <w:rFonts w:ascii="標楷體" w:eastAsia="標楷體" w:hAnsi="標楷體"/>
          <w:sz w:val="32"/>
          <w:szCs w:val="32"/>
        </w:rPr>
        <w:t>20</w:t>
      </w:r>
      <w:r>
        <w:rPr>
          <w:rFonts w:ascii="標楷體" w:eastAsia="標楷體" w:hAnsi="標楷體"/>
          <w:sz w:val="32"/>
          <w:szCs w:val="32"/>
        </w:rPr>
        <w:t>年維運考量，確保電廠結構無虞，所衍生之防鏽蝕方案的成本納入考量。</w:t>
      </w:r>
    </w:p>
    <w:p w:rsidR="00E6786B" w:rsidRDefault="00901420">
      <w:pPr>
        <w:pStyle w:val="Standard"/>
        <w:numPr>
          <w:ilvl w:val="1"/>
          <w:numId w:val="1"/>
        </w:numPr>
        <w:autoSpaceDE w:val="0"/>
        <w:ind w:left="1474" w:hanging="1020"/>
        <w:jc w:val="both"/>
        <w:rPr>
          <w:rFonts w:ascii="標楷體" w:eastAsia="標楷體" w:hAnsi="標楷體"/>
          <w:sz w:val="32"/>
          <w:szCs w:val="32"/>
        </w:rPr>
      </w:pPr>
      <w:proofErr w:type="gramStart"/>
      <w:r>
        <w:rPr>
          <w:rFonts w:ascii="標楷體" w:eastAsia="標楷體" w:hAnsi="標楷體"/>
          <w:sz w:val="32"/>
          <w:szCs w:val="32"/>
        </w:rPr>
        <w:t>辰亞能源</w:t>
      </w:r>
      <w:proofErr w:type="gramEnd"/>
      <w:r>
        <w:rPr>
          <w:rFonts w:ascii="標楷體" w:eastAsia="標楷體" w:hAnsi="標楷體"/>
          <w:sz w:val="32"/>
          <w:szCs w:val="32"/>
        </w:rPr>
        <w:t xml:space="preserve"> </w:t>
      </w:r>
      <w:r>
        <w:rPr>
          <w:rFonts w:ascii="標楷體" w:eastAsia="標楷體" w:hAnsi="標楷體"/>
          <w:sz w:val="32"/>
          <w:szCs w:val="32"/>
        </w:rPr>
        <w:t>徐才元</w:t>
      </w:r>
      <w:r>
        <w:rPr>
          <w:rFonts w:ascii="標楷體" w:eastAsia="標楷體" w:hAnsi="標楷體"/>
          <w:sz w:val="32"/>
          <w:szCs w:val="32"/>
        </w:rPr>
        <w:t xml:space="preserve"> </w:t>
      </w:r>
      <w:r>
        <w:rPr>
          <w:rFonts w:ascii="標楷體" w:eastAsia="標楷體" w:hAnsi="標楷體"/>
          <w:sz w:val="32"/>
          <w:szCs w:val="32"/>
        </w:rPr>
        <w:t>副總監</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針對水面型設置案件</w:t>
      </w:r>
      <w:proofErr w:type="gramStart"/>
      <w:r>
        <w:rPr>
          <w:rFonts w:ascii="標楷體" w:eastAsia="標楷體" w:hAnsi="標楷體"/>
          <w:sz w:val="32"/>
          <w:szCs w:val="32"/>
        </w:rPr>
        <w:t>之躉購費率</w:t>
      </w:r>
      <w:proofErr w:type="gramEnd"/>
      <w:r>
        <w:rPr>
          <w:rFonts w:ascii="標楷體" w:eastAsia="標楷體" w:hAnsi="標楷體"/>
          <w:sz w:val="32"/>
          <w:szCs w:val="32"/>
        </w:rPr>
        <w:t>，建議應增列建置特高壓系統之類別。</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希望審定委員能參考本公司設置案例的相關資料。</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建議太陽光電費率適用寬限期應延長。</w:t>
      </w:r>
    </w:p>
    <w:p w:rsidR="00E6786B" w:rsidRDefault="00901420">
      <w:pPr>
        <w:pStyle w:val="Standard"/>
        <w:numPr>
          <w:ilvl w:val="1"/>
          <w:numId w:val="1"/>
        </w:numPr>
        <w:autoSpaceDE w:val="0"/>
        <w:ind w:left="1417" w:hanging="964"/>
        <w:jc w:val="both"/>
        <w:rPr>
          <w:rFonts w:ascii="標楷體" w:eastAsia="標楷體" w:hAnsi="標楷體"/>
          <w:sz w:val="32"/>
          <w:szCs w:val="32"/>
        </w:rPr>
      </w:pPr>
      <w:r>
        <w:rPr>
          <w:rFonts w:ascii="標楷體" w:eastAsia="標楷體" w:hAnsi="標楷體"/>
          <w:sz w:val="32"/>
          <w:szCs w:val="32"/>
        </w:rPr>
        <w:t>天泰能源</w:t>
      </w:r>
      <w:r>
        <w:rPr>
          <w:rFonts w:ascii="標楷體" w:eastAsia="標楷體" w:hAnsi="標楷體"/>
          <w:sz w:val="32"/>
          <w:szCs w:val="32"/>
        </w:rPr>
        <w:t xml:space="preserve"> </w:t>
      </w:r>
      <w:r>
        <w:rPr>
          <w:rFonts w:ascii="標楷體" w:eastAsia="標楷體" w:hAnsi="標楷體"/>
          <w:sz w:val="32"/>
          <w:szCs w:val="32"/>
        </w:rPr>
        <w:t>陳坤宏</w:t>
      </w:r>
      <w:r>
        <w:rPr>
          <w:rFonts w:ascii="標楷體" w:eastAsia="標楷體" w:hAnsi="標楷體"/>
          <w:sz w:val="32"/>
          <w:szCs w:val="32"/>
        </w:rPr>
        <w:t xml:space="preserve"> </w:t>
      </w:r>
      <w:r>
        <w:rPr>
          <w:rFonts w:ascii="標楷體" w:eastAsia="標楷體" w:hAnsi="標楷體"/>
          <w:sz w:val="32"/>
          <w:szCs w:val="32"/>
        </w:rPr>
        <w:t>創辦人暨執行董事</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再生能源</w:t>
      </w:r>
      <w:proofErr w:type="gramStart"/>
      <w:r>
        <w:rPr>
          <w:rFonts w:ascii="標楷體" w:eastAsia="標楷體" w:hAnsi="標楷體"/>
          <w:sz w:val="32"/>
          <w:szCs w:val="32"/>
        </w:rPr>
        <w:t>電能躉購制度</w:t>
      </w:r>
      <w:proofErr w:type="gramEnd"/>
      <w:r>
        <w:rPr>
          <w:rFonts w:ascii="標楷體" w:eastAsia="標楷體" w:hAnsi="標楷體"/>
          <w:sz w:val="32"/>
          <w:szCs w:val="32"/>
        </w:rPr>
        <w:t>為我國能源轉型的重要推手。</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太陽光電之設置，將面臨抗爭、環保、違建、土地取得等表面看不見且不合理的困難。</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上述困難目前都是業者自行面對，建議政府應予以協助。</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以</w:t>
      </w:r>
      <w:proofErr w:type="gramStart"/>
      <w:r>
        <w:rPr>
          <w:rFonts w:ascii="標楷體" w:eastAsia="標楷體" w:hAnsi="標楷體"/>
          <w:sz w:val="32"/>
          <w:szCs w:val="32"/>
        </w:rPr>
        <w:t>107</w:t>
      </w:r>
      <w:r>
        <w:rPr>
          <w:rFonts w:ascii="標楷體" w:eastAsia="標楷體" w:hAnsi="標楷體"/>
          <w:sz w:val="32"/>
          <w:szCs w:val="32"/>
        </w:rPr>
        <w:t>年躉購費率</w:t>
      </w:r>
      <w:proofErr w:type="gramEnd"/>
      <w:r>
        <w:rPr>
          <w:rFonts w:ascii="標楷體" w:eastAsia="標楷體" w:hAnsi="標楷體"/>
          <w:sz w:val="32"/>
          <w:szCs w:val="32"/>
        </w:rPr>
        <w:t>為基礎，參考國際降幅並考量地面型建置電網與建置變電站</w:t>
      </w:r>
      <w:proofErr w:type="gramStart"/>
      <w:r>
        <w:rPr>
          <w:rFonts w:ascii="標楷體" w:eastAsia="標楷體" w:hAnsi="標楷體"/>
          <w:sz w:val="32"/>
          <w:szCs w:val="32"/>
        </w:rPr>
        <w:t>之躉購費</w:t>
      </w:r>
      <w:proofErr w:type="gramEnd"/>
      <w:r>
        <w:rPr>
          <w:rFonts w:ascii="標楷體" w:eastAsia="標楷體" w:hAnsi="標楷體"/>
          <w:sz w:val="32"/>
          <w:szCs w:val="32"/>
        </w:rPr>
        <w:t>率加成。</w:t>
      </w:r>
    </w:p>
    <w:p w:rsidR="00E6786B" w:rsidRDefault="00901420">
      <w:pPr>
        <w:pStyle w:val="Standard"/>
        <w:numPr>
          <w:ilvl w:val="2"/>
          <w:numId w:val="1"/>
        </w:numPr>
        <w:autoSpaceDE w:val="0"/>
        <w:ind w:left="1417" w:hanging="624"/>
        <w:jc w:val="both"/>
        <w:rPr>
          <w:rFonts w:ascii="標楷體" w:eastAsia="標楷體" w:hAnsi="標楷體"/>
          <w:sz w:val="32"/>
          <w:szCs w:val="32"/>
        </w:rPr>
      </w:pPr>
      <w:proofErr w:type="gramStart"/>
      <w:r>
        <w:rPr>
          <w:rFonts w:ascii="標楷體" w:eastAsia="標楷體" w:hAnsi="標楷體"/>
          <w:sz w:val="32"/>
          <w:szCs w:val="32"/>
        </w:rPr>
        <w:t>躉購費率</w:t>
      </w:r>
      <w:proofErr w:type="gramEnd"/>
      <w:r>
        <w:rPr>
          <w:rFonts w:ascii="標楷體" w:eastAsia="標楷體" w:hAnsi="標楷體"/>
          <w:sz w:val="32"/>
          <w:szCs w:val="32"/>
        </w:rPr>
        <w:t>加成建議：</w:t>
      </w:r>
    </w:p>
    <w:p w:rsidR="00E6786B" w:rsidRDefault="00901420">
      <w:pPr>
        <w:pStyle w:val="Standard"/>
        <w:numPr>
          <w:ilvl w:val="3"/>
          <w:numId w:val="1"/>
        </w:numPr>
        <w:autoSpaceDE w:val="0"/>
        <w:ind w:left="1757" w:hanging="397"/>
        <w:jc w:val="both"/>
        <w:rPr>
          <w:rFonts w:ascii="標楷體" w:eastAsia="標楷體" w:hAnsi="標楷體"/>
          <w:sz w:val="32"/>
          <w:szCs w:val="32"/>
        </w:rPr>
      </w:pPr>
      <w:r>
        <w:rPr>
          <w:rFonts w:ascii="標楷體" w:eastAsia="標楷體" w:hAnsi="標楷體"/>
          <w:sz w:val="32"/>
          <w:szCs w:val="32"/>
        </w:rPr>
        <w:t>地面型含電網建置</w:t>
      </w:r>
      <w:r>
        <w:rPr>
          <w:rFonts w:ascii="標楷體" w:eastAsia="標楷體" w:hAnsi="標楷體"/>
          <w:sz w:val="32"/>
          <w:szCs w:val="32"/>
        </w:rPr>
        <w:t>-11.4/22.8kV</w:t>
      </w:r>
      <w:r>
        <w:rPr>
          <w:rFonts w:ascii="標楷體" w:eastAsia="標楷體" w:hAnsi="標楷體"/>
          <w:sz w:val="32"/>
          <w:szCs w:val="32"/>
        </w:rPr>
        <w:t>：</w:t>
      </w:r>
      <w:proofErr w:type="gramStart"/>
      <w:r>
        <w:rPr>
          <w:rFonts w:ascii="標楷體" w:eastAsia="標楷體" w:hAnsi="標楷體"/>
          <w:sz w:val="32"/>
          <w:szCs w:val="32"/>
        </w:rPr>
        <w:t>躉購費率</w:t>
      </w:r>
      <w:proofErr w:type="gramEnd"/>
      <w:r>
        <w:rPr>
          <w:rFonts w:ascii="標楷體" w:eastAsia="標楷體" w:hAnsi="標楷體"/>
          <w:sz w:val="32"/>
          <w:szCs w:val="32"/>
        </w:rPr>
        <w:t>加成</w:t>
      </w:r>
      <w:r>
        <w:rPr>
          <w:rFonts w:ascii="標楷體" w:eastAsia="標楷體" w:hAnsi="標楷體"/>
          <w:sz w:val="32"/>
          <w:szCs w:val="32"/>
        </w:rPr>
        <w:t>3%</w:t>
      </w:r>
      <w:r>
        <w:rPr>
          <w:rFonts w:ascii="標楷體" w:eastAsia="標楷體" w:hAnsi="標楷體"/>
          <w:sz w:val="32"/>
          <w:szCs w:val="32"/>
        </w:rPr>
        <w:t>。</w:t>
      </w:r>
    </w:p>
    <w:p w:rsidR="00E6786B" w:rsidRDefault="00901420">
      <w:pPr>
        <w:pStyle w:val="Standard"/>
        <w:numPr>
          <w:ilvl w:val="3"/>
          <w:numId w:val="1"/>
        </w:numPr>
        <w:autoSpaceDE w:val="0"/>
        <w:ind w:left="1814" w:hanging="454"/>
        <w:jc w:val="both"/>
        <w:rPr>
          <w:rFonts w:ascii="標楷體" w:eastAsia="標楷體" w:hAnsi="標楷體"/>
          <w:sz w:val="32"/>
          <w:szCs w:val="32"/>
        </w:rPr>
      </w:pPr>
      <w:r>
        <w:rPr>
          <w:rFonts w:ascii="標楷體" w:eastAsia="標楷體" w:hAnsi="標楷體"/>
          <w:sz w:val="32"/>
          <w:szCs w:val="32"/>
        </w:rPr>
        <w:t>地面型含電網建置與變電站</w:t>
      </w:r>
      <w:r>
        <w:rPr>
          <w:rFonts w:ascii="標楷體" w:eastAsia="標楷體" w:hAnsi="標楷體"/>
          <w:sz w:val="32"/>
          <w:szCs w:val="32"/>
        </w:rPr>
        <w:t>-69kV(</w:t>
      </w:r>
      <w:r>
        <w:rPr>
          <w:rFonts w:ascii="標楷體" w:eastAsia="標楷體" w:hAnsi="標楷體"/>
          <w:sz w:val="32"/>
          <w:szCs w:val="32"/>
        </w:rPr>
        <w:t>含</w:t>
      </w:r>
      <w:r>
        <w:rPr>
          <w:rFonts w:ascii="標楷體" w:eastAsia="標楷體" w:hAnsi="標楷體"/>
          <w:sz w:val="32"/>
          <w:szCs w:val="32"/>
        </w:rPr>
        <w:t>)</w:t>
      </w:r>
      <w:r>
        <w:rPr>
          <w:rFonts w:ascii="標楷體" w:eastAsia="標楷體" w:hAnsi="標楷體"/>
          <w:sz w:val="32"/>
          <w:szCs w:val="32"/>
        </w:rPr>
        <w:t>以上：</w:t>
      </w:r>
      <w:proofErr w:type="gramStart"/>
      <w:r>
        <w:rPr>
          <w:rFonts w:ascii="標楷體" w:eastAsia="標楷體" w:hAnsi="標楷體"/>
          <w:sz w:val="32"/>
          <w:szCs w:val="32"/>
        </w:rPr>
        <w:t>躉購費率</w:t>
      </w:r>
      <w:proofErr w:type="gramEnd"/>
      <w:r>
        <w:rPr>
          <w:rFonts w:ascii="標楷體" w:eastAsia="標楷體" w:hAnsi="標楷體"/>
          <w:sz w:val="32"/>
          <w:szCs w:val="32"/>
        </w:rPr>
        <w:t>加成</w:t>
      </w:r>
      <w:r>
        <w:rPr>
          <w:rFonts w:ascii="標楷體" w:eastAsia="標楷體" w:hAnsi="標楷體"/>
          <w:sz w:val="32"/>
          <w:szCs w:val="32"/>
        </w:rPr>
        <w:t>6%</w:t>
      </w:r>
      <w:r>
        <w:rPr>
          <w:rFonts w:ascii="標楷體" w:eastAsia="標楷體" w:hAnsi="標楷體"/>
          <w:sz w:val="32"/>
          <w:szCs w:val="32"/>
        </w:rPr>
        <w:t>。</w:t>
      </w:r>
    </w:p>
    <w:p w:rsidR="00E6786B" w:rsidRDefault="00901420">
      <w:pPr>
        <w:pStyle w:val="Standard"/>
        <w:numPr>
          <w:ilvl w:val="2"/>
          <w:numId w:val="1"/>
        </w:numPr>
        <w:autoSpaceDE w:val="0"/>
        <w:ind w:left="1417" w:hanging="624"/>
        <w:jc w:val="both"/>
        <w:rPr>
          <w:rFonts w:ascii="標楷體" w:eastAsia="標楷體" w:hAnsi="標楷體"/>
          <w:sz w:val="32"/>
          <w:szCs w:val="32"/>
        </w:rPr>
      </w:pPr>
      <w:proofErr w:type="gramStart"/>
      <w:r>
        <w:rPr>
          <w:rFonts w:ascii="標楷體" w:eastAsia="標楷體" w:hAnsi="標楷體"/>
          <w:sz w:val="32"/>
          <w:szCs w:val="32"/>
        </w:rPr>
        <w:t>建議躉購費率</w:t>
      </w:r>
      <w:proofErr w:type="gramEnd"/>
      <w:r>
        <w:rPr>
          <w:rFonts w:ascii="標楷體" w:eastAsia="標楷體" w:hAnsi="標楷體"/>
          <w:sz w:val="32"/>
          <w:szCs w:val="32"/>
        </w:rPr>
        <w:t>分上、下半年計算。</w:t>
      </w:r>
    </w:p>
    <w:p w:rsidR="00E6786B" w:rsidRDefault="00901420">
      <w:pPr>
        <w:pStyle w:val="Standard"/>
        <w:numPr>
          <w:ilvl w:val="1"/>
          <w:numId w:val="1"/>
        </w:numPr>
        <w:autoSpaceDE w:val="0"/>
        <w:ind w:left="1417" w:hanging="964"/>
        <w:jc w:val="both"/>
        <w:rPr>
          <w:rFonts w:ascii="標楷體" w:eastAsia="標楷體" w:hAnsi="標楷體"/>
          <w:sz w:val="32"/>
          <w:szCs w:val="32"/>
        </w:rPr>
      </w:pPr>
      <w:proofErr w:type="gramStart"/>
      <w:r>
        <w:rPr>
          <w:rFonts w:ascii="標楷體" w:eastAsia="標楷體" w:hAnsi="標楷體"/>
          <w:sz w:val="32"/>
          <w:szCs w:val="32"/>
        </w:rPr>
        <w:t>齊碩科技</w:t>
      </w:r>
      <w:proofErr w:type="gramEnd"/>
      <w:r>
        <w:rPr>
          <w:rFonts w:ascii="標楷體" w:eastAsia="標楷體" w:hAnsi="標楷體"/>
          <w:sz w:val="32"/>
          <w:szCs w:val="32"/>
        </w:rPr>
        <w:t xml:space="preserve"> </w:t>
      </w:r>
      <w:r>
        <w:rPr>
          <w:rFonts w:ascii="標楷體" w:eastAsia="標楷體" w:hAnsi="標楷體"/>
          <w:sz w:val="32"/>
          <w:szCs w:val="32"/>
        </w:rPr>
        <w:t>李政良</w:t>
      </w:r>
      <w:r>
        <w:rPr>
          <w:rFonts w:ascii="標楷體" w:eastAsia="標楷體" w:hAnsi="標楷體"/>
          <w:sz w:val="32"/>
          <w:szCs w:val="32"/>
        </w:rPr>
        <w:t xml:space="preserve"> </w:t>
      </w:r>
      <w:r>
        <w:rPr>
          <w:rFonts w:ascii="標楷體" w:eastAsia="標楷體" w:hAnsi="標楷體"/>
          <w:sz w:val="32"/>
          <w:szCs w:val="32"/>
        </w:rPr>
        <w:t>總經理</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請放寬變流器自主調控之電壓設定值，以免會</w:t>
      </w:r>
      <w:proofErr w:type="gramStart"/>
      <w:r>
        <w:rPr>
          <w:rFonts w:ascii="標楷體" w:eastAsia="標楷體" w:hAnsi="標楷體"/>
          <w:sz w:val="32"/>
          <w:szCs w:val="32"/>
        </w:rPr>
        <w:t>出現棄光</w:t>
      </w:r>
      <w:proofErr w:type="gramEnd"/>
      <w:r>
        <w:rPr>
          <w:rFonts w:ascii="標楷體" w:eastAsia="標楷體" w:hAnsi="標楷體"/>
          <w:sz w:val="32"/>
          <w:szCs w:val="32"/>
        </w:rPr>
        <w:t>。</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請考量變流器到變壓器</w:t>
      </w:r>
      <w:r>
        <w:rPr>
          <w:rFonts w:ascii="標楷體" w:eastAsia="標楷體" w:hAnsi="標楷體"/>
          <w:sz w:val="32"/>
          <w:szCs w:val="32"/>
        </w:rPr>
        <w:t>(</w:t>
      </w:r>
      <w:proofErr w:type="gramStart"/>
      <w:r>
        <w:rPr>
          <w:rFonts w:ascii="標楷體" w:eastAsia="標楷體" w:hAnsi="標楷體"/>
          <w:sz w:val="32"/>
          <w:szCs w:val="32"/>
        </w:rPr>
        <w:t>併聯點</w:t>
      </w:r>
      <w:proofErr w:type="gramEnd"/>
      <w:r>
        <w:rPr>
          <w:rFonts w:ascii="標楷體" w:eastAsia="標楷體" w:hAnsi="標楷體"/>
          <w:sz w:val="32"/>
          <w:szCs w:val="32"/>
        </w:rPr>
        <w:t>)</w:t>
      </w:r>
      <w:r>
        <w:rPr>
          <w:rFonts w:ascii="標楷體" w:eastAsia="標楷體" w:hAnsi="標楷體"/>
          <w:sz w:val="32"/>
          <w:szCs w:val="32"/>
        </w:rPr>
        <w:t>，以及變壓器端到用戶端的電壓降。</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建議修改</w:t>
      </w:r>
      <w:r>
        <w:rPr>
          <w:rFonts w:ascii="標楷體" w:eastAsia="標楷體" w:hAnsi="標楷體"/>
          <w:sz w:val="32"/>
          <w:szCs w:val="32"/>
        </w:rPr>
        <w:t>CNS15382</w:t>
      </w:r>
      <w:r>
        <w:rPr>
          <w:rFonts w:ascii="標楷體" w:eastAsia="標楷體" w:hAnsi="標楷體"/>
          <w:sz w:val="32"/>
          <w:szCs w:val="32"/>
        </w:rPr>
        <w:t>之內容，</w:t>
      </w:r>
      <w:r>
        <w:rPr>
          <w:rFonts w:ascii="標楷體" w:eastAsia="標楷體" w:hAnsi="標楷體"/>
          <w:sz w:val="32"/>
          <w:szCs w:val="32"/>
        </w:rPr>
        <w:t>6.4</w:t>
      </w:r>
      <w:r>
        <w:rPr>
          <w:rFonts w:ascii="標楷體" w:eastAsia="標楷體" w:hAnsi="標楷體"/>
          <w:sz w:val="32"/>
          <w:szCs w:val="32"/>
        </w:rPr>
        <w:t>、</w:t>
      </w:r>
      <w:r>
        <w:rPr>
          <w:rFonts w:ascii="標楷體" w:eastAsia="標楷體" w:hAnsi="標楷體"/>
          <w:sz w:val="32"/>
          <w:szCs w:val="32"/>
        </w:rPr>
        <w:t>6.5</w:t>
      </w:r>
      <w:r>
        <w:rPr>
          <w:rFonts w:ascii="標楷體" w:eastAsia="標楷體" w:hAnsi="標楷體"/>
          <w:sz w:val="32"/>
          <w:szCs w:val="32"/>
        </w:rPr>
        <w:t>、</w:t>
      </w:r>
      <w:r>
        <w:rPr>
          <w:rFonts w:ascii="標楷體" w:eastAsia="標楷體" w:hAnsi="標楷體"/>
          <w:sz w:val="32"/>
          <w:szCs w:val="32"/>
        </w:rPr>
        <w:t>6.6</w:t>
      </w:r>
      <w:r>
        <w:rPr>
          <w:rFonts w:ascii="標楷體" w:eastAsia="標楷體" w:hAnsi="標楷體"/>
          <w:sz w:val="32"/>
          <w:szCs w:val="32"/>
        </w:rPr>
        <w:t>條文。</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考量</w:t>
      </w:r>
      <w:proofErr w:type="gramStart"/>
      <w:r>
        <w:rPr>
          <w:rFonts w:ascii="標楷體" w:eastAsia="標楷體" w:hAnsi="標楷體"/>
          <w:sz w:val="32"/>
          <w:szCs w:val="32"/>
        </w:rPr>
        <w:t>將來降載輸出</w:t>
      </w:r>
      <w:proofErr w:type="gramEnd"/>
      <w:r>
        <w:rPr>
          <w:rFonts w:ascii="標楷體" w:eastAsia="標楷體" w:hAnsi="標楷體"/>
          <w:sz w:val="32"/>
          <w:szCs w:val="32"/>
        </w:rPr>
        <w:t>為常態現象，應適度反應在費率上。</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台電發電成本越來越貴，建議參考台電</w:t>
      </w:r>
      <w:r>
        <w:rPr>
          <w:rFonts w:ascii="標楷體" w:eastAsia="標楷體" w:hAnsi="標楷體"/>
          <w:sz w:val="32"/>
          <w:szCs w:val="32"/>
        </w:rPr>
        <w:t>2018</w:t>
      </w:r>
      <w:r>
        <w:rPr>
          <w:rFonts w:ascii="標楷體" w:eastAsia="標楷體" w:hAnsi="標楷體"/>
          <w:sz w:val="32"/>
          <w:szCs w:val="32"/>
        </w:rPr>
        <w:t>年間，每日</w:t>
      </w:r>
      <w:r>
        <w:rPr>
          <w:rFonts w:ascii="標楷體" w:eastAsia="標楷體" w:hAnsi="標楷體"/>
          <w:sz w:val="32"/>
          <w:szCs w:val="32"/>
        </w:rPr>
        <w:t>9</w:t>
      </w:r>
      <w:r>
        <w:rPr>
          <w:rFonts w:ascii="標楷體" w:eastAsia="標楷體" w:hAnsi="標楷體"/>
          <w:sz w:val="32"/>
          <w:szCs w:val="32"/>
        </w:rPr>
        <w:t>點到下午</w:t>
      </w:r>
      <w:r>
        <w:rPr>
          <w:rFonts w:ascii="標楷體" w:eastAsia="標楷體" w:hAnsi="標楷體"/>
          <w:sz w:val="32"/>
          <w:szCs w:val="32"/>
        </w:rPr>
        <w:t>3</w:t>
      </w:r>
      <w:r>
        <w:rPr>
          <w:rFonts w:ascii="標楷體" w:eastAsia="標楷體" w:hAnsi="標楷體"/>
          <w:sz w:val="32"/>
          <w:szCs w:val="32"/>
        </w:rPr>
        <w:t>點這時段的平均發電成本，類比太陽光電購入成本，做為</w:t>
      </w:r>
      <w:proofErr w:type="gramStart"/>
      <w:r>
        <w:rPr>
          <w:rFonts w:ascii="標楷體" w:eastAsia="標楷體" w:hAnsi="標楷體"/>
          <w:sz w:val="32"/>
          <w:szCs w:val="32"/>
        </w:rPr>
        <w:t>2019</w:t>
      </w:r>
      <w:r>
        <w:rPr>
          <w:rFonts w:ascii="標楷體" w:eastAsia="標楷體" w:hAnsi="標楷體"/>
          <w:sz w:val="32"/>
          <w:szCs w:val="32"/>
        </w:rPr>
        <w:t>年躉購費率</w:t>
      </w:r>
      <w:proofErr w:type="gramEnd"/>
      <w:r>
        <w:rPr>
          <w:rFonts w:ascii="標楷體" w:eastAsia="標楷體" w:hAnsi="標楷體"/>
          <w:sz w:val="32"/>
          <w:szCs w:val="32"/>
        </w:rPr>
        <w:t>參考。</w:t>
      </w:r>
    </w:p>
    <w:p w:rsidR="00E6786B" w:rsidRDefault="00901420">
      <w:pPr>
        <w:pStyle w:val="Standard"/>
        <w:numPr>
          <w:ilvl w:val="1"/>
          <w:numId w:val="1"/>
        </w:numPr>
        <w:autoSpaceDE w:val="0"/>
        <w:ind w:left="1417" w:hanging="964"/>
        <w:jc w:val="both"/>
        <w:rPr>
          <w:rFonts w:ascii="標楷體" w:eastAsia="標楷體" w:hAnsi="標楷體"/>
          <w:sz w:val="32"/>
          <w:szCs w:val="32"/>
        </w:rPr>
      </w:pPr>
      <w:r>
        <w:rPr>
          <w:rFonts w:ascii="標楷體" w:eastAsia="標楷體" w:hAnsi="標楷體"/>
          <w:sz w:val="32"/>
          <w:szCs w:val="32"/>
        </w:rPr>
        <w:t>金華成金屬工程有限公司</w:t>
      </w:r>
      <w:r>
        <w:rPr>
          <w:rFonts w:ascii="標楷體" w:eastAsia="標楷體" w:hAnsi="標楷體"/>
          <w:sz w:val="32"/>
          <w:szCs w:val="32"/>
        </w:rPr>
        <w:t xml:space="preserve"> </w:t>
      </w:r>
      <w:r>
        <w:rPr>
          <w:rFonts w:ascii="標楷體" w:eastAsia="標楷體" w:hAnsi="標楷體"/>
          <w:sz w:val="32"/>
          <w:szCs w:val="32"/>
        </w:rPr>
        <w:t>黃進成</w:t>
      </w:r>
      <w:r>
        <w:rPr>
          <w:rFonts w:ascii="標楷體" w:eastAsia="標楷體" w:hAnsi="標楷體"/>
          <w:sz w:val="32"/>
          <w:szCs w:val="32"/>
        </w:rPr>
        <w:t xml:space="preserve"> </w:t>
      </w:r>
      <w:r>
        <w:rPr>
          <w:rFonts w:ascii="標楷體" w:eastAsia="標楷體" w:hAnsi="標楷體"/>
          <w:sz w:val="32"/>
          <w:szCs w:val="32"/>
        </w:rPr>
        <w:t>總經理</w:t>
      </w:r>
    </w:p>
    <w:p w:rsidR="00E6786B" w:rsidRDefault="00901420">
      <w:pPr>
        <w:pStyle w:val="Standard"/>
        <w:autoSpaceDE w:val="0"/>
        <w:ind w:left="1814" w:hanging="964"/>
        <w:jc w:val="both"/>
        <w:rPr>
          <w:rFonts w:ascii="標楷體" w:eastAsia="標楷體" w:hAnsi="標楷體"/>
          <w:sz w:val="32"/>
          <w:szCs w:val="32"/>
        </w:rPr>
      </w:pPr>
      <w:r>
        <w:rPr>
          <w:rFonts w:ascii="標楷體" w:eastAsia="標楷體" w:hAnsi="標楷體"/>
          <w:sz w:val="32"/>
          <w:szCs w:val="32"/>
        </w:rPr>
        <w:t>轉讓至中華民國太陽光電系統公會許俊吉理事</w:t>
      </w:r>
    </w:p>
    <w:p w:rsidR="00E6786B" w:rsidRDefault="00901420">
      <w:pPr>
        <w:pStyle w:val="Standard"/>
        <w:numPr>
          <w:ilvl w:val="1"/>
          <w:numId w:val="1"/>
        </w:numPr>
        <w:autoSpaceDE w:val="0"/>
        <w:ind w:left="1871" w:hanging="1417"/>
        <w:jc w:val="both"/>
        <w:rPr>
          <w:rFonts w:ascii="標楷體" w:eastAsia="標楷體" w:hAnsi="標楷體"/>
          <w:sz w:val="32"/>
          <w:szCs w:val="32"/>
        </w:rPr>
      </w:pPr>
      <w:r>
        <w:rPr>
          <w:rFonts w:ascii="標楷體" w:eastAsia="標楷體" w:hAnsi="標楷體"/>
          <w:sz w:val="32"/>
          <w:szCs w:val="32"/>
        </w:rPr>
        <w:t>主婦聯盟環境保護基金會</w:t>
      </w:r>
      <w:r>
        <w:rPr>
          <w:rFonts w:ascii="標楷體" w:eastAsia="標楷體" w:hAnsi="標楷體"/>
          <w:sz w:val="32"/>
          <w:szCs w:val="32"/>
        </w:rPr>
        <w:t xml:space="preserve"> </w:t>
      </w:r>
      <w:r>
        <w:rPr>
          <w:rFonts w:ascii="標楷體" w:eastAsia="標楷體" w:hAnsi="標楷體"/>
          <w:sz w:val="32"/>
          <w:szCs w:val="32"/>
        </w:rPr>
        <w:t>李</w:t>
      </w:r>
      <w:proofErr w:type="gramStart"/>
      <w:r>
        <w:rPr>
          <w:rFonts w:ascii="標楷體" w:eastAsia="標楷體" w:hAnsi="標楷體"/>
          <w:sz w:val="32"/>
          <w:szCs w:val="32"/>
        </w:rPr>
        <w:t>姵</w:t>
      </w:r>
      <w:proofErr w:type="gramEnd"/>
      <w:r>
        <w:rPr>
          <w:rFonts w:ascii="標楷體" w:eastAsia="標楷體" w:hAnsi="標楷體"/>
          <w:sz w:val="32"/>
          <w:szCs w:val="32"/>
        </w:rPr>
        <w:t>璇</w:t>
      </w:r>
      <w:r>
        <w:rPr>
          <w:rFonts w:ascii="標楷體" w:eastAsia="標楷體" w:hAnsi="標楷體"/>
          <w:sz w:val="32"/>
          <w:szCs w:val="32"/>
        </w:rPr>
        <w:t xml:space="preserve"> </w:t>
      </w:r>
      <w:r>
        <w:rPr>
          <w:rFonts w:ascii="標楷體" w:eastAsia="標楷體" w:hAnsi="標楷體"/>
          <w:sz w:val="32"/>
          <w:szCs w:val="32"/>
        </w:rPr>
        <w:t>專員</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太陽光電</w:t>
      </w:r>
      <w:r>
        <w:rPr>
          <w:rFonts w:ascii="標楷體" w:eastAsia="標楷體" w:hAnsi="標楷體"/>
          <w:sz w:val="32"/>
          <w:szCs w:val="32"/>
        </w:rPr>
        <w:t>20~100KW</w:t>
      </w:r>
      <w:r>
        <w:rPr>
          <w:rFonts w:ascii="標楷體" w:eastAsia="標楷體" w:hAnsi="標楷體"/>
          <w:sz w:val="32"/>
          <w:szCs w:val="32"/>
        </w:rPr>
        <w:t>級距也是小屋頂的範圍，是適合一般民眾參與的場域，考量</w:t>
      </w:r>
      <w:proofErr w:type="gramStart"/>
      <w:r>
        <w:rPr>
          <w:rFonts w:ascii="標楷體" w:eastAsia="標楷體" w:hAnsi="標楷體"/>
          <w:sz w:val="32"/>
          <w:szCs w:val="32"/>
        </w:rPr>
        <w:t>案場越小</w:t>
      </w:r>
      <w:proofErr w:type="gramEnd"/>
      <w:r>
        <w:rPr>
          <w:rFonts w:ascii="標楷體" w:eastAsia="標楷體" w:hAnsi="標楷體"/>
          <w:sz w:val="32"/>
          <w:szCs w:val="32"/>
        </w:rPr>
        <w:t>溝通及行政成本增高，貸款也更難，所以降幅達</w:t>
      </w:r>
      <w:r>
        <w:rPr>
          <w:rFonts w:ascii="標楷體" w:eastAsia="標楷體" w:hAnsi="標楷體"/>
          <w:sz w:val="32"/>
          <w:szCs w:val="32"/>
        </w:rPr>
        <w:t>9.96%</w:t>
      </w:r>
      <w:r>
        <w:rPr>
          <w:rFonts w:ascii="標楷體" w:eastAsia="標楷體" w:hAnsi="標楷體"/>
          <w:sz w:val="32"/>
          <w:szCs w:val="32"/>
        </w:rPr>
        <w:t>並不</w:t>
      </w:r>
      <w:r>
        <w:rPr>
          <w:rFonts w:ascii="標楷體" w:eastAsia="標楷體" w:hAnsi="標楷體"/>
          <w:sz w:val="32"/>
          <w:szCs w:val="32"/>
        </w:rPr>
        <w:t>合理，將造成民眾參與綠色能源的誘因不足。</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lastRenderedPageBreak/>
        <w:t>讓公民參與再生能源之設置可以減少使用傳統能源，有助於能源轉型政策之成功。</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社區有</w:t>
      </w:r>
      <w:r>
        <w:rPr>
          <w:rFonts w:ascii="標楷體" w:eastAsia="標楷體" w:hAnsi="標楷體"/>
          <w:sz w:val="32"/>
          <w:szCs w:val="32"/>
        </w:rPr>
        <w:t>20-100kW</w:t>
      </w:r>
      <w:r>
        <w:rPr>
          <w:rFonts w:ascii="標楷體" w:eastAsia="標楷體" w:hAnsi="標楷體"/>
          <w:sz w:val="32"/>
          <w:szCs w:val="32"/>
        </w:rPr>
        <w:t>的屋頂時，是不是受限費率根本不能做大規模電廠，又難道接下來各縣市政府將只開放</w:t>
      </w:r>
      <w:r>
        <w:rPr>
          <w:rFonts w:ascii="標楷體" w:eastAsia="標楷體" w:hAnsi="標楷體"/>
          <w:sz w:val="32"/>
          <w:szCs w:val="32"/>
        </w:rPr>
        <w:t>20kW</w:t>
      </w:r>
      <w:r>
        <w:rPr>
          <w:rFonts w:ascii="標楷體" w:eastAsia="標楷體" w:hAnsi="標楷體"/>
          <w:sz w:val="32"/>
          <w:szCs w:val="32"/>
        </w:rPr>
        <w:t>以下的公有「小」屋頂。</w:t>
      </w:r>
    </w:p>
    <w:p w:rsidR="00E6786B" w:rsidRDefault="00901420">
      <w:pPr>
        <w:pStyle w:val="Standard"/>
        <w:numPr>
          <w:ilvl w:val="1"/>
          <w:numId w:val="1"/>
        </w:numPr>
        <w:autoSpaceDE w:val="0"/>
        <w:ind w:left="1474" w:hanging="1020"/>
        <w:jc w:val="both"/>
        <w:rPr>
          <w:rFonts w:ascii="標楷體" w:eastAsia="標楷體" w:hAnsi="標楷體"/>
          <w:sz w:val="32"/>
          <w:szCs w:val="32"/>
        </w:rPr>
      </w:pPr>
      <w:r>
        <w:rPr>
          <w:rFonts w:ascii="標楷體" w:eastAsia="標楷體" w:hAnsi="標楷體"/>
          <w:sz w:val="32"/>
          <w:szCs w:val="32"/>
        </w:rPr>
        <w:t>台灣三</w:t>
      </w:r>
      <w:proofErr w:type="gramStart"/>
      <w:r>
        <w:rPr>
          <w:rFonts w:ascii="標楷體" w:eastAsia="標楷體" w:hAnsi="標楷體"/>
          <w:sz w:val="32"/>
          <w:szCs w:val="32"/>
        </w:rPr>
        <w:t>住建股份有限公司</w:t>
      </w:r>
      <w:proofErr w:type="gramEnd"/>
      <w:r>
        <w:rPr>
          <w:rFonts w:ascii="標楷體" w:eastAsia="標楷體" w:hAnsi="標楷體"/>
          <w:sz w:val="32"/>
          <w:szCs w:val="32"/>
        </w:rPr>
        <w:t xml:space="preserve"> </w:t>
      </w:r>
      <w:r>
        <w:rPr>
          <w:rFonts w:ascii="標楷體" w:eastAsia="標楷體" w:hAnsi="標楷體"/>
          <w:sz w:val="32"/>
          <w:szCs w:val="32"/>
        </w:rPr>
        <w:t>信</w:t>
      </w:r>
      <w:proofErr w:type="gramStart"/>
      <w:r>
        <w:rPr>
          <w:rFonts w:ascii="標楷體" w:eastAsia="標楷體" w:hAnsi="標楷體"/>
          <w:sz w:val="32"/>
          <w:szCs w:val="32"/>
        </w:rPr>
        <w:t>國勝</w:t>
      </w:r>
      <w:proofErr w:type="gramEnd"/>
      <w:r>
        <w:rPr>
          <w:rFonts w:ascii="標楷體" w:eastAsia="標楷體" w:hAnsi="標楷體"/>
          <w:sz w:val="32"/>
          <w:szCs w:val="32"/>
        </w:rPr>
        <w:t>治</w:t>
      </w:r>
      <w:r>
        <w:rPr>
          <w:rFonts w:ascii="標楷體" w:eastAsia="標楷體" w:hAnsi="標楷體"/>
          <w:sz w:val="32"/>
          <w:szCs w:val="32"/>
        </w:rPr>
        <w:t xml:space="preserve"> </w:t>
      </w:r>
      <w:r>
        <w:rPr>
          <w:rFonts w:ascii="標楷體" w:eastAsia="標楷體" w:hAnsi="標楷體"/>
          <w:sz w:val="32"/>
          <w:szCs w:val="32"/>
        </w:rPr>
        <w:t>總經理</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本公司除在台灣販售光電產品外，亦對水面型太陽光電有投資規劃，預計明年度會有總設置金額達</w:t>
      </w:r>
      <w:r>
        <w:rPr>
          <w:rFonts w:ascii="標楷體" w:eastAsia="標楷體" w:hAnsi="標楷體"/>
          <w:sz w:val="32"/>
          <w:szCs w:val="32"/>
        </w:rPr>
        <w:t>40</w:t>
      </w:r>
      <w:r>
        <w:rPr>
          <w:rFonts w:ascii="標楷體" w:eastAsia="標楷體" w:hAnsi="標楷體"/>
          <w:sz w:val="32"/>
          <w:szCs w:val="32"/>
        </w:rPr>
        <w:t>億元的案例產生。</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依現行草案預告之費率，將有害未來水面型設置案例財務規劃，建議目前地面型自行建置</w:t>
      </w:r>
      <w:proofErr w:type="gramStart"/>
      <w:r>
        <w:rPr>
          <w:rFonts w:ascii="標楷體" w:eastAsia="標楷體" w:hAnsi="標楷體"/>
          <w:sz w:val="32"/>
          <w:szCs w:val="32"/>
        </w:rPr>
        <w:t>特</w:t>
      </w:r>
      <w:proofErr w:type="gramEnd"/>
      <w:r>
        <w:rPr>
          <w:rFonts w:ascii="標楷體" w:eastAsia="標楷體" w:hAnsi="標楷體"/>
          <w:sz w:val="32"/>
          <w:szCs w:val="32"/>
        </w:rPr>
        <w:t>高壓系統之加成，應同時適用於水面型。</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w:t>
      </w:r>
      <w:r>
        <w:rPr>
          <w:rFonts w:ascii="標楷體" w:eastAsia="標楷體" w:hAnsi="標楷體"/>
          <w:sz w:val="32"/>
          <w:szCs w:val="32"/>
        </w:rPr>
        <w:t>10MW</w:t>
      </w:r>
      <w:r>
        <w:rPr>
          <w:rFonts w:ascii="標楷體" w:eastAsia="標楷體" w:hAnsi="標楷體"/>
          <w:sz w:val="32"/>
          <w:szCs w:val="32"/>
        </w:rPr>
        <w:t>以上地面型及水面型發電廠完工期限給予緩衝延長，以避免</w:t>
      </w:r>
      <w:proofErr w:type="gramStart"/>
      <w:r>
        <w:rPr>
          <w:rFonts w:ascii="標楷體" w:eastAsia="標楷體" w:hAnsi="標楷體"/>
          <w:sz w:val="32"/>
          <w:szCs w:val="32"/>
        </w:rPr>
        <w:t>短期間內過度</w:t>
      </w:r>
      <w:proofErr w:type="gramEnd"/>
      <w:r>
        <w:rPr>
          <w:rFonts w:ascii="標楷體" w:eastAsia="標楷體" w:hAnsi="標楷體"/>
          <w:sz w:val="32"/>
          <w:szCs w:val="32"/>
        </w:rPr>
        <w:t>使用機具及勞務調度，其優點在於可降低建設成本；確保作業安全及防止造成鄰近居民不便；以及應對惡劣天候狀況及其他無法預設情況造成作業中斷。</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希望審定委員可以公平看待水面型太陽光電，以長期穩健的態度，給予適當的協助。</w:t>
      </w:r>
    </w:p>
    <w:p w:rsidR="00E6786B" w:rsidRDefault="00901420">
      <w:pPr>
        <w:pStyle w:val="Standard"/>
        <w:numPr>
          <w:ilvl w:val="1"/>
          <w:numId w:val="1"/>
        </w:numPr>
        <w:autoSpaceDE w:val="0"/>
        <w:ind w:left="1474" w:hanging="964"/>
        <w:jc w:val="both"/>
        <w:rPr>
          <w:rFonts w:ascii="標楷體" w:eastAsia="標楷體" w:hAnsi="標楷體"/>
          <w:sz w:val="32"/>
          <w:szCs w:val="32"/>
        </w:rPr>
      </w:pPr>
      <w:proofErr w:type="gramStart"/>
      <w:r>
        <w:rPr>
          <w:rFonts w:ascii="標楷體" w:eastAsia="標楷體" w:hAnsi="標楷體"/>
          <w:sz w:val="32"/>
          <w:szCs w:val="32"/>
        </w:rPr>
        <w:t>永基新</w:t>
      </w:r>
      <w:proofErr w:type="gramEnd"/>
      <w:r>
        <w:rPr>
          <w:rFonts w:ascii="標楷體" w:eastAsia="標楷體" w:hAnsi="標楷體"/>
          <w:sz w:val="32"/>
          <w:szCs w:val="32"/>
        </w:rPr>
        <w:t>能源</w:t>
      </w:r>
      <w:r>
        <w:rPr>
          <w:rFonts w:ascii="標楷體" w:eastAsia="標楷體" w:hAnsi="標楷體"/>
          <w:sz w:val="32"/>
          <w:szCs w:val="32"/>
        </w:rPr>
        <w:t xml:space="preserve"> </w:t>
      </w:r>
      <w:r>
        <w:rPr>
          <w:rFonts w:ascii="標楷體" w:eastAsia="標楷體" w:hAnsi="標楷體"/>
          <w:sz w:val="32"/>
          <w:szCs w:val="32"/>
        </w:rPr>
        <w:t>葉秀星</w:t>
      </w:r>
      <w:r>
        <w:rPr>
          <w:rFonts w:ascii="標楷體" w:eastAsia="標楷體" w:hAnsi="標楷體"/>
          <w:sz w:val="32"/>
          <w:szCs w:val="32"/>
        </w:rPr>
        <w:t xml:space="preserve"> </w:t>
      </w:r>
      <w:r>
        <w:rPr>
          <w:rFonts w:ascii="標楷體" w:eastAsia="標楷體" w:hAnsi="標楷體"/>
          <w:sz w:val="32"/>
          <w:szCs w:val="32"/>
        </w:rPr>
        <w:t>協理</w:t>
      </w:r>
    </w:p>
    <w:p w:rsidR="00E6786B" w:rsidRDefault="00901420">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躉購費率</w:t>
      </w:r>
      <w:proofErr w:type="gramEnd"/>
      <w:r>
        <w:rPr>
          <w:rFonts w:ascii="標楷體" w:eastAsia="標楷體" w:hAnsi="標楷體"/>
          <w:sz w:val="32"/>
          <w:szCs w:val="32"/>
        </w:rPr>
        <w:t>依同意備案取得後，四個月內掛表併聯，仍可符合同意備案該年</w:t>
      </w:r>
      <w:proofErr w:type="gramStart"/>
      <w:r>
        <w:rPr>
          <w:rFonts w:ascii="標楷體" w:eastAsia="標楷體" w:hAnsi="標楷體"/>
          <w:sz w:val="32"/>
          <w:szCs w:val="32"/>
        </w:rPr>
        <w:t>之躉購費</w:t>
      </w:r>
      <w:proofErr w:type="gramEnd"/>
      <w:r>
        <w:rPr>
          <w:rFonts w:ascii="標楷體" w:eastAsia="標楷體" w:hAnsi="標楷體"/>
          <w:sz w:val="32"/>
          <w:szCs w:val="32"/>
        </w:rPr>
        <w:t>率，若台電公司案件多，或地方政府路權申請造成延誤，建議有個案討論之機制和平台。</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建議針對高效能模組加成適用標準進行調整，改為同意備案取得時為高效能就保有</w:t>
      </w:r>
      <w:r>
        <w:rPr>
          <w:rFonts w:ascii="標楷體" w:eastAsia="標楷體" w:hAnsi="標楷體"/>
          <w:sz w:val="32"/>
          <w:szCs w:val="32"/>
        </w:rPr>
        <w:t>6%</w:t>
      </w:r>
      <w:r>
        <w:rPr>
          <w:rFonts w:ascii="標楷體" w:eastAsia="標楷體" w:hAnsi="標楷體"/>
          <w:sz w:val="32"/>
          <w:szCs w:val="32"/>
        </w:rPr>
        <w:t>之加成，並以個案考量溯及既往。</w:t>
      </w:r>
    </w:p>
    <w:p w:rsidR="00E6786B" w:rsidRDefault="00901420">
      <w:pPr>
        <w:pStyle w:val="Standard"/>
        <w:numPr>
          <w:ilvl w:val="2"/>
          <w:numId w:val="1"/>
        </w:numPr>
        <w:autoSpaceDE w:val="0"/>
        <w:ind w:left="1474" w:hanging="680"/>
        <w:jc w:val="both"/>
        <w:rPr>
          <w:rFonts w:ascii="標楷體" w:eastAsia="標楷體" w:hAnsi="標楷體"/>
          <w:sz w:val="32"/>
          <w:szCs w:val="32"/>
        </w:rPr>
      </w:pPr>
      <w:proofErr w:type="gramStart"/>
      <w:r>
        <w:rPr>
          <w:rFonts w:ascii="標楷體" w:eastAsia="標楷體" w:hAnsi="標楷體"/>
          <w:sz w:val="32"/>
          <w:szCs w:val="32"/>
        </w:rPr>
        <w:t>提供旭忠能源</w:t>
      </w:r>
      <w:proofErr w:type="gramEnd"/>
      <w:r>
        <w:rPr>
          <w:rFonts w:ascii="標楷體" w:eastAsia="標楷體" w:hAnsi="標楷體"/>
          <w:sz w:val="32"/>
          <w:szCs w:val="32"/>
        </w:rPr>
        <w:t>案例資料供審定委員參考和討論。</w:t>
      </w:r>
    </w:p>
    <w:p w:rsidR="00E6786B" w:rsidRDefault="00901420">
      <w:pPr>
        <w:pStyle w:val="Standard"/>
        <w:numPr>
          <w:ilvl w:val="1"/>
          <w:numId w:val="1"/>
        </w:numPr>
        <w:autoSpaceDE w:val="0"/>
        <w:ind w:left="1474" w:hanging="964"/>
        <w:jc w:val="both"/>
        <w:rPr>
          <w:rFonts w:ascii="標楷體" w:eastAsia="標楷體" w:hAnsi="標楷體"/>
          <w:sz w:val="32"/>
          <w:szCs w:val="32"/>
        </w:rPr>
      </w:pPr>
      <w:r>
        <w:rPr>
          <w:rFonts w:ascii="標楷體" w:eastAsia="標楷體" w:hAnsi="標楷體"/>
          <w:sz w:val="32"/>
          <w:szCs w:val="32"/>
        </w:rPr>
        <w:t>台灣再生能源推動聯盟</w:t>
      </w:r>
      <w:r>
        <w:rPr>
          <w:rFonts w:ascii="標楷體" w:eastAsia="標楷體" w:hAnsi="標楷體"/>
          <w:sz w:val="32"/>
          <w:szCs w:val="32"/>
        </w:rPr>
        <w:t xml:space="preserve"> </w:t>
      </w:r>
      <w:r>
        <w:rPr>
          <w:rFonts w:ascii="標楷體" w:eastAsia="標楷體" w:hAnsi="標楷體"/>
          <w:sz w:val="32"/>
          <w:szCs w:val="32"/>
        </w:rPr>
        <w:t>高茹萍</w:t>
      </w:r>
      <w:r>
        <w:rPr>
          <w:rFonts w:ascii="標楷體" w:eastAsia="標楷體" w:hAnsi="標楷體"/>
          <w:sz w:val="32"/>
          <w:szCs w:val="32"/>
        </w:rPr>
        <w:t xml:space="preserve"> </w:t>
      </w:r>
      <w:r>
        <w:rPr>
          <w:rFonts w:ascii="標楷體" w:eastAsia="標楷體" w:hAnsi="標楷體"/>
          <w:sz w:val="32"/>
          <w:szCs w:val="32"/>
        </w:rPr>
        <w:t>理事長</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希望政府可以以正面積極及協助產業發展的角度去</w:t>
      </w:r>
      <w:proofErr w:type="gramStart"/>
      <w:r>
        <w:rPr>
          <w:rFonts w:ascii="標楷體" w:eastAsia="標楷體" w:hAnsi="標楷體"/>
          <w:sz w:val="32"/>
          <w:szCs w:val="32"/>
        </w:rPr>
        <w:t>制定躉購制度</w:t>
      </w:r>
      <w:proofErr w:type="gramEnd"/>
      <w:r>
        <w:rPr>
          <w:rFonts w:ascii="標楷體" w:eastAsia="標楷體" w:hAnsi="標楷體"/>
          <w:sz w:val="32"/>
          <w:szCs w:val="32"/>
        </w:rPr>
        <w:t>及費率，不要讓全民對再生能源的推動失去信心，讓相關產業可以持續經營，也讓員工不要失去工作。</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希望於</w:t>
      </w:r>
      <w:r>
        <w:rPr>
          <w:rFonts w:ascii="標楷體" w:eastAsia="標楷體" w:hAnsi="標楷體"/>
          <w:sz w:val="32"/>
          <w:szCs w:val="32"/>
        </w:rPr>
        <w:t>2025</w:t>
      </w:r>
      <w:r>
        <w:rPr>
          <w:rFonts w:ascii="標楷體" w:eastAsia="標楷體" w:hAnsi="標楷體"/>
          <w:sz w:val="32"/>
          <w:szCs w:val="32"/>
        </w:rPr>
        <w:t>年達成再</w:t>
      </w:r>
      <w:r>
        <w:rPr>
          <w:rFonts w:ascii="標楷體" w:eastAsia="標楷體" w:hAnsi="標楷體"/>
          <w:sz w:val="32"/>
          <w:szCs w:val="32"/>
        </w:rPr>
        <w:t>生能源發電占比達</w:t>
      </w:r>
      <w:r>
        <w:rPr>
          <w:rFonts w:ascii="標楷體" w:eastAsia="標楷體" w:hAnsi="標楷體"/>
          <w:sz w:val="32"/>
          <w:szCs w:val="32"/>
        </w:rPr>
        <w:t>20%</w:t>
      </w:r>
      <w:r>
        <w:rPr>
          <w:rFonts w:ascii="標楷體" w:eastAsia="標楷體" w:hAnsi="標楷體"/>
          <w:sz w:val="32"/>
          <w:szCs w:val="32"/>
        </w:rPr>
        <w:t>前，台灣的再生能源</w:t>
      </w:r>
      <w:proofErr w:type="gramStart"/>
      <w:r>
        <w:rPr>
          <w:rFonts w:ascii="標楷體" w:eastAsia="標楷體" w:hAnsi="標楷體"/>
          <w:sz w:val="32"/>
          <w:szCs w:val="32"/>
        </w:rPr>
        <w:t>電能躉購費率</w:t>
      </w:r>
      <w:proofErr w:type="gramEnd"/>
      <w:r>
        <w:rPr>
          <w:rFonts w:ascii="標楷體" w:eastAsia="標楷體" w:hAnsi="標楷體"/>
          <w:sz w:val="32"/>
          <w:szCs w:val="32"/>
        </w:rPr>
        <w:t>可給予業者一個穩定而安心的價格。</w:t>
      </w:r>
    </w:p>
    <w:p w:rsidR="00E6786B" w:rsidRDefault="00901420">
      <w:pPr>
        <w:pStyle w:val="Standard"/>
        <w:numPr>
          <w:ilvl w:val="1"/>
          <w:numId w:val="1"/>
        </w:numPr>
        <w:autoSpaceDE w:val="0"/>
        <w:ind w:left="1474" w:hanging="964"/>
        <w:jc w:val="both"/>
        <w:rPr>
          <w:rFonts w:ascii="標楷體" w:eastAsia="標楷體" w:hAnsi="標楷體"/>
          <w:sz w:val="32"/>
          <w:szCs w:val="32"/>
        </w:rPr>
      </w:pPr>
      <w:proofErr w:type="gramStart"/>
      <w:r>
        <w:rPr>
          <w:rFonts w:ascii="標楷體" w:eastAsia="標楷體" w:hAnsi="標楷體"/>
          <w:sz w:val="32"/>
          <w:szCs w:val="32"/>
        </w:rPr>
        <w:t>昶</w:t>
      </w:r>
      <w:proofErr w:type="gramEnd"/>
      <w:r>
        <w:rPr>
          <w:rFonts w:ascii="標楷體" w:eastAsia="標楷體" w:hAnsi="標楷體"/>
          <w:sz w:val="32"/>
          <w:szCs w:val="32"/>
        </w:rPr>
        <w:t>恆科技</w:t>
      </w:r>
      <w:r>
        <w:rPr>
          <w:rFonts w:ascii="標楷體" w:eastAsia="標楷體" w:hAnsi="標楷體"/>
          <w:sz w:val="32"/>
          <w:szCs w:val="32"/>
        </w:rPr>
        <w:t xml:space="preserve"> </w:t>
      </w:r>
      <w:r>
        <w:rPr>
          <w:rFonts w:ascii="標楷體" w:eastAsia="標楷體" w:hAnsi="標楷體"/>
          <w:sz w:val="32"/>
          <w:szCs w:val="32"/>
        </w:rPr>
        <w:t>吳德清</w:t>
      </w:r>
      <w:r>
        <w:rPr>
          <w:rFonts w:ascii="標楷體" w:eastAsia="標楷體" w:hAnsi="標楷體"/>
          <w:sz w:val="32"/>
          <w:szCs w:val="32"/>
        </w:rPr>
        <w:t xml:space="preserve"> </w:t>
      </w:r>
      <w:r>
        <w:rPr>
          <w:rFonts w:ascii="標楷體" w:eastAsia="標楷體" w:hAnsi="標楷體"/>
          <w:sz w:val="32"/>
          <w:szCs w:val="32"/>
        </w:rPr>
        <w:t>副總經理</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lastRenderedPageBreak/>
        <w:t>台電公司屬經濟部轄下單位，建議參</w:t>
      </w:r>
      <w:proofErr w:type="gramStart"/>
      <w:r>
        <w:rPr>
          <w:rFonts w:ascii="標楷體" w:eastAsia="標楷體" w:hAnsi="標楷體"/>
          <w:sz w:val="32"/>
          <w:szCs w:val="32"/>
        </w:rPr>
        <w:t>採</w:t>
      </w:r>
      <w:proofErr w:type="gramEnd"/>
      <w:r>
        <w:rPr>
          <w:rFonts w:ascii="標楷體" w:eastAsia="標楷體" w:hAnsi="標楷體"/>
          <w:sz w:val="32"/>
          <w:szCs w:val="32"/>
        </w:rPr>
        <w:t>樣本應納入台電公司之採購成本，做為今年度成本估算之基準。</w:t>
      </w:r>
    </w:p>
    <w:p w:rsidR="00E6786B" w:rsidRDefault="00901420">
      <w:pPr>
        <w:pStyle w:val="Standard"/>
        <w:numPr>
          <w:ilvl w:val="2"/>
          <w:numId w:val="1"/>
        </w:numPr>
        <w:autoSpaceDE w:val="0"/>
        <w:ind w:left="1474" w:hanging="680"/>
        <w:jc w:val="both"/>
        <w:rPr>
          <w:rFonts w:ascii="標楷體" w:eastAsia="標楷體" w:hAnsi="標楷體"/>
          <w:sz w:val="32"/>
          <w:szCs w:val="32"/>
        </w:rPr>
      </w:pPr>
      <w:r>
        <w:rPr>
          <w:rFonts w:ascii="標楷體" w:eastAsia="標楷體" w:hAnsi="標楷體"/>
          <w:sz w:val="32"/>
          <w:szCs w:val="32"/>
        </w:rPr>
        <w:t>台東地區具有</w:t>
      </w:r>
      <w:r>
        <w:rPr>
          <w:rFonts w:ascii="標楷體" w:eastAsia="標楷體" w:hAnsi="標楷體"/>
          <w:sz w:val="32"/>
          <w:szCs w:val="32"/>
        </w:rPr>
        <w:t>5.1</w:t>
      </w:r>
      <w:r>
        <w:rPr>
          <w:rFonts w:ascii="標楷體" w:eastAsia="標楷體" w:hAnsi="標楷體"/>
          <w:sz w:val="32"/>
          <w:szCs w:val="32"/>
        </w:rPr>
        <w:t>萬公頃農牧用地，具備設置潛能，敬請將台東納入區域費率加成縣市名單，帶動</w:t>
      </w:r>
      <w:proofErr w:type="gramStart"/>
      <w:r>
        <w:rPr>
          <w:rFonts w:ascii="標楷體" w:eastAsia="標楷體" w:hAnsi="標楷體"/>
          <w:sz w:val="32"/>
          <w:szCs w:val="32"/>
        </w:rPr>
        <w:t>東部綠能發展</w:t>
      </w:r>
      <w:proofErr w:type="gramEnd"/>
      <w:r>
        <w:rPr>
          <w:rFonts w:ascii="標楷體" w:eastAsia="標楷體" w:hAnsi="標楷體"/>
          <w:sz w:val="32"/>
          <w:szCs w:val="32"/>
        </w:rPr>
        <w:t>。</w:t>
      </w:r>
    </w:p>
    <w:p w:rsidR="00E6786B" w:rsidRDefault="00901420">
      <w:pPr>
        <w:pStyle w:val="Standard"/>
        <w:numPr>
          <w:ilvl w:val="1"/>
          <w:numId w:val="1"/>
        </w:numPr>
        <w:autoSpaceDE w:val="0"/>
        <w:ind w:left="1928" w:hanging="1417"/>
        <w:jc w:val="both"/>
        <w:rPr>
          <w:rFonts w:ascii="標楷體" w:eastAsia="標楷體" w:hAnsi="標楷體"/>
          <w:sz w:val="32"/>
          <w:szCs w:val="32"/>
        </w:rPr>
      </w:pPr>
      <w:r>
        <w:rPr>
          <w:rFonts w:ascii="標楷體" w:eastAsia="標楷體" w:hAnsi="標楷體"/>
          <w:sz w:val="32"/>
          <w:szCs w:val="32"/>
        </w:rPr>
        <w:t>永</w:t>
      </w:r>
      <w:proofErr w:type="gramStart"/>
      <w:r>
        <w:rPr>
          <w:rFonts w:ascii="標楷體" w:eastAsia="標楷體" w:hAnsi="標楷體"/>
          <w:sz w:val="32"/>
          <w:szCs w:val="32"/>
        </w:rPr>
        <w:t>鑫</w:t>
      </w:r>
      <w:proofErr w:type="gramEnd"/>
      <w:r>
        <w:rPr>
          <w:rFonts w:ascii="標楷體" w:eastAsia="標楷體" w:hAnsi="標楷體"/>
          <w:sz w:val="32"/>
          <w:szCs w:val="32"/>
        </w:rPr>
        <w:t>能源</w:t>
      </w:r>
      <w:r>
        <w:rPr>
          <w:rFonts w:ascii="標楷體" w:eastAsia="標楷體" w:hAnsi="標楷體"/>
          <w:sz w:val="32"/>
          <w:szCs w:val="32"/>
        </w:rPr>
        <w:t xml:space="preserve"> </w:t>
      </w:r>
      <w:r>
        <w:rPr>
          <w:rFonts w:ascii="標楷體" w:eastAsia="標楷體" w:hAnsi="標楷體"/>
          <w:sz w:val="32"/>
          <w:szCs w:val="32"/>
        </w:rPr>
        <w:t>湯孟翰</w:t>
      </w:r>
      <w:r>
        <w:rPr>
          <w:rFonts w:ascii="標楷體" w:eastAsia="標楷體" w:hAnsi="標楷體"/>
          <w:sz w:val="32"/>
          <w:szCs w:val="32"/>
        </w:rPr>
        <w:t xml:space="preserve"> </w:t>
      </w:r>
      <w:r>
        <w:rPr>
          <w:rFonts w:ascii="標楷體" w:eastAsia="標楷體" w:hAnsi="標楷體"/>
          <w:sz w:val="32"/>
          <w:szCs w:val="32"/>
        </w:rPr>
        <w:t>董事長</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針對期初設置成本之樣本參</w:t>
      </w:r>
      <w:proofErr w:type="gramStart"/>
      <w:r>
        <w:rPr>
          <w:rFonts w:ascii="標楷體" w:eastAsia="標楷體" w:hAnsi="標楷體"/>
          <w:sz w:val="32"/>
          <w:szCs w:val="32"/>
        </w:rPr>
        <w:t>採</w:t>
      </w:r>
      <w:proofErr w:type="gramEnd"/>
      <w:r>
        <w:rPr>
          <w:rFonts w:ascii="標楷體" w:eastAsia="標楷體" w:hAnsi="標楷體"/>
          <w:sz w:val="32"/>
          <w:szCs w:val="32"/>
        </w:rPr>
        <w:t>問題，前述業者已有表達相關意見。</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針對太陽</w:t>
      </w:r>
      <w:proofErr w:type="gramStart"/>
      <w:r>
        <w:rPr>
          <w:rFonts w:ascii="標楷體" w:eastAsia="標楷體" w:hAnsi="標楷體"/>
          <w:sz w:val="32"/>
          <w:szCs w:val="32"/>
        </w:rPr>
        <w:t>光電躉購費率</w:t>
      </w:r>
      <w:proofErr w:type="gramEnd"/>
      <w:r>
        <w:rPr>
          <w:rFonts w:ascii="標楷體" w:eastAsia="標楷體" w:hAnsi="標楷體"/>
          <w:sz w:val="32"/>
          <w:szCs w:val="32"/>
        </w:rPr>
        <w:t>適用寬限期規定，建議延長為二年以上，並加入規模達</w:t>
      </w:r>
      <w:r>
        <w:rPr>
          <w:rFonts w:ascii="標楷體" w:eastAsia="標楷體" w:hAnsi="標楷體"/>
          <w:sz w:val="32"/>
          <w:szCs w:val="32"/>
        </w:rPr>
        <w:t>10MW</w:t>
      </w:r>
      <w:r>
        <w:rPr>
          <w:rFonts w:ascii="標楷體" w:eastAsia="標楷體" w:hAnsi="標楷體"/>
          <w:sz w:val="32"/>
          <w:szCs w:val="32"/>
        </w:rPr>
        <w:t>以上之案場特別規定，避免發生不可抗力事件</w:t>
      </w:r>
      <w:r>
        <w:rPr>
          <w:rFonts w:ascii="標楷體" w:eastAsia="標楷體" w:hAnsi="標楷體"/>
          <w:sz w:val="32"/>
          <w:szCs w:val="32"/>
        </w:rPr>
        <w:t>時之重大損失。</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升壓站加成對象應以使用對象來加成，另屋頂型及水面型亦會有升高壓的情況，建議予以納入。</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空</w:t>
      </w:r>
      <w:proofErr w:type="gramStart"/>
      <w:r>
        <w:rPr>
          <w:rFonts w:ascii="標楷體" w:eastAsia="標楷體" w:hAnsi="標楷體"/>
          <w:sz w:val="32"/>
          <w:szCs w:val="32"/>
        </w:rPr>
        <w:t>汙</w:t>
      </w:r>
      <w:proofErr w:type="gramEnd"/>
      <w:r>
        <w:rPr>
          <w:rFonts w:ascii="標楷體" w:eastAsia="標楷體" w:hAnsi="標楷體"/>
          <w:sz w:val="32"/>
          <w:szCs w:val="32"/>
        </w:rPr>
        <w:t>費、土地編定費用應予以納入。</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費率計算日應從備齊六大許可發函送進地方政府時認定，避免各行政</w:t>
      </w:r>
      <w:proofErr w:type="gramStart"/>
      <w:r>
        <w:rPr>
          <w:rFonts w:ascii="標楷體" w:eastAsia="標楷體" w:hAnsi="標楷體"/>
          <w:sz w:val="32"/>
          <w:szCs w:val="32"/>
        </w:rPr>
        <w:t>程序卡關造成</w:t>
      </w:r>
      <w:proofErr w:type="gramEnd"/>
      <w:r>
        <w:rPr>
          <w:rFonts w:ascii="標楷體" w:eastAsia="標楷體" w:hAnsi="標楷體"/>
          <w:sz w:val="32"/>
          <w:szCs w:val="32"/>
        </w:rPr>
        <w:t>業者重大損失，而</w:t>
      </w:r>
      <w:proofErr w:type="gramStart"/>
      <w:r>
        <w:rPr>
          <w:rFonts w:ascii="標楷體" w:eastAsia="標楷體" w:hAnsi="標楷體"/>
          <w:sz w:val="32"/>
          <w:szCs w:val="32"/>
        </w:rPr>
        <w:t>此卡關並</w:t>
      </w:r>
      <w:proofErr w:type="gramEnd"/>
      <w:r>
        <w:rPr>
          <w:rFonts w:ascii="標楷體" w:eastAsia="標楷體" w:hAnsi="標楷體"/>
          <w:sz w:val="32"/>
          <w:szCs w:val="32"/>
        </w:rPr>
        <w:t>非業者所能掌握，全數僅能被動等候政府通知。</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升壓站加成應為「使用」</w:t>
      </w:r>
      <w:proofErr w:type="gramStart"/>
      <w:r>
        <w:rPr>
          <w:rFonts w:ascii="標楷體" w:eastAsia="標楷體" w:hAnsi="標楷體"/>
          <w:sz w:val="32"/>
          <w:szCs w:val="32"/>
        </w:rPr>
        <w:t>該升壓</w:t>
      </w:r>
      <w:proofErr w:type="gramEnd"/>
      <w:r>
        <w:rPr>
          <w:rFonts w:ascii="標楷體" w:eastAsia="標楷體" w:hAnsi="標楷體"/>
          <w:sz w:val="32"/>
          <w:szCs w:val="32"/>
        </w:rPr>
        <w:t>站而非「建置」升壓站，因業者將採分期設置。</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變更編定費用應納入費率審定計算內，能源局應參考鹽灘地案例之成本。</w:t>
      </w:r>
    </w:p>
    <w:p w:rsidR="00E6786B" w:rsidRDefault="00901420">
      <w:pPr>
        <w:pStyle w:val="Standard"/>
        <w:numPr>
          <w:ilvl w:val="1"/>
          <w:numId w:val="1"/>
        </w:numPr>
        <w:autoSpaceDE w:val="0"/>
        <w:ind w:left="1417" w:hanging="907"/>
        <w:jc w:val="both"/>
        <w:rPr>
          <w:rFonts w:ascii="標楷體" w:eastAsia="標楷體" w:hAnsi="標楷體"/>
          <w:sz w:val="32"/>
          <w:szCs w:val="32"/>
        </w:rPr>
      </w:pPr>
      <w:r>
        <w:rPr>
          <w:rFonts w:ascii="標楷體" w:eastAsia="標楷體" w:hAnsi="標楷體"/>
          <w:sz w:val="32"/>
          <w:szCs w:val="32"/>
        </w:rPr>
        <w:t>荒野保護協會</w:t>
      </w:r>
      <w:r>
        <w:rPr>
          <w:rFonts w:ascii="標楷體" w:eastAsia="標楷體" w:hAnsi="標楷體"/>
          <w:sz w:val="32"/>
          <w:szCs w:val="32"/>
        </w:rPr>
        <w:t xml:space="preserve"> </w:t>
      </w:r>
      <w:r>
        <w:rPr>
          <w:rFonts w:ascii="標楷體" w:eastAsia="標楷體" w:hAnsi="標楷體"/>
          <w:sz w:val="32"/>
          <w:szCs w:val="32"/>
        </w:rPr>
        <w:t>林子淵</w:t>
      </w:r>
      <w:r>
        <w:rPr>
          <w:rFonts w:ascii="標楷體" w:eastAsia="標楷體" w:hAnsi="標楷體"/>
          <w:sz w:val="32"/>
          <w:szCs w:val="32"/>
        </w:rPr>
        <w:t xml:space="preserve"> </w:t>
      </w:r>
      <w:r>
        <w:rPr>
          <w:rFonts w:ascii="標楷體" w:eastAsia="標楷體" w:hAnsi="標楷體"/>
          <w:sz w:val="32"/>
          <w:szCs w:val="32"/>
        </w:rPr>
        <w:t>組長</w:t>
      </w:r>
    </w:p>
    <w:p w:rsidR="00E6786B" w:rsidRDefault="00901420">
      <w:pPr>
        <w:pStyle w:val="Standard"/>
        <w:numPr>
          <w:ilvl w:val="2"/>
          <w:numId w:val="1"/>
        </w:numPr>
        <w:autoSpaceDE w:val="0"/>
        <w:ind w:left="1417" w:hanging="624"/>
        <w:jc w:val="both"/>
        <w:rPr>
          <w:rFonts w:ascii="標楷體" w:eastAsia="標楷體" w:hAnsi="標楷體"/>
          <w:sz w:val="32"/>
          <w:szCs w:val="32"/>
        </w:rPr>
      </w:pPr>
      <w:proofErr w:type="gramStart"/>
      <w:r>
        <w:rPr>
          <w:rFonts w:ascii="標楷體" w:eastAsia="標楷體" w:hAnsi="標楷體"/>
          <w:sz w:val="32"/>
          <w:szCs w:val="32"/>
        </w:rPr>
        <w:t>屋頂型降幅</w:t>
      </w:r>
      <w:proofErr w:type="gramEnd"/>
      <w:r>
        <w:rPr>
          <w:rFonts w:ascii="標楷體" w:eastAsia="標楷體" w:hAnsi="標楷體"/>
          <w:sz w:val="32"/>
          <w:szCs w:val="32"/>
        </w:rPr>
        <w:t>不應高於地面型、地面型不應調降。</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建議太陽光電應修正為簽約費率。</w:t>
      </w:r>
    </w:p>
    <w:p w:rsidR="00E6786B" w:rsidRDefault="00901420">
      <w:pPr>
        <w:pStyle w:val="Standard"/>
        <w:numPr>
          <w:ilvl w:val="1"/>
          <w:numId w:val="1"/>
        </w:numPr>
        <w:autoSpaceDE w:val="0"/>
        <w:ind w:left="1417" w:hanging="907"/>
        <w:jc w:val="both"/>
        <w:rPr>
          <w:rFonts w:ascii="標楷體" w:eastAsia="標楷體" w:hAnsi="標楷體"/>
          <w:sz w:val="32"/>
          <w:szCs w:val="32"/>
        </w:rPr>
      </w:pPr>
      <w:proofErr w:type="gramStart"/>
      <w:r>
        <w:rPr>
          <w:rFonts w:ascii="標楷體" w:eastAsia="標楷體" w:hAnsi="標楷體"/>
          <w:sz w:val="32"/>
          <w:szCs w:val="32"/>
        </w:rPr>
        <w:t>台西村綠能社區</w:t>
      </w:r>
      <w:proofErr w:type="gramEnd"/>
      <w:r>
        <w:rPr>
          <w:rFonts w:ascii="標楷體" w:eastAsia="標楷體" w:hAnsi="標楷體"/>
          <w:sz w:val="32"/>
          <w:szCs w:val="32"/>
        </w:rPr>
        <w:t>促進會</w:t>
      </w:r>
      <w:r>
        <w:rPr>
          <w:rFonts w:ascii="標楷體" w:eastAsia="標楷體" w:hAnsi="標楷體"/>
          <w:sz w:val="32"/>
          <w:szCs w:val="32"/>
        </w:rPr>
        <w:t xml:space="preserve"> </w:t>
      </w:r>
      <w:proofErr w:type="gramStart"/>
      <w:r>
        <w:rPr>
          <w:rFonts w:ascii="標楷體" w:eastAsia="標楷體" w:hAnsi="標楷體"/>
          <w:sz w:val="32"/>
          <w:szCs w:val="32"/>
        </w:rPr>
        <w:t>許震</w:t>
      </w:r>
      <w:proofErr w:type="gramEnd"/>
      <w:r>
        <w:rPr>
          <w:rFonts w:ascii="標楷體" w:eastAsia="標楷體" w:hAnsi="標楷體"/>
          <w:sz w:val="32"/>
          <w:szCs w:val="32"/>
        </w:rPr>
        <w:t>唐</w:t>
      </w:r>
      <w:r>
        <w:rPr>
          <w:rFonts w:ascii="標楷體" w:eastAsia="標楷體" w:hAnsi="標楷體"/>
          <w:sz w:val="32"/>
          <w:szCs w:val="32"/>
        </w:rPr>
        <w:t xml:space="preserve"> </w:t>
      </w:r>
      <w:r>
        <w:rPr>
          <w:rFonts w:ascii="標楷體" w:eastAsia="標楷體" w:hAnsi="標楷體"/>
          <w:sz w:val="32"/>
          <w:szCs w:val="32"/>
        </w:rPr>
        <w:t>總幹事</w:t>
      </w:r>
    </w:p>
    <w:p w:rsidR="00E6786B" w:rsidRDefault="00901420">
      <w:pPr>
        <w:pStyle w:val="Standard"/>
        <w:numPr>
          <w:ilvl w:val="2"/>
          <w:numId w:val="1"/>
        </w:numPr>
        <w:autoSpaceDE w:val="0"/>
        <w:ind w:left="1417" w:hanging="624"/>
        <w:jc w:val="both"/>
        <w:rPr>
          <w:rFonts w:ascii="標楷體" w:eastAsia="標楷體" w:hAnsi="標楷體"/>
          <w:sz w:val="32"/>
          <w:szCs w:val="32"/>
        </w:rPr>
      </w:pPr>
      <w:proofErr w:type="gramStart"/>
      <w:r>
        <w:rPr>
          <w:rFonts w:ascii="標楷體" w:eastAsia="標楷體" w:hAnsi="標楷體"/>
          <w:sz w:val="32"/>
          <w:szCs w:val="32"/>
        </w:rPr>
        <w:t>既有躉購費率</w:t>
      </w:r>
      <w:proofErr w:type="gramEnd"/>
      <w:r>
        <w:rPr>
          <w:rFonts w:ascii="標楷體" w:eastAsia="標楷體" w:hAnsi="標楷體"/>
          <w:sz w:val="32"/>
          <w:szCs w:val="32"/>
        </w:rPr>
        <w:t>的架構，其合理利潤應把再生能源使用與安裝的社會外溢效果考量，合理的利潤不應該只是國內外安裝案例或公共建設計算，意即計畫經濟的扶植，其社會意義。</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再生能源具有多重的社會公益特性，經濟部作為</w:t>
      </w:r>
      <w:proofErr w:type="gramStart"/>
      <w:r>
        <w:rPr>
          <w:rFonts w:ascii="標楷體" w:eastAsia="標楷體" w:hAnsi="標楷體"/>
          <w:sz w:val="32"/>
          <w:szCs w:val="32"/>
        </w:rPr>
        <w:t>主導躉購費率</w:t>
      </w:r>
      <w:proofErr w:type="gramEnd"/>
      <w:r>
        <w:rPr>
          <w:rFonts w:ascii="標楷體" w:eastAsia="標楷體" w:hAnsi="標楷體"/>
          <w:sz w:val="32"/>
          <w:szCs w:val="32"/>
        </w:rPr>
        <w:t>價格的政府機關，應有審定制度的改革，不能將個案安裝當成通案的社會實驗看待。</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經濟部再生能源技術，應給予再生能源的在地適應性安裝，支持費率加成，讓再生能源能夠加強提供電力之外的充分社會意涵。</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lastRenderedPageBreak/>
        <w:t>再生能源在地需視在地資源，包涵：風、光、水、熱的資產，應包含上述各項的原則。</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區域安裝規模，地域改變等均影響其設置成本，</w:t>
      </w:r>
      <w:proofErr w:type="gramStart"/>
      <w:r>
        <w:rPr>
          <w:rFonts w:ascii="標楷體" w:eastAsia="標楷體" w:hAnsi="標楷體"/>
          <w:sz w:val="32"/>
          <w:szCs w:val="32"/>
        </w:rPr>
        <w:t>躉購費率</w:t>
      </w:r>
      <w:proofErr w:type="gramEnd"/>
      <w:r>
        <w:rPr>
          <w:rFonts w:ascii="標楷體" w:eastAsia="標楷體" w:hAnsi="標楷體"/>
          <w:sz w:val="32"/>
          <w:szCs w:val="32"/>
        </w:rPr>
        <w:t>無法對於社區公民參與設置產生誘因與推廣。</w:t>
      </w:r>
    </w:p>
    <w:p w:rsidR="00E6786B" w:rsidRDefault="00901420">
      <w:pPr>
        <w:pStyle w:val="Standard"/>
        <w:numPr>
          <w:ilvl w:val="1"/>
          <w:numId w:val="1"/>
        </w:numPr>
        <w:autoSpaceDE w:val="0"/>
        <w:ind w:left="1417" w:hanging="907"/>
        <w:jc w:val="both"/>
        <w:rPr>
          <w:rFonts w:ascii="標楷體" w:eastAsia="標楷體" w:hAnsi="標楷體"/>
          <w:sz w:val="32"/>
          <w:szCs w:val="32"/>
        </w:rPr>
      </w:pPr>
      <w:r>
        <w:rPr>
          <w:rFonts w:ascii="標楷體" w:eastAsia="標楷體" w:hAnsi="標楷體"/>
          <w:sz w:val="32"/>
          <w:szCs w:val="32"/>
        </w:rPr>
        <w:t>林山城</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現在</w:t>
      </w:r>
      <w:proofErr w:type="gramStart"/>
      <w:r>
        <w:rPr>
          <w:rFonts w:ascii="標楷體" w:eastAsia="標楷體" w:hAnsi="標楷體"/>
          <w:sz w:val="32"/>
          <w:szCs w:val="32"/>
        </w:rPr>
        <w:t>的躉購費率</w:t>
      </w:r>
      <w:proofErr w:type="gramEnd"/>
      <w:r>
        <w:rPr>
          <w:rFonts w:ascii="標楷體" w:eastAsia="標楷體" w:hAnsi="標楷體"/>
          <w:sz w:val="32"/>
          <w:szCs w:val="32"/>
        </w:rPr>
        <w:t>能否達成</w:t>
      </w:r>
      <w:r>
        <w:rPr>
          <w:rFonts w:ascii="標楷體" w:eastAsia="標楷體" w:hAnsi="標楷體"/>
          <w:sz w:val="32"/>
          <w:szCs w:val="32"/>
        </w:rPr>
        <w:t>2025</w:t>
      </w:r>
      <w:r>
        <w:rPr>
          <w:rFonts w:ascii="標楷體" w:eastAsia="標楷體" w:hAnsi="標楷體"/>
          <w:sz w:val="32"/>
          <w:szCs w:val="32"/>
        </w:rPr>
        <w:t>年的再生能源目標</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未來有</w:t>
      </w:r>
      <w:r>
        <w:rPr>
          <w:rFonts w:ascii="標楷體" w:eastAsia="標楷體" w:hAnsi="標楷體"/>
          <w:sz w:val="32"/>
          <w:szCs w:val="32"/>
        </w:rPr>
        <w:t>29,482</w:t>
      </w:r>
      <w:r>
        <w:rPr>
          <w:rFonts w:ascii="標楷體" w:eastAsia="標楷體" w:hAnsi="標楷體"/>
          <w:sz w:val="32"/>
          <w:szCs w:val="32"/>
        </w:rPr>
        <w:t>公頃，以遮蔽率</w:t>
      </w:r>
      <w:r>
        <w:rPr>
          <w:rFonts w:ascii="標楷體" w:eastAsia="標楷體" w:hAnsi="標楷體"/>
          <w:sz w:val="32"/>
          <w:szCs w:val="32"/>
        </w:rPr>
        <w:t>50%</w:t>
      </w:r>
      <w:r>
        <w:rPr>
          <w:rFonts w:ascii="標楷體" w:eastAsia="標楷體" w:hAnsi="標楷體"/>
          <w:sz w:val="32"/>
          <w:szCs w:val="32"/>
        </w:rPr>
        <w:t>設置潛能有</w:t>
      </w:r>
      <w:r>
        <w:rPr>
          <w:rFonts w:ascii="標楷體" w:eastAsia="標楷體" w:hAnsi="標楷體"/>
          <w:sz w:val="32"/>
          <w:szCs w:val="32"/>
        </w:rPr>
        <w:t>15GW</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年發電量</w:t>
      </w:r>
      <w:r>
        <w:rPr>
          <w:rFonts w:ascii="標楷體" w:eastAsia="標楷體" w:hAnsi="標楷體"/>
          <w:sz w:val="32"/>
          <w:szCs w:val="32"/>
        </w:rPr>
        <w:t>1,250</w:t>
      </w:r>
      <w:r>
        <w:rPr>
          <w:rFonts w:ascii="標楷體" w:eastAsia="標楷體" w:hAnsi="標楷體"/>
          <w:sz w:val="32"/>
          <w:szCs w:val="32"/>
        </w:rPr>
        <w:t>度</w:t>
      </w:r>
      <w:r>
        <w:rPr>
          <w:rFonts w:ascii="標楷體" w:eastAsia="標楷體" w:hAnsi="標楷體"/>
          <w:sz w:val="32"/>
          <w:szCs w:val="32"/>
        </w:rPr>
        <w:t>/</w:t>
      </w:r>
      <w:r>
        <w:rPr>
          <w:rFonts w:ascii="標楷體" w:eastAsia="標楷體" w:hAnsi="標楷體"/>
          <w:sz w:val="32"/>
          <w:szCs w:val="32"/>
        </w:rPr>
        <w:t>不合理，能源局七年平均</w:t>
      </w:r>
      <w:r>
        <w:rPr>
          <w:rFonts w:ascii="標楷體" w:eastAsia="標楷體" w:hAnsi="標楷體"/>
          <w:sz w:val="32"/>
          <w:szCs w:val="32"/>
        </w:rPr>
        <w:t>821</w:t>
      </w:r>
      <w:r>
        <w:rPr>
          <w:rFonts w:ascii="標楷體" w:eastAsia="標楷體" w:hAnsi="標楷體"/>
          <w:sz w:val="32"/>
          <w:szCs w:val="32"/>
        </w:rPr>
        <w:t>度、台電七年平均</w:t>
      </w:r>
      <w:r>
        <w:rPr>
          <w:rFonts w:ascii="標楷體" w:eastAsia="標楷體" w:hAnsi="標楷體"/>
          <w:sz w:val="32"/>
          <w:szCs w:val="32"/>
        </w:rPr>
        <w:t>1,104</w:t>
      </w:r>
      <w:r>
        <w:rPr>
          <w:rFonts w:ascii="標楷體" w:eastAsia="標楷體" w:hAnsi="標楷體"/>
          <w:sz w:val="32"/>
          <w:szCs w:val="32"/>
        </w:rPr>
        <w:t>度。</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台電售電價格大於</w:t>
      </w:r>
      <w:proofErr w:type="gramStart"/>
      <w:r>
        <w:rPr>
          <w:rFonts w:ascii="標楷體" w:eastAsia="標楷體" w:hAnsi="標楷體"/>
          <w:sz w:val="32"/>
          <w:szCs w:val="32"/>
        </w:rPr>
        <w:t>光電售</w:t>
      </w:r>
      <w:proofErr w:type="gramEnd"/>
      <w:r>
        <w:rPr>
          <w:rFonts w:ascii="標楷體" w:eastAsia="標楷體" w:hAnsi="標楷體"/>
          <w:sz w:val="32"/>
          <w:szCs w:val="32"/>
        </w:rPr>
        <w:t>電價格，明顯圖利台電。</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變流器</w:t>
      </w:r>
      <w:r>
        <w:rPr>
          <w:rFonts w:ascii="標楷體" w:eastAsia="標楷體" w:hAnsi="標楷體"/>
          <w:sz w:val="32"/>
          <w:szCs w:val="32"/>
        </w:rPr>
        <w:t>VPC</w:t>
      </w:r>
      <w:r>
        <w:rPr>
          <w:rFonts w:ascii="標楷體" w:eastAsia="標楷體" w:hAnsi="標楷體"/>
          <w:sz w:val="32"/>
          <w:szCs w:val="32"/>
        </w:rPr>
        <w:t>認證費用應納入。</w:t>
      </w:r>
    </w:p>
    <w:p w:rsidR="00E6786B" w:rsidRDefault="00901420">
      <w:pPr>
        <w:pStyle w:val="Standard"/>
        <w:numPr>
          <w:ilvl w:val="2"/>
          <w:numId w:val="1"/>
        </w:numPr>
        <w:autoSpaceDE w:val="0"/>
        <w:ind w:left="1417" w:hanging="624"/>
        <w:jc w:val="both"/>
        <w:rPr>
          <w:rFonts w:ascii="標楷體" w:eastAsia="標楷體" w:hAnsi="標楷體"/>
          <w:sz w:val="32"/>
          <w:szCs w:val="32"/>
        </w:rPr>
      </w:pPr>
      <w:r>
        <w:rPr>
          <w:rFonts w:ascii="標楷體" w:eastAsia="標楷體" w:hAnsi="標楷體"/>
          <w:sz w:val="32"/>
          <w:szCs w:val="32"/>
        </w:rPr>
        <w:t>相關說明請參考書面資料。</w:t>
      </w:r>
    </w:p>
    <w:p w:rsidR="00E6786B" w:rsidRDefault="00901420">
      <w:pPr>
        <w:pStyle w:val="Standard"/>
        <w:numPr>
          <w:ilvl w:val="0"/>
          <w:numId w:val="1"/>
        </w:numPr>
        <w:autoSpaceDE w:val="0"/>
        <w:ind w:left="1474" w:hanging="1474"/>
        <w:jc w:val="both"/>
        <w:rPr>
          <w:rFonts w:ascii="標楷體" w:eastAsia="標楷體" w:hAnsi="標楷體"/>
          <w:sz w:val="32"/>
          <w:szCs w:val="32"/>
        </w:rPr>
      </w:pPr>
      <w:r>
        <w:rPr>
          <w:rFonts w:ascii="標楷體" w:eastAsia="標楷體" w:hAnsi="標楷體"/>
          <w:sz w:val="32"/>
          <w:szCs w:val="32"/>
        </w:rPr>
        <w:t>業者書面意見：</w:t>
      </w:r>
    </w:p>
    <w:p w:rsidR="00E6786B" w:rsidRDefault="00901420">
      <w:pPr>
        <w:pStyle w:val="Standard"/>
        <w:autoSpaceDE w:val="0"/>
        <w:ind w:left="511"/>
        <w:jc w:val="both"/>
        <w:rPr>
          <w:rFonts w:ascii="標楷體" w:eastAsia="標楷體" w:hAnsi="標楷體"/>
          <w:sz w:val="32"/>
          <w:szCs w:val="32"/>
        </w:rPr>
      </w:pPr>
      <w:r>
        <w:rPr>
          <w:rFonts w:ascii="標楷體" w:eastAsia="標楷體" w:hAnsi="標楷體"/>
          <w:sz w:val="32"/>
          <w:szCs w:val="32"/>
        </w:rPr>
        <w:t>太陽光電系統公會</w:t>
      </w:r>
      <w:r>
        <w:rPr>
          <w:rFonts w:ascii="標楷體" w:eastAsia="標楷體" w:hAnsi="標楷體"/>
          <w:sz w:val="32"/>
          <w:szCs w:val="32"/>
        </w:rPr>
        <w:t xml:space="preserve"> </w:t>
      </w:r>
      <w:r>
        <w:rPr>
          <w:rFonts w:ascii="標楷體" w:eastAsia="標楷體" w:hAnsi="標楷體"/>
          <w:sz w:val="32"/>
          <w:szCs w:val="32"/>
        </w:rPr>
        <w:t>嚴坤龍</w:t>
      </w:r>
      <w:r>
        <w:rPr>
          <w:rFonts w:ascii="標楷體" w:eastAsia="標楷體" w:hAnsi="標楷體"/>
          <w:sz w:val="32"/>
          <w:szCs w:val="32"/>
        </w:rPr>
        <w:t xml:space="preserve"> </w:t>
      </w:r>
      <w:r>
        <w:rPr>
          <w:rFonts w:ascii="標楷體" w:eastAsia="標楷體" w:hAnsi="標楷體"/>
          <w:sz w:val="32"/>
          <w:szCs w:val="32"/>
        </w:rPr>
        <w:t>執行秘書長</w:t>
      </w:r>
    </w:p>
    <w:p w:rsidR="00E6786B" w:rsidRDefault="00901420">
      <w:pPr>
        <w:pStyle w:val="Standard"/>
        <w:numPr>
          <w:ilvl w:val="2"/>
          <w:numId w:val="1"/>
        </w:numPr>
        <w:autoSpaceDE w:val="0"/>
        <w:ind w:left="1474" w:hanging="737"/>
        <w:jc w:val="both"/>
        <w:rPr>
          <w:rFonts w:ascii="標楷體" w:eastAsia="標楷體" w:hAnsi="標楷體"/>
          <w:sz w:val="32"/>
          <w:szCs w:val="32"/>
        </w:rPr>
      </w:pPr>
      <w:r>
        <w:rPr>
          <w:rFonts w:ascii="標楷體" w:eastAsia="標楷體" w:hAnsi="標楷體"/>
          <w:sz w:val="32"/>
          <w:szCs w:val="32"/>
        </w:rPr>
        <w:t>環保署與經濟部對廢模組回收管理機制尚無共識，環保署主就源繳交，然經濟部提出代為扣繳，兩相衝突，又因環保署需配合修訂廢棄物清理法，制定處理標準認證處理機構，及計算回收處理費用，為周全日後廢棄模組回收制度，免生執行爭議，建議取消</w:t>
      </w:r>
      <w:proofErr w:type="gramStart"/>
      <w:r>
        <w:rPr>
          <w:rFonts w:ascii="標楷體" w:eastAsia="標楷體" w:hAnsi="標楷體"/>
          <w:sz w:val="32"/>
          <w:szCs w:val="32"/>
        </w:rPr>
        <w:t>108</w:t>
      </w:r>
      <w:proofErr w:type="gramEnd"/>
      <w:r>
        <w:rPr>
          <w:rFonts w:ascii="標楷體" w:eastAsia="標楷體" w:hAnsi="標楷體"/>
          <w:sz w:val="32"/>
          <w:szCs w:val="32"/>
        </w:rPr>
        <w:t>年度模組回收費用成本參數，給予環保署</w:t>
      </w:r>
      <w:r>
        <w:rPr>
          <w:rFonts w:ascii="標楷體" w:eastAsia="標楷體" w:hAnsi="標楷體"/>
          <w:sz w:val="32"/>
          <w:szCs w:val="32"/>
        </w:rPr>
        <w:t>1</w:t>
      </w:r>
      <w:r>
        <w:rPr>
          <w:rFonts w:ascii="標楷體" w:eastAsia="標楷體" w:hAnsi="標楷體"/>
          <w:sz w:val="32"/>
          <w:szCs w:val="32"/>
        </w:rPr>
        <w:t>年準備時間。</w:t>
      </w:r>
    </w:p>
    <w:p w:rsidR="00E6786B" w:rsidRDefault="00901420">
      <w:pPr>
        <w:pStyle w:val="Standard"/>
        <w:numPr>
          <w:ilvl w:val="2"/>
          <w:numId w:val="1"/>
        </w:numPr>
        <w:autoSpaceDE w:val="0"/>
        <w:ind w:left="1474" w:hanging="737"/>
        <w:jc w:val="both"/>
        <w:rPr>
          <w:rFonts w:ascii="標楷體" w:eastAsia="標楷體" w:hAnsi="標楷體"/>
          <w:sz w:val="32"/>
          <w:szCs w:val="32"/>
        </w:rPr>
      </w:pPr>
      <w:r>
        <w:rPr>
          <w:rFonts w:ascii="標楷體" w:eastAsia="標楷體" w:hAnsi="標楷體"/>
          <w:sz w:val="32"/>
          <w:szCs w:val="32"/>
        </w:rPr>
        <w:t>考量</w:t>
      </w:r>
      <w:proofErr w:type="gramStart"/>
      <w:r>
        <w:rPr>
          <w:rFonts w:ascii="標楷體" w:eastAsia="標楷體" w:hAnsi="標楷體"/>
          <w:sz w:val="32"/>
          <w:szCs w:val="32"/>
        </w:rPr>
        <w:t>併</w:t>
      </w:r>
      <w:proofErr w:type="gramEnd"/>
      <w:r>
        <w:rPr>
          <w:rFonts w:ascii="標楷體" w:eastAsia="標楷體" w:hAnsi="標楷體"/>
          <w:sz w:val="32"/>
          <w:szCs w:val="32"/>
        </w:rPr>
        <w:t>接特高壓之太陽光電系統需耗費時日於升壓站土地變更與建造</w:t>
      </w:r>
      <w:r>
        <w:rPr>
          <w:rFonts w:ascii="標楷體" w:eastAsia="標楷體" w:hAnsi="標楷體"/>
          <w:sz w:val="32"/>
          <w:szCs w:val="32"/>
        </w:rPr>
        <w:t>(</w:t>
      </w:r>
      <w:r>
        <w:rPr>
          <w:rFonts w:ascii="標楷體" w:eastAsia="標楷體" w:hAnsi="標楷體"/>
          <w:sz w:val="32"/>
          <w:szCs w:val="32"/>
        </w:rPr>
        <w:t>變壓器訂做時間需</w:t>
      </w:r>
      <w:r>
        <w:rPr>
          <w:rFonts w:ascii="標楷體" w:eastAsia="標楷體" w:hAnsi="標楷體"/>
          <w:sz w:val="32"/>
          <w:szCs w:val="32"/>
        </w:rPr>
        <w:t>6-8</w:t>
      </w:r>
      <w:r>
        <w:rPr>
          <w:rFonts w:ascii="標楷體" w:eastAsia="標楷體" w:hAnsi="標楷體"/>
          <w:sz w:val="32"/>
          <w:szCs w:val="32"/>
        </w:rPr>
        <w:t>個月</w:t>
      </w:r>
      <w:r>
        <w:rPr>
          <w:rFonts w:ascii="標楷體" w:eastAsia="標楷體" w:hAnsi="標楷體"/>
          <w:sz w:val="32"/>
          <w:szCs w:val="32"/>
        </w:rPr>
        <w:t>)</w:t>
      </w:r>
      <w:r>
        <w:rPr>
          <w:rFonts w:ascii="標楷體" w:eastAsia="標楷體" w:hAnsi="標楷體"/>
          <w:sz w:val="32"/>
          <w:szCs w:val="32"/>
        </w:rPr>
        <w:t>，且互聯光電二級升壓站至一級升壓站，與一級升壓站至台電變電所</w:t>
      </w:r>
      <w:proofErr w:type="gramStart"/>
      <w:r>
        <w:rPr>
          <w:rFonts w:ascii="標楷體" w:eastAsia="標楷體" w:hAnsi="標楷體"/>
          <w:sz w:val="32"/>
          <w:szCs w:val="32"/>
        </w:rPr>
        <w:t>均需設置</w:t>
      </w:r>
      <w:proofErr w:type="gramEnd"/>
      <w:r>
        <w:rPr>
          <w:rFonts w:ascii="標楷體" w:eastAsia="標楷體" w:hAnsi="標楷體"/>
          <w:sz w:val="32"/>
          <w:szCs w:val="32"/>
        </w:rPr>
        <w:t>饋線等工項，故建議針對併接特高壓之光電設置案費率期間採取得同</w:t>
      </w:r>
      <w:r>
        <w:rPr>
          <w:rFonts w:ascii="標楷體" w:eastAsia="標楷體" w:hAnsi="標楷體"/>
          <w:sz w:val="32"/>
          <w:szCs w:val="32"/>
        </w:rPr>
        <w:t>意備案函後</w:t>
      </w:r>
      <w:r>
        <w:rPr>
          <w:rFonts w:ascii="標楷體" w:eastAsia="標楷體" w:hAnsi="標楷體"/>
          <w:sz w:val="32"/>
          <w:szCs w:val="32"/>
        </w:rPr>
        <w:t>18</w:t>
      </w:r>
      <w:r>
        <w:rPr>
          <w:rFonts w:ascii="標楷體" w:eastAsia="標楷體" w:hAnsi="標楷體"/>
          <w:sz w:val="32"/>
          <w:szCs w:val="32"/>
        </w:rPr>
        <w:t>個月內完工認定。</w:t>
      </w:r>
    </w:p>
    <w:p w:rsidR="00E6786B" w:rsidRDefault="00901420">
      <w:pPr>
        <w:pStyle w:val="Standard"/>
        <w:numPr>
          <w:ilvl w:val="2"/>
          <w:numId w:val="1"/>
        </w:numPr>
        <w:autoSpaceDE w:val="0"/>
        <w:ind w:left="1474" w:hanging="737"/>
        <w:jc w:val="both"/>
        <w:rPr>
          <w:rFonts w:ascii="標楷體" w:eastAsia="標楷體" w:hAnsi="標楷體"/>
          <w:sz w:val="32"/>
          <w:szCs w:val="32"/>
        </w:rPr>
      </w:pPr>
      <w:r>
        <w:rPr>
          <w:rFonts w:ascii="標楷體" w:eastAsia="標楷體" w:hAnsi="標楷體"/>
          <w:sz w:val="32"/>
          <w:szCs w:val="32"/>
        </w:rPr>
        <w:t>水面型系統亦有</w:t>
      </w:r>
      <w:proofErr w:type="gramStart"/>
      <w:r>
        <w:rPr>
          <w:rFonts w:ascii="標楷體" w:eastAsia="標楷體" w:hAnsi="標楷體"/>
          <w:sz w:val="32"/>
          <w:szCs w:val="32"/>
        </w:rPr>
        <w:t>併</w:t>
      </w:r>
      <w:proofErr w:type="gramEnd"/>
      <w:r>
        <w:rPr>
          <w:rFonts w:ascii="標楷體" w:eastAsia="標楷體" w:hAnsi="標楷體"/>
          <w:sz w:val="32"/>
          <w:szCs w:val="32"/>
        </w:rPr>
        <w:t>接特高壓系統之機會及裝置容量規模需求，建議仍需比照地面型系統給予併接特高壓系統之費率，加碼作法。</w:t>
      </w:r>
    </w:p>
    <w:p w:rsidR="00E6786B" w:rsidRDefault="00901420">
      <w:pPr>
        <w:pStyle w:val="Standard"/>
        <w:numPr>
          <w:ilvl w:val="2"/>
          <w:numId w:val="1"/>
        </w:numPr>
        <w:autoSpaceDE w:val="0"/>
        <w:ind w:left="1474" w:hanging="737"/>
        <w:jc w:val="both"/>
        <w:rPr>
          <w:rFonts w:ascii="標楷體" w:eastAsia="標楷體" w:hAnsi="標楷體"/>
          <w:sz w:val="32"/>
          <w:szCs w:val="32"/>
        </w:rPr>
      </w:pPr>
      <w:r>
        <w:rPr>
          <w:rFonts w:ascii="標楷體" w:eastAsia="標楷體" w:hAnsi="標楷體"/>
          <w:sz w:val="32"/>
          <w:szCs w:val="32"/>
        </w:rPr>
        <w:t>建議明年費率審定委員會可納入統計學者專家與產業代表，以利從多面向觀點審查各類計算參數數據之篩選與計算合理性，避免重現當前之費率審議困境。</w:t>
      </w:r>
    </w:p>
    <w:p w:rsidR="00E6786B" w:rsidRDefault="00901420">
      <w:pPr>
        <w:pStyle w:val="Standard"/>
        <w:numPr>
          <w:ilvl w:val="2"/>
          <w:numId w:val="1"/>
        </w:numPr>
        <w:autoSpaceDE w:val="0"/>
        <w:ind w:left="1474" w:hanging="737"/>
        <w:jc w:val="both"/>
        <w:rPr>
          <w:rFonts w:ascii="標楷體" w:eastAsia="標楷體" w:hAnsi="標楷體"/>
          <w:sz w:val="32"/>
          <w:szCs w:val="32"/>
        </w:rPr>
      </w:pPr>
      <w:r>
        <w:rPr>
          <w:rFonts w:ascii="標楷體" w:eastAsia="標楷體" w:hAnsi="標楷體"/>
          <w:sz w:val="32"/>
          <w:szCs w:val="32"/>
        </w:rPr>
        <w:t>建議</w:t>
      </w:r>
      <w:proofErr w:type="gramStart"/>
      <w:r>
        <w:rPr>
          <w:rFonts w:ascii="標楷體" w:eastAsia="標楷體" w:hAnsi="標楷體"/>
          <w:sz w:val="32"/>
          <w:szCs w:val="32"/>
        </w:rPr>
        <w:t>制定躉購費率</w:t>
      </w:r>
      <w:proofErr w:type="gramEnd"/>
      <w:r>
        <w:rPr>
          <w:rFonts w:ascii="標楷體" w:eastAsia="標楷體" w:hAnsi="標楷體"/>
          <w:sz w:val="32"/>
          <w:szCs w:val="32"/>
        </w:rPr>
        <w:t>時，可重新思考利用太陽光電要解決什麼問題。</w:t>
      </w:r>
    </w:p>
    <w:p w:rsidR="00E6786B" w:rsidRDefault="00901420">
      <w:pPr>
        <w:pStyle w:val="Standard"/>
        <w:numPr>
          <w:ilvl w:val="0"/>
          <w:numId w:val="1"/>
        </w:numPr>
        <w:jc w:val="both"/>
        <w:rPr>
          <w:rFonts w:ascii="標楷體" w:eastAsia="標楷體" w:hAnsi="標楷體" w:cs="Gungsuh"/>
          <w:sz w:val="32"/>
          <w:szCs w:val="32"/>
        </w:rPr>
      </w:pPr>
      <w:r>
        <w:rPr>
          <w:rFonts w:ascii="標楷體" w:eastAsia="標楷體" w:hAnsi="標楷體" w:cs="Gungsuh"/>
          <w:sz w:val="32"/>
          <w:szCs w:val="32"/>
        </w:rPr>
        <w:t>主持人說明：</w:t>
      </w:r>
    </w:p>
    <w:p w:rsidR="00E6786B" w:rsidRDefault="00901420">
      <w:pPr>
        <w:pStyle w:val="Standard"/>
        <w:numPr>
          <w:ilvl w:val="1"/>
          <w:numId w:val="1"/>
        </w:numPr>
        <w:ind w:left="1304" w:hanging="794"/>
        <w:jc w:val="both"/>
        <w:rPr>
          <w:rFonts w:ascii="標楷體" w:eastAsia="標楷體" w:hAnsi="標楷體" w:cs="Gungsuh"/>
          <w:sz w:val="32"/>
          <w:szCs w:val="32"/>
        </w:rPr>
      </w:pPr>
      <w:proofErr w:type="gramStart"/>
      <w:r>
        <w:rPr>
          <w:rFonts w:ascii="標楷體" w:eastAsia="標楷體" w:hAnsi="標楷體" w:cs="Gungsuh"/>
          <w:sz w:val="32"/>
          <w:szCs w:val="32"/>
        </w:rPr>
        <w:lastRenderedPageBreak/>
        <w:t>108</w:t>
      </w:r>
      <w:proofErr w:type="gramEnd"/>
      <w:r>
        <w:rPr>
          <w:rFonts w:ascii="標楷體" w:eastAsia="標楷體" w:hAnsi="標楷體" w:cs="Gungsuh"/>
          <w:sz w:val="32"/>
          <w:szCs w:val="32"/>
        </w:rPr>
        <w:t>年度再生能源</w:t>
      </w:r>
      <w:proofErr w:type="gramStart"/>
      <w:r>
        <w:rPr>
          <w:rFonts w:ascii="標楷體" w:eastAsia="標楷體" w:hAnsi="標楷體" w:cs="Gungsuh"/>
          <w:sz w:val="32"/>
          <w:szCs w:val="32"/>
        </w:rPr>
        <w:t>電能躉購費</w:t>
      </w:r>
      <w:proofErr w:type="gramEnd"/>
      <w:r>
        <w:rPr>
          <w:rFonts w:ascii="標楷體" w:eastAsia="標楷體" w:hAnsi="標楷體" w:cs="Gungsuh"/>
          <w:sz w:val="32"/>
          <w:szCs w:val="32"/>
        </w:rPr>
        <w:t>率及其計算公式是否進行調整，待審定會作出結論後，將依法報請經濟部正式公告實施。</w:t>
      </w:r>
    </w:p>
    <w:p w:rsidR="00E6786B" w:rsidRDefault="00901420">
      <w:pPr>
        <w:pStyle w:val="Standard"/>
        <w:numPr>
          <w:ilvl w:val="1"/>
          <w:numId w:val="1"/>
        </w:numPr>
        <w:ind w:left="1304" w:hanging="794"/>
        <w:jc w:val="both"/>
        <w:rPr>
          <w:rFonts w:ascii="標楷體" w:eastAsia="標楷體" w:hAnsi="標楷體" w:cs="Gungsuh"/>
          <w:sz w:val="32"/>
          <w:szCs w:val="32"/>
        </w:rPr>
      </w:pPr>
      <w:r>
        <w:rPr>
          <w:rFonts w:ascii="標楷體" w:eastAsia="標楷體" w:hAnsi="標楷體" w:cs="Gungsuh"/>
          <w:sz w:val="32"/>
          <w:szCs w:val="32"/>
        </w:rPr>
        <w:t>本次聽證會會議簡報所述費率訂定引用之參數、資料來源及聽證紀錄將公開上網於本局「再生能源發展條例」專區。</w:t>
      </w:r>
    </w:p>
    <w:p w:rsidR="00E6786B" w:rsidRDefault="00E6786B">
      <w:pPr>
        <w:pStyle w:val="Standard"/>
        <w:rPr>
          <w:rFonts w:ascii="標楷體" w:eastAsia="標楷體" w:hAnsi="標楷體"/>
          <w:sz w:val="32"/>
          <w:szCs w:val="32"/>
        </w:rPr>
      </w:pPr>
    </w:p>
    <w:p w:rsidR="00E6786B" w:rsidRDefault="00E6786B">
      <w:pPr>
        <w:pStyle w:val="Standard"/>
        <w:rPr>
          <w:rFonts w:ascii="標楷體" w:eastAsia="標楷體" w:hAnsi="標楷體"/>
          <w:sz w:val="32"/>
          <w:szCs w:val="32"/>
        </w:rPr>
      </w:pPr>
    </w:p>
    <w:p w:rsidR="00E6786B" w:rsidRDefault="00E6786B">
      <w:pPr>
        <w:pStyle w:val="Standard"/>
        <w:rPr>
          <w:rFonts w:ascii="標楷體" w:eastAsia="標楷體" w:hAnsi="標楷體"/>
          <w:sz w:val="32"/>
          <w:szCs w:val="32"/>
        </w:rPr>
      </w:pPr>
    </w:p>
    <w:p w:rsidR="00E6786B" w:rsidRDefault="00901420">
      <w:pPr>
        <w:pStyle w:val="Standard"/>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以下空白</w:t>
      </w:r>
      <w:r>
        <w:rPr>
          <w:rFonts w:ascii="標楷體" w:eastAsia="標楷體" w:hAnsi="標楷體"/>
          <w:sz w:val="32"/>
          <w:szCs w:val="32"/>
        </w:rPr>
        <w:t>-</w:t>
      </w:r>
    </w:p>
    <w:sectPr w:rsidR="00E6786B">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01420">
      <w:r>
        <w:separator/>
      </w:r>
    </w:p>
  </w:endnote>
  <w:endnote w:type="continuationSeparator" w:id="0">
    <w:p w:rsidR="00000000" w:rsidRDefault="0090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896" w:rsidRDefault="00901420">
    <w:pPr>
      <w:pStyle w:val="a5"/>
      <w:jc w:val="center"/>
    </w:pPr>
    <w:r>
      <w:fldChar w:fldCharType="begin"/>
    </w:r>
    <w:r>
      <w:instrText xml:space="preserve"> PAGE </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01420">
      <w:r>
        <w:rPr>
          <w:color w:val="000000"/>
        </w:rPr>
        <w:separator/>
      </w:r>
    </w:p>
  </w:footnote>
  <w:footnote w:type="continuationSeparator" w:id="0">
    <w:p w:rsidR="00000000" w:rsidRDefault="0090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064CB"/>
    <w:multiLevelType w:val="multilevel"/>
    <w:tmpl w:val="F5181FD4"/>
    <w:lvl w:ilvl="0">
      <w:start w:val="1"/>
      <w:numFmt w:val="ideographLegalTraditional"/>
      <w:lvlText w:val="%1、"/>
      <w:lvlJc w:val="left"/>
      <w:pPr>
        <w:ind w:left="720" w:hanging="360"/>
      </w:pPr>
    </w:lvl>
    <w:lvl w:ilvl="1">
      <w:start w:val="1"/>
      <w:numFmt w:val="japaneseCounting"/>
      <w:lvlText w:val="%2、"/>
      <w:lvlJc w:val="left"/>
      <w:pPr>
        <w:ind w:left="1080" w:hanging="360"/>
      </w:pPr>
    </w:lvl>
    <w:lvl w:ilvl="2">
      <w:start w:val="1"/>
      <w:numFmt w:val="japaneseCounting"/>
      <w:lvlText w:val="(%3)"/>
      <w:lvlJc w:val="left"/>
      <w:pPr>
        <w:ind w:left="1440" w:hanging="360"/>
      </w:pPr>
    </w:lvl>
    <w:lvl w:ilvl="3">
      <w:start w:val="1"/>
      <w:numFmt w:val="decimal"/>
      <w:lvlText w:val="%4."/>
      <w:lvlJc w:val="left"/>
      <w:pPr>
        <w:ind w:left="1800" w:hanging="360"/>
      </w:pPr>
    </w:lvl>
    <w:lvl w:ilvl="4">
      <w:start w:val="1"/>
      <w:numFmt w:val="ideographLegalTraditional"/>
      <w:lvlText w:val="%5、"/>
      <w:lvlJc w:val="left"/>
      <w:pPr>
        <w:ind w:left="2160" w:hanging="360"/>
      </w:pPr>
    </w:lvl>
    <w:lvl w:ilvl="5">
      <w:start w:val="1"/>
      <w:numFmt w:val="ideographLegalTraditional"/>
      <w:lvlText w:val="%6、"/>
      <w:lvlJc w:val="left"/>
      <w:pPr>
        <w:ind w:left="2520" w:hanging="36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6786B"/>
    <w:rsid w:val="00901420"/>
    <w:rsid w:val="00E67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40B89-476C-4741-9E62-C03AE3E5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footer"/>
    <w:basedOn w:val="Standard"/>
    <w:pPr>
      <w:suppressLineNumbers/>
      <w:tabs>
        <w:tab w:val="center" w:pos="4819"/>
        <w:tab w:val="right" w:pos="9638"/>
      </w:tab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邱德銘</cp:lastModifiedBy>
  <cp:revision>2</cp:revision>
  <dcterms:created xsi:type="dcterms:W3CDTF">2019-01-16T05:59:00Z</dcterms:created>
  <dcterms:modified xsi:type="dcterms:W3CDTF">2019-01-16T05:59:00Z</dcterms:modified>
</cp:coreProperties>
</file>