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CD229" w14:textId="02ED389F" w:rsidR="00E34633" w:rsidRPr="006E1AAC" w:rsidRDefault="00AB373A" w:rsidP="00E3463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經濟部</w:t>
      </w:r>
      <w:r w:rsidR="003F28FE">
        <w:rPr>
          <w:rFonts w:ascii="標楷體" w:eastAsia="標楷體" w:hAnsi="標楷體" w:hint="eastAsia"/>
          <w:b/>
          <w:bCs/>
          <w:sz w:val="32"/>
          <w:szCs w:val="32"/>
        </w:rPr>
        <w:t>能源</w:t>
      </w:r>
      <w:r w:rsidR="00E34633" w:rsidRPr="006E1AAC">
        <w:rPr>
          <w:rFonts w:ascii="標楷體" w:eastAsia="標楷體" w:hAnsi="標楷體" w:hint="eastAsia"/>
          <w:b/>
          <w:bCs/>
          <w:sz w:val="32"/>
          <w:szCs w:val="32"/>
        </w:rPr>
        <w:t>局</w:t>
      </w:r>
      <w:proofErr w:type="gramStart"/>
      <w:r w:rsidR="000635B8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CB692C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="00E34633" w:rsidRPr="006E1AAC">
        <w:rPr>
          <w:rFonts w:ascii="標楷體" w:eastAsia="標楷體" w:hAnsi="標楷體" w:hint="eastAsia"/>
          <w:b/>
          <w:bCs/>
          <w:sz w:val="32"/>
          <w:szCs w:val="32"/>
        </w:rPr>
        <w:t>年度自行管制計畫評核結果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412"/>
        <w:gridCol w:w="547"/>
        <w:gridCol w:w="5206"/>
      </w:tblGrid>
      <w:tr w:rsidR="003F28FE" w:rsidRPr="00C37207" w14:paraId="35D3F3EB" w14:textId="77777777" w:rsidTr="003F28FE">
        <w:trPr>
          <w:trHeight w:val="412"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06474D62" w14:textId="77777777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8705DF3" w14:textId="77777777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  <w:vAlign w:val="center"/>
          </w:tcPr>
          <w:p w14:paraId="0EAFEE96" w14:textId="7FF1E322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計畫類別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09D119B5" w14:textId="11EB65E0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評核結果</w:t>
            </w:r>
          </w:p>
        </w:tc>
      </w:tr>
      <w:tr w:rsidR="003F28FE" w:rsidRPr="00C37207" w14:paraId="42800D08" w14:textId="77777777" w:rsidTr="003F28FE">
        <w:trPr>
          <w:trHeight w:val="120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1F415CEF" w14:textId="77777777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996F925" w14:textId="77777777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14:paraId="2D7667A5" w14:textId="77777777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E0BC63" w14:textId="0E60AA6A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等第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BA7E16F" w14:textId="77777777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評核意見</w:t>
            </w:r>
          </w:p>
        </w:tc>
      </w:tr>
      <w:tr w:rsidR="003F28FE" w:rsidRPr="00C37207" w14:paraId="757D4CE6" w14:textId="77777777" w:rsidTr="003F28FE">
        <w:tc>
          <w:tcPr>
            <w:tcW w:w="568" w:type="dxa"/>
          </w:tcPr>
          <w:p w14:paraId="670EAA96" w14:textId="76E78E11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8B33D5F" w14:textId="62A8B522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電業設備查驗技術及智慧管理計畫</w:t>
            </w:r>
          </w:p>
        </w:tc>
        <w:tc>
          <w:tcPr>
            <w:tcW w:w="1412" w:type="dxa"/>
          </w:tcPr>
          <w:p w14:paraId="7F3520E1" w14:textId="2A355FAE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社會發展</w:t>
            </w:r>
          </w:p>
        </w:tc>
        <w:tc>
          <w:tcPr>
            <w:tcW w:w="0" w:type="auto"/>
          </w:tcPr>
          <w:p w14:paraId="4F46292C" w14:textId="3272F531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優</w:t>
            </w:r>
          </w:p>
        </w:tc>
        <w:tc>
          <w:tcPr>
            <w:tcW w:w="0" w:type="auto"/>
          </w:tcPr>
          <w:p w14:paraId="01A3EE34" w14:textId="1158D00E" w:rsidR="00A855DC" w:rsidRPr="00A855DC" w:rsidRDefault="003F28FE" w:rsidP="00A855DC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A855DC">
              <w:rPr>
                <w:rFonts w:ascii="Times New Roman" w:eastAsia="標楷體" w:hAnsi="Times New Roman" w:hint="eastAsia"/>
                <w:sz w:val="28"/>
                <w:szCs w:val="28"/>
              </w:rPr>
              <w:t>執行進度與預算進度控制得宜</w:t>
            </w:r>
            <w:r w:rsidR="00A855DC" w:rsidRPr="00A855DC">
              <w:rPr>
                <w:rFonts w:ascii="Times New Roman" w:eastAsia="標楷體" w:hAnsi="Times New Roman" w:hint="eastAsia"/>
                <w:sz w:val="28"/>
                <w:szCs w:val="28"/>
              </w:rPr>
              <w:t>，執行情況優</w:t>
            </w:r>
            <w:r w:rsidRPr="00A855D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51A657A6" w14:textId="2A4F9A15" w:rsidR="003F28FE" w:rsidRPr="00C37207" w:rsidRDefault="003F28FE" w:rsidP="00A855DC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A855DC">
              <w:rPr>
                <w:rFonts w:ascii="Times New Roman" w:eastAsia="標楷體" w:hAnsi="Times New Roman" w:hint="eastAsia"/>
                <w:sz w:val="28"/>
                <w:szCs w:val="28"/>
              </w:rPr>
              <w:t>後續透過了解業者申設時程冗長原因提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對應的解決方式，藉此縮短審查作業時程，加速申設案件之推動。</w:t>
            </w:r>
          </w:p>
        </w:tc>
      </w:tr>
      <w:tr w:rsidR="003F28FE" w:rsidRPr="00C37207" w14:paraId="2341FDF5" w14:textId="77777777" w:rsidTr="00C37207">
        <w:tc>
          <w:tcPr>
            <w:tcW w:w="568" w:type="dxa"/>
          </w:tcPr>
          <w:p w14:paraId="5135B047" w14:textId="5B390FBD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6DA3" w14:textId="7542C284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能源效率管理與節能技術推廣輔導</w:t>
            </w: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(1/1)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B186" w14:textId="1D2D4262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科技發展</w:t>
            </w:r>
          </w:p>
        </w:tc>
        <w:tc>
          <w:tcPr>
            <w:tcW w:w="0" w:type="auto"/>
          </w:tcPr>
          <w:p w14:paraId="70713B11" w14:textId="126A64D6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0" w:type="auto"/>
          </w:tcPr>
          <w:p w14:paraId="38CB5EE9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明確目標，符合原計畫規劃目標，執行情況佳。</w:t>
            </w:r>
          </w:p>
          <w:p w14:paraId="6D04E84F" w14:textId="70C3C6C4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協助產業整體能源規</w:t>
            </w:r>
            <w:r w:rsidR="0011304B">
              <w:rPr>
                <w:rFonts w:ascii="Times New Roman" w:eastAsia="標楷體" w:hAnsi="Times New Roman" w:hint="eastAsia"/>
                <w:sz w:val="28"/>
                <w:szCs w:val="28"/>
              </w:rPr>
              <w:t>劃</w:t>
            </w:r>
            <w:bookmarkStart w:id="0" w:name="_GoBack"/>
            <w:bookmarkEnd w:id="0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與管理，</w:t>
            </w:r>
            <w:r w:rsidR="00A855DC"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提升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產業能源效率。另透過輔導協助廠商導入最佳可行技術。</w:t>
            </w:r>
          </w:p>
          <w:p w14:paraId="70510C77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透過節能資訊與措施宣導，培訓社會、產業、學校節能人才，提高利益關係人節能意識與產生節能行為。</w:t>
            </w:r>
          </w:p>
          <w:p w14:paraId="42F3EFC4" w14:textId="1125B12D" w:rsidR="003F28FE" w:rsidRPr="00C37207" w:rsidRDefault="003F28FE" w:rsidP="00A855DC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行政作業與經費動支管控得宜，年度目標及指定指標均達到預期目標。</w:t>
            </w:r>
          </w:p>
        </w:tc>
      </w:tr>
      <w:tr w:rsidR="003F28FE" w:rsidRPr="00C37207" w14:paraId="54849FCB" w14:textId="77777777" w:rsidTr="00C37207">
        <w:tc>
          <w:tcPr>
            <w:tcW w:w="568" w:type="dxa"/>
          </w:tcPr>
          <w:p w14:paraId="6E8D3A98" w14:textId="371DA68B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B0DD06E" w14:textId="1F7CBA3A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天然氣政策法規與產業發展</w:t>
            </w:r>
          </w:p>
        </w:tc>
        <w:tc>
          <w:tcPr>
            <w:tcW w:w="1412" w:type="dxa"/>
          </w:tcPr>
          <w:p w14:paraId="1C01E581" w14:textId="79A18BF7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社會發展</w:t>
            </w:r>
          </w:p>
        </w:tc>
        <w:tc>
          <w:tcPr>
            <w:tcW w:w="0" w:type="auto"/>
          </w:tcPr>
          <w:p w14:paraId="0FCE3BAA" w14:textId="0F01066F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0" w:type="auto"/>
          </w:tcPr>
          <w:p w14:paraId="35608F1D" w14:textId="1E4B5EA6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執行進度與預算進度控制得宜</w:t>
            </w:r>
            <w:r w:rsidR="00A855DC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A855DC" w:rsidRPr="00A855DC">
              <w:rPr>
                <w:rFonts w:ascii="Times New Roman" w:eastAsia="標楷體" w:hAnsi="Times New Roman" w:hint="eastAsia"/>
                <w:sz w:val="28"/>
                <w:szCs w:val="28"/>
              </w:rPr>
              <w:t>執行情況</w:t>
            </w:r>
            <w:r w:rsidR="00A855DC">
              <w:rPr>
                <w:rFonts w:ascii="Times New Roman" w:eastAsia="標楷體" w:hAnsi="Times New Roman" w:hint="eastAsia"/>
                <w:sz w:val="28"/>
                <w:szCs w:val="28"/>
              </w:rPr>
              <w:t>佳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75D3AC44" w14:textId="545F2D9E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持續掌握國際天然氣供需發展趨勢相關數據，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俾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利國內未來天然氣之供需規劃。</w:t>
            </w:r>
          </w:p>
        </w:tc>
      </w:tr>
      <w:tr w:rsidR="003F28FE" w:rsidRPr="00C37207" w14:paraId="25A22900" w14:textId="77777777" w:rsidTr="00C37207">
        <w:tc>
          <w:tcPr>
            <w:tcW w:w="568" w:type="dxa"/>
          </w:tcPr>
          <w:p w14:paraId="200627F0" w14:textId="078AF705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D704" w14:textId="7369A979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再生能源開發與推廣計畫</w:t>
            </w: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(1/1)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6A19" w14:textId="37978669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科技發展</w:t>
            </w:r>
          </w:p>
        </w:tc>
        <w:tc>
          <w:tcPr>
            <w:tcW w:w="0" w:type="auto"/>
          </w:tcPr>
          <w:p w14:paraId="186A4363" w14:textId="155A0C5B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0" w:type="auto"/>
          </w:tcPr>
          <w:p w14:paraId="6658B2B2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明確的研究重點及技術指標，符合原計畫規劃目標，執行情況符合規劃。</w:t>
            </w:r>
          </w:p>
          <w:p w14:paraId="73CC41F5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年度目標及指定指標均達到預期目標。人力運用與經費動支符合規劃，且均積極落實執行。</w:t>
            </w:r>
          </w:p>
          <w:p w14:paraId="3FA7DBA5" w14:textId="4C7AD1AF" w:rsidR="003F28FE" w:rsidRPr="00C37207" w:rsidRDefault="003F28FE" w:rsidP="00A855DC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藉推動再生能源系列活動，強化民眾對於再生能源全面性認識，進一步增進民眾支持我國再生能源發展。辦理國際再生能源交流合作相關活動，開拓臺灣在國際再生能源領域一席之地。</w:t>
            </w:r>
          </w:p>
        </w:tc>
      </w:tr>
      <w:tr w:rsidR="003F28FE" w:rsidRPr="00C37207" w14:paraId="1218CBE5" w14:textId="77777777" w:rsidTr="00C37207">
        <w:tc>
          <w:tcPr>
            <w:tcW w:w="568" w:type="dxa"/>
          </w:tcPr>
          <w:p w14:paraId="6E241CE6" w14:textId="79332A18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85DB" w14:textId="79A85F74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海洋科技產業創新專區營運</w:t>
            </w: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lastRenderedPageBreak/>
              <w:t>計畫</w:t>
            </w: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(2/4)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2EC1" w14:textId="4B62EB43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科技發展</w:t>
            </w:r>
          </w:p>
        </w:tc>
        <w:tc>
          <w:tcPr>
            <w:tcW w:w="0" w:type="auto"/>
          </w:tcPr>
          <w:p w14:paraId="6E174FE4" w14:textId="35BEBFDB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0" w:type="auto"/>
          </w:tcPr>
          <w:p w14:paraId="3AE71FCA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明確目標，符合原計畫規劃目標，執行情況尚佳。</w:t>
            </w:r>
          </w:p>
          <w:p w14:paraId="4FBB6B10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透過辦理離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岸風電人才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培訓及招商作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業，並提供優質的訓練及研發環境，以利於離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岸風電產業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發展。</w:t>
            </w:r>
          </w:p>
          <w:p w14:paraId="0F60DD5C" w14:textId="6407271E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3F28FE" w:rsidRPr="00C37207" w14:paraId="66DDA43B" w14:textId="77777777" w:rsidTr="00C37207">
        <w:tc>
          <w:tcPr>
            <w:tcW w:w="568" w:type="dxa"/>
          </w:tcPr>
          <w:p w14:paraId="7DC9D1BB" w14:textId="644AD0AD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DE28" w14:textId="760B552B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新及再生能源技術研發</w:t>
            </w: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(1/3)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7BAC" w14:textId="2BCF5958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科技發展</w:t>
            </w:r>
          </w:p>
        </w:tc>
        <w:tc>
          <w:tcPr>
            <w:tcW w:w="0" w:type="auto"/>
          </w:tcPr>
          <w:p w14:paraId="7BE758D6" w14:textId="34473688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</w:p>
        </w:tc>
        <w:tc>
          <w:tcPr>
            <w:tcW w:w="0" w:type="auto"/>
          </w:tcPr>
          <w:p w14:paraId="42773575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明確的研究重點及技術指標，符合原計畫規劃目標，執行情況良好。</w:t>
            </w:r>
          </w:p>
          <w:p w14:paraId="724AAFC7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藉由研發技術產業化，創造產業效益。</w:t>
            </w:r>
          </w:p>
          <w:p w14:paraId="75480466" w14:textId="3646632C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3F28FE" w:rsidRPr="00C37207" w14:paraId="09DA15CF" w14:textId="77777777" w:rsidTr="003F28FE">
        <w:tc>
          <w:tcPr>
            <w:tcW w:w="568" w:type="dxa"/>
          </w:tcPr>
          <w:p w14:paraId="78AC202A" w14:textId="661C1685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7E5AECE1" w14:textId="7DBB6053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電力穩定供應策略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研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擬及管理</w:t>
            </w:r>
          </w:p>
        </w:tc>
        <w:tc>
          <w:tcPr>
            <w:tcW w:w="1412" w:type="dxa"/>
          </w:tcPr>
          <w:p w14:paraId="013E7D3C" w14:textId="52209445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社會發展</w:t>
            </w:r>
          </w:p>
        </w:tc>
        <w:tc>
          <w:tcPr>
            <w:tcW w:w="0" w:type="auto"/>
          </w:tcPr>
          <w:p w14:paraId="55572643" w14:textId="186B4FC2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</w:p>
        </w:tc>
        <w:tc>
          <w:tcPr>
            <w:tcW w:w="0" w:type="auto"/>
          </w:tcPr>
          <w:p w14:paraId="67DF85D6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執行進度控制得宜，惟預算執行稍有落後，日後請加速辦理。</w:t>
            </w:r>
          </w:p>
          <w:p w14:paraId="0B63AC6A" w14:textId="051E6413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持續掌握目前規劃新建及除役之各類型發電機組相關期程與進度。</w:t>
            </w:r>
          </w:p>
        </w:tc>
      </w:tr>
      <w:tr w:rsidR="003F28FE" w:rsidRPr="00C37207" w14:paraId="511D8635" w14:textId="77777777" w:rsidTr="00C37207">
        <w:tc>
          <w:tcPr>
            <w:tcW w:w="568" w:type="dxa"/>
          </w:tcPr>
          <w:p w14:paraId="28B09116" w14:textId="26D13460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BD68" w14:textId="4ABB96AC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節約能源技術研發</w:t>
            </w:r>
            <w:r w:rsidRPr="00C37207">
              <w:rPr>
                <w:rFonts w:ascii="Times New Roman" w:eastAsia="標楷體" w:hAnsi="Times New Roman" w:hint="eastAsia"/>
                <w:spacing w:val="6"/>
                <w:sz w:val="28"/>
                <w:szCs w:val="26"/>
              </w:rPr>
              <w:t>(1/3)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EC0A" w14:textId="1990328F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科技發展</w:t>
            </w:r>
          </w:p>
        </w:tc>
        <w:tc>
          <w:tcPr>
            <w:tcW w:w="0" w:type="auto"/>
          </w:tcPr>
          <w:p w14:paraId="716C0A61" w14:textId="788B180D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0" w:type="auto"/>
          </w:tcPr>
          <w:p w14:paraId="310F5B46" w14:textId="6B4F0606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本計畫區分為跨部門節能技術、工業節能技術、住商節能技術、智慧電網技術、二氧化碳捕獲封存技術，共包括</w:t>
            </w: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項細部計畫，各細部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明確的研究重點，符合原規劃目標，執行情況佳。</w:t>
            </w:r>
          </w:p>
          <w:p w14:paraId="352D4C1F" w14:textId="10C91230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本計畫規劃全程</w:t>
            </w: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年期之節能技術與產品研發，並將藉由示範補助計畫投入，加速設備產品能效提升，並朝向系統化、智慧化整合技術發展，積極協助傳統產業節能減碳。</w:t>
            </w:r>
          </w:p>
          <w:p w14:paraId="58D727C5" w14:textId="25CE1AE1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3F28FE" w:rsidRPr="00C37207" w14:paraId="410E134E" w14:textId="77777777" w:rsidTr="003F28FE">
        <w:tc>
          <w:tcPr>
            <w:tcW w:w="568" w:type="dxa"/>
          </w:tcPr>
          <w:p w14:paraId="30850C85" w14:textId="42D319F8" w:rsidR="003F28FE" w:rsidRPr="00C37207" w:rsidRDefault="003F28FE" w:rsidP="00C372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7B3E0AFA" w14:textId="6D9C95A9" w:rsidR="003F28FE" w:rsidRPr="00C37207" w:rsidRDefault="003F28FE" w:rsidP="00C3720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spacing w:val="6"/>
                <w:kern w:val="0"/>
                <w:sz w:val="28"/>
                <w:szCs w:val="26"/>
              </w:rPr>
              <w:t>業界能源科技研究發展計畫</w:t>
            </w:r>
            <w:r w:rsidRPr="00C37207">
              <w:rPr>
                <w:rFonts w:ascii="Times New Roman" w:eastAsia="標楷體" w:hAnsi="Times New Roman" w:hint="eastAsia"/>
                <w:spacing w:val="6"/>
                <w:kern w:val="0"/>
                <w:sz w:val="28"/>
                <w:szCs w:val="26"/>
              </w:rPr>
              <w:t>(1/1)</w:t>
            </w:r>
          </w:p>
        </w:tc>
        <w:tc>
          <w:tcPr>
            <w:tcW w:w="1412" w:type="dxa"/>
          </w:tcPr>
          <w:p w14:paraId="16380FA9" w14:textId="651E85AD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科技發展</w:t>
            </w:r>
          </w:p>
        </w:tc>
        <w:tc>
          <w:tcPr>
            <w:tcW w:w="0" w:type="auto"/>
          </w:tcPr>
          <w:p w14:paraId="7FBD7D2A" w14:textId="1FF1A6AA" w:rsidR="003F28FE" w:rsidRPr="00C37207" w:rsidRDefault="003F28FE" w:rsidP="00C3720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0" w:type="auto"/>
          </w:tcPr>
          <w:p w14:paraId="4539CCD8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proofErr w:type="gramStart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明確目標，符合原計畫規劃目標，執行情況佳。</w:t>
            </w:r>
          </w:p>
          <w:p w14:paraId="55744792" w14:textId="77777777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累積業界能源科技研發能量，鼓勵企業透過能源創新服務或相關產業之分工整合，帶動新興產業及強化技術能力。</w:t>
            </w:r>
          </w:p>
          <w:p w14:paraId="2377ABFF" w14:textId="68EA825B" w:rsidR="003F28FE" w:rsidRPr="00C37207" w:rsidRDefault="003F28FE" w:rsidP="00C3720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C37207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C37207">
              <w:rPr>
                <w:rFonts w:ascii="Times New Roman" w:eastAsia="標楷體" w:hAnsi="Times New Roman" w:hint="eastAsia"/>
                <w:sz w:val="28"/>
                <w:szCs w:val="28"/>
              </w:rPr>
              <w:t>行政作業管控得宜，且均積極落實執行。年度目標及指定指標均達到預期目標。</w:t>
            </w:r>
          </w:p>
        </w:tc>
      </w:tr>
    </w:tbl>
    <w:p w14:paraId="469380EA" w14:textId="77777777" w:rsidR="00C078F6" w:rsidRPr="00C078F6" w:rsidRDefault="00C078F6" w:rsidP="00CB692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C078F6" w:rsidRPr="00C078F6" w:rsidSect="00487EB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B3CA" w14:textId="77777777" w:rsidR="00254BE2" w:rsidRDefault="00254BE2" w:rsidP="00164128">
      <w:r>
        <w:separator/>
      </w:r>
    </w:p>
  </w:endnote>
  <w:endnote w:type="continuationSeparator" w:id="0">
    <w:p w14:paraId="29A3C4C3" w14:textId="77777777" w:rsidR="00254BE2" w:rsidRDefault="00254BE2" w:rsidP="001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000E3" w14:textId="77777777" w:rsidR="00254BE2" w:rsidRDefault="00254BE2" w:rsidP="00164128">
      <w:r>
        <w:separator/>
      </w:r>
    </w:p>
  </w:footnote>
  <w:footnote w:type="continuationSeparator" w:id="0">
    <w:p w14:paraId="168508F9" w14:textId="77777777" w:rsidR="00254BE2" w:rsidRDefault="00254BE2" w:rsidP="0016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54E"/>
    <w:multiLevelType w:val="hybridMultilevel"/>
    <w:tmpl w:val="BBB6CD64"/>
    <w:lvl w:ilvl="0" w:tplc="DA9AE7AE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586902"/>
    <w:multiLevelType w:val="hybridMultilevel"/>
    <w:tmpl w:val="324C0F46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B4BDD"/>
    <w:multiLevelType w:val="hybridMultilevel"/>
    <w:tmpl w:val="EC424ABE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1A458E"/>
    <w:multiLevelType w:val="hybridMultilevel"/>
    <w:tmpl w:val="401A9B16"/>
    <w:lvl w:ilvl="0" w:tplc="E9F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BE6BCD"/>
    <w:multiLevelType w:val="hybridMultilevel"/>
    <w:tmpl w:val="2D78AFFE"/>
    <w:lvl w:ilvl="0" w:tplc="30F81F4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>
    <w:nsid w:val="5366259E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423211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5A5466"/>
    <w:multiLevelType w:val="hybridMultilevel"/>
    <w:tmpl w:val="0D18B630"/>
    <w:lvl w:ilvl="0" w:tplc="128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33"/>
    <w:rsid w:val="000440FC"/>
    <w:rsid w:val="000635B8"/>
    <w:rsid w:val="000A5294"/>
    <w:rsid w:val="0011304B"/>
    <w:rsid w:val="00134D9D"/>
    <w:rsid w:val="00164128"/>
    <w:rsid w:val="00175C2F"/>
    <w:rsid w:val="001A52CA"/>
    <w:rsid w:val="00225C1C"/>
    <w:rsid w:val="00254BE2"/>
    <w:rsid w:val="00296C23"/>
    <w:rsid w:val="002D4861"/>
    <w:rsid w:val="002D5D26"/>
    <w:rsid w:val="00322672"/>
    <w:rsid w:val="0032593F"/>
    <w:rsid w:val="0035583E"/>
    <w:rsid w:val="00357129"/>
    <w:rsid w:val="003F28FE"/>
    <w:rsid w:val="00440803"/>
    <w:rsid w:val="00447F20"/>
    <w:rsid w:val="004677BB"/>
    <w:rsid w:val="00487EB5"/>
    <w:rsid w:val="004A3886"/>
    <w:rsid w:val="004D2A8A"/>
    <w:rsid w:val="004F198B"/>
    <w:rsid w:val="0053698F"/>
    <w:rsid w:val="00537D82"/>
    <w:rsid w:val="00545238"/>
    <w:rsid w:val="0058561E"/>
    <w:rsid w:val="0060334C"/>
    <w:rsid w:val="0063241B"/>
    <w:rsid w:val="006E1AAC"/>
    <w:rsid w:val="00743D8A"/>
    <w:rsid w:val="007800C5"/>
    <w:rsid w:val="00820BC3"/>
    <w:rsid w:val="00896333"/>
    <w:rsid w:val="00913579"/>
    <w:rsid w:val="009322AC"/>
    <w:rsid w:val="00935545"/>
    <w:rsid w:val="0097412A"/>
    <w:rsid w:val="009D3476"/>
    <w:rsid w:val="00A4489F"/>
    <w:rsid w:val="00A55C95"/>
    <w:rsid w:val="00A855DC"/>
    <w:rsid w:val="00AB373A"/>
    <w:rsid w:val="00B32E21"/>
    <w:rsid w:val="00B943C4"/>
    <w:rsid w:val="00BA3779"/>
    <w:rsid w:val="00BF096B"/>
    <w:rsid w:val="00C078F6"/>
    <w:rsid w:val="00C37207"/>
    <w:rsid w:val="00C559E7"/>
    <w:rsid w:val="00CB692C"/>
    <w:rsid w:val="00D4043B"/>
    <w:rsid w:val="00D75F89"/>
    <w:rsid w:val="00D76753"/>
    <w:rsid w:val="00DD74C1"/>
    <w:rsid w:val="00E00C25"/>
    <w:rsid w:val="00E0602B"/>
    <w:rsid w:val="00E34633"/>
    <w:rsid w:val="00E55672"/>
    <w:rsid w:val="00E61F54"/>
    <w:rsid w:val="00E72C9F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C60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Yen-Tung Lin 林彥彤</cp:lastModifiedBy>
  <cp:revision>2</cp:revision>
  <cp:lastPrinted>2023-04-25T07:05:00Z</cp:lastPrinted>
  <dcterms:created xsi:type="dcterms:W3CDTF">2023-04-26T06:50:00Z</dcterms:created>
  <dcterms:modified xsi:type="dcterms:W3CDTF">2023-04-26T06:50:00Z</dcterms:modified>
</cp:coreProperties>
</file>