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CD229" w14:textId="3805774A" w:rsidR="00E34633" w:rsidRPr="00401F1E" w:rsidRDefault="003F28FE" w:rsidP="00E16B2F">
      <w:pPr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401F1E">
        <w:rPr>
          <w:rFonts w:ascii="Times New Roman" w:eastAsia="標楷體" w:hAnsi="Times New Roman" w:hint="eastAsia"/>
          <w:b/>
          <w:bCs/>
          <w:sz w:val="32"/>
          <w:szCs w:val="32"/>
        </w:rPr>
        <w:t>能源</w:t>
      </w:r>
      <w:r w:rsidR="00497452" w:rsidRPr="00401F1E">
        <w:rPr>
          <w:rFonts w:ascii="Times New Roman" w:eastAsia="標楷體" w:hAnsi="Times New Roman" w:hint="eastAsia"/>
          <w:b/>
          <w:bCs/>
          <w:sz w:val="32"/>
          <w:szCs w:val="32"/>
        </w:rPr>
        <w:t>署</w:t>
      </w:r>
      <w:proofErr w:type="gramStart"/>
      <w:r w:rsidR="000635B8" w:rsidRPr="00401F1E">
        <w:rPr>
          <w:rFonts w:ascii="Times New Roman" w:eastAsia="標楷體" w:hAnsi="Times New Roman" w:hint="eastAsia"/>
          <w:b/>
          <w:bCs/>
          <w:sz w:val="32"/>
          <w:szCs w:val="32"/>
        </w:rPr>
        <w:t>11</w:t>
      </w:r>
      <w:r w:rsidR="002B7369" w:rsidRPr="00401F1E">
        <w:rPr>
          <w:rFonts w:ascii="Times New Roman" w:eastAsia="標楷體" w:hAnsi="Times New Roman" w:hint="eastAsia"/>
          <w:b/>
          <w:bCs/>
          <w:sz w:val="32"/>
          <w:szCs w:val="32"/>
        </w:rPr>
        <w:t>2</w:t>
      </w:r>
      <w:proofErr w:type="gramEnd"/>
      <w:r w:rsidR="00E34633" w:rsidRPr="00401F1E">
        <w:rPr>
          <w:rFonts w:ascii="Times New Roman" w:eastAsia="標楷體" w:hAnsi="Times New Roman" w:hint="eastAsia"/>
          <w:b/>
          <w:bCs/>
          <w:sz w:val="32"/>
          <w:szCs w:val="32"/>
        </w:rPr>
        <w:t>年度自行管制計畫評核結果</w:t>
      </w:r>
      <w:r w:rsidR="00835904" w:rsidRPr="00835904">
        <w:rPr>
          <w:rFonts w:ascii="Times New Roman" w:eastAsia="標楷體" w:hAnsi="Times New Roman" w:hint="eastAsia"/>
          <w:b/>
          <w:bCs/>
          <w:sz w:val="32"/>
          <w:szCs w:val="32"/>
        </w:rPr>
        <w:t>(</w:t>
      </w:r>
      <w:r w:rsidR="00835904" w:rsidRPr="00835904">
        <w:rPr>
          <w:rFonts w:ascii="Times New Roman" w:eastAsia="標楷體" w:hAnsi="Times New Roman" w:hint="eastAsia"/>
          <w:b/>
          <w:bCs/>
          <w:sz w:val="32"/>
          <w:szCs w:val="32"/>
        </w:rPr>
        <w:t>社會發展類</w:t>
      </w:r>
      <w:r w:rsidR="00835904" w:rsidRPr="00835904">
        <w:rPr>
          <w:rFonts w:ascii="Times New Roman" w:eastAsia="標楷體" w:hAnsi="Times New Roman" w:hint="eastAsia"/>
          <w:b/>
          <w:bCs/>
          <w:sz w:val="32"/>
          <w:szCs w:val="32"/>
        </w:rPr>
        <w:t>)</w:t>
      </w:r>
    </w:p>
    <w:tbl>
      <w:tblPr>
        <w:tblStyle w:val="a3"/>
        <w:tblW w:w="9895" w:type="dxa"/>
        <w:tblInd w:w="-431" w:type="dxa"/>
        <w:tblLook w:val="04A0" w:firstRow="1" w:lastRow="0" w:firstColumn="1" w:lastColumn="0" w:noHBand="0" w:noVBand="1"/>
      </w:tblPr>
      <w:tblGrid>
        <w:gridCol w:w="568"/>
        <w:gridCol w:w="1418"/>
        <w:gridCol w:w="1412"/>
        <w:gridCol w:w="776"/>
        <w:gridCol w:w="5721"/>
      </w:tblGrid>
      <w:tr w:rsidR="003F28FE" w:rsidRPr="00401F1E" w14:paraId="35D3F3EB" w14:textId="77777777" w:rsidTr="00E16B2F">
        <w:trPr>
          <w:trHeight w:val="412"/>
          <w:tblHeader/>
        </w:trPr>
        <w:tc>
          <w:tcPr>
            <w:tcW w:w="568" w:type="dxa"/>
            <w:vMerge w:val="restart"/>
            <w:shd w:val="clear" w:color="auto" w:fill="D9D9D9" w:themeFill="background1" w:themeFillShade="D9"/>
          </w:tcPr>
          <w:p w14:paraId="06474D62" w14:textId="77777777" w:rsidR="003F28FE" w:rsidRPr="00401F1E" w:rsidRDefault="003F28FE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項次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78705DF3" w14:textId="77777777" w:rsidR="003F28FE" w:rsidRPr="00401F1E" w:rsidRDefault="003F28FE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計畫名稱</w:t>
            </w:r>
          </w:p>
        </w:tc>
        <w:tc>
          <w:tcPr>
            <w:tcW w:w="1412" w:type="dxa"/>
            <w:vMerge w:val="restart"/>
            <w:shd w:val="clear" w:color="auto" w:fill="D9D9D9" w:themeFill="background1" w:themeFillShade="D9"/>
            <w:vAlign w:val="center"/>
          </w:tcPr>
          <w:p w14:paraId="0EAFEE96" w14:textId="7FF1E322" w:rsidR="003F28FE" w:rsidRPr="00401F1E" w:rsidRDefault="003F28FE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計畫類別</w:t>
            </w:r>
          </w:p>
        </w:tc>
        <w:tc>
          <w:tcPr>
            <w:tcW w:w="6497" w:type="dxa"/>
            <w:gridSpan w:val="2"/>
            <w:shd w:val="clear" w:color="auto" w:fill="D9D9D9" w:themeFill="background1" w:themeFillShade="D9"/>
          </w:tcPr>
          <w:p w14:paraId="09D119B5" w14:textId="11EB65E0" w:rsidR="003F28FE" w:rsidRPr="00401F1E" w:rsidRDefault="003F28FE" w:rsidP="0083590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評核結果</w:t>
            </w:r>
          </w:p>
        </w:tc>
      </w:tr>
      <w:tr w:rsidR="003F28FE" w:rsidRPr="00401F1E" w14:paraId="42800D08" w14:textId="77777777" w:rsidTr="00E16B2F">
        <w:trPr>
          <w:trHeight w:val="120"/>
          <w:tblHeader/>
        </w:trPr>
        <w:tc>
          <w:tcPr>
            <w:tcW w:w="568" w:type="dxa"/>
            <w:vMerge/>
            <w:shd w:val="clear" w:color="auto" w:fill="D9D9D9" w:themeFill="background1" w:themeFillShade="D9"/>
          </w:tcPr>
          <w:p w14:paraId="1F415CEF" w14:textId="77777777" w:rsidR="003F28FE" w:rsidRPr="00401F1E" w:rsidRDefault="003F28FE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2996F925" w14:textId="77777777" w:rsidR="003F28FE" w:rsidRPr="00401F1E" w:rsidRDefault="003F28FE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  <w:shd w:val="clear" w:color="auto" w:fill="D9D9D9" w:themeFill="background1" w:themeFillShade="D9"/>
          </w:tcPr>
          <w:p w14:paraId="2D7667A5" w14:textId="77777777" w:rsidR="003F28FE" w:rsidRPr="00401F1E" w:rsidRDefault="003F28FE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FE0BC63" w14:textId="0E60AA6A" w:rsidR="003F28FE" w:rsidRPr="00401F1E" w:rsidRDefault="003F28FE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等第</w:t>
            </w:r>
          </w:p>
        </w:tc>
        <w:tc>
          <w:tcPr>
            <w:tcW w:w="5721" w:type="dxa"/>
            <w:shd w:val="clear" w:color="auto" w:fill="D9D9D9" w:themeFill="background1" w:themeFillShade="D9"/>
            <w:vAlign w:val="center"/>
          </w:tcPr>
          <w:p w14:paraId="0BA7E16F" w14:textId="77777777" w:rsidR="003F28FE" w:rsidRPr="00401F1E" w:rsidRDefault="003F28FE" w:rsidP="0083590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評核意見</w:t>
            </w:r>
          </w:p>
        </w:tc>
      </w:tr>
      <w:tr w:rsidR="002B7369" w:rsidRPr="00401F1E" w14:paraId="757D4CE6" w14:textId="77777777" w:rsidTr="00E16B2F">
        <w:tc>
          <w:tcPr>
            <w:tcW w:w="568" w:type="dxa"/>
          </w:tcPr>
          <w:p w14:paraId="670EAA96" w14:textId="76E78E11" w:rsidR="002B7369" w:rsidRPr="00401F1E" w:rsidRDefault="002B7369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8B33D5F" w14:textId="105BD89C" w:rsidR="002B7369" w:rsidRPr="00401F1E" w:rsidRDefault="002B7369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/>
                <w:sz w:val="28"/>
                <w:szCs w:val="28"/>
              </w:rPr>
              <w:t>電業設備查驗技術及智慧管理計畫</w:t>
            </w:r>
          </w:p>
        </w:tc>
        <w:tc>
          <w:tcPr>
            <w:tcW w:w="1412" w:type="dxa"/>
            <w:vAlign w:val="center"/>
          </w:tcPr>
          <w:p w14:paraId="7F3520E1" w14:textId="2E918661" w:rsidR="002B7369" w:rsidRPr="00401F1E" w:rsidRDefault="002B7369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/>
                <w:sz w:val="28"/>
                <w:szCs w:val="28"/>
              </w:rPr>
              <w:t>社會發展</w:t>
            </w:r>
          </w:p>
        </w:tc>
        <w:tc>
          <w:tcPr>
            <w:tcW w:w="0" w:type="auto"/>
            <w:vAlign w:val="center"/>
          </w:tcPr>
          <w:p w14:paraId="4F46292C" w14:textId="6EA7F650" w:rsidR="002B7369" w:rsidRPr="00401F1E" w:rsidRDefault="002B7369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/>
                <w:sz w:val="28"/>
                <w:szCs w:val="28"/>
              </w:rPr>
              <w:t>優</w:t>
            </w:r>
          </w:p>
        </w:tc>
        <w:tc>
          <w:tcPr>
            <w:tcW w:w="5721" w:type="dxa"/>
          </w:tcPr>
          <w:p w14:paraId="0AABEDF5" w14:textId="6C6C5AD3" w:rsidR="007D6B1C" w:rsidRPr="00401F1E" w:rsidRDefault="00FF65D2" w:rsidP="00E16B2F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="00E50B6C"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本計畫年度工作均如期、如質完成，經費動</w:t>
            </w:r>
            <w:proofErr w:type="gramStart"/>
            <w:r w:rsidR="00E50B6C"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支數均依</w:t>
            </w:r>
            <w:proofErr w:type="gramEnd"/>
            <w:r w:rsidR="00E50B6C"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規定使用。</w:t>
            </w:r>
          </w:p>
          <w:p w14:paraId="51A657A6" w14:textId="0A5F721A" w:rsidR="002B7369" w:rsidRPr="00401F1E" w:rsidRDefault="00FF65D2" w:rsidP="00E16B2F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="007D6B1C"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持續了解業者申設時程冗長之原因並提出對應的解決方式，藉此縮短審查作業時程，加速申設案件之推動。</w:t>
            </w:r>
          </w:p>
        </w:tc>
      </w:tr>
      <w:tr w:rsidR="002B7369" w:rsidRPr="00401F1E" w14:paraId="2341FDF5" w14:textId="77777777" w:rsidTr="00E16B2F">
        <w:tc>
          <w:tcPr>
            <w:tcW w:w="568" w:type="dxa"/>
          </w:tcPr>
          <w:p w14:paraId="5135B047" w14:textId="5B390FBD" w:rsidR="002B7369" w:rsidRPr="00401F1E" w:rsidRDefault="002B7369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86DA3" w14:textId="1FDD0970" w:rsidR="002B7369" w:rsidRPr="00401F1E" w:rsidRDefault="002B7369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/>
                <w:sz w:val="28"/>
                <w:szCs w:val="28"/>
              </w:rPr>
              <w:t>天然氣政策法規與產業發展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B186" w14:textId="7DBFCB20" w:rsidR="002B7369" w:rsidRPr="00401F1E" w:rsidRDefault="002B7369" w:rsidP="00E16B2F">
            <w:pPr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/>
                <w:sz w:val="28"/>
                <w:szCs w:val="28"/>
              </w:rPr>
              <w:t>社會發展</w:t>
            </w:r>
          </w:p>
        </w:tc>
        <w:tc>
          <w:tcPr>
            <w:tcW w:w="0" w:type="auto"/>
            <w:vAlign w:val="center"/>
          </w:tcPr>
          <w:p w14:paraId="70713B11" w14:textId="4BDA0808" w:rsidR="002B7369" w:rsidRPr="00401F1E" w:rsidRDefault="00E50B6C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甲</w:t>
            </w:r>
          </w:p>
        </w:tc>
        <w:tc>
          <w:tcPr>
            <w:tcW w:w="5721" w:type="dxa"/>
          </w:tcPr>
          <w:p w14:paraId="15D1200F" w14:textId="2F24B3B0" w:rsidR="002B7369" w:rsidRPr="00401F1E" w:rsidRDefault="00FF65D2" w:rsidP="00E16B2F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="00E50B6C"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本計畫年度工作均如期、如質完成，經費動</w:t>
            </w:r>
            <w:proofErr w:type="gramStart"/>
            <w:r w:rsidR="00E50B6C"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支數，均依</w:t>
            </w:r>
            <w:proofErr w:type="gramEnd"/>
            <w:r w:rsidR="00E50B6C"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規定使用。</w:t>
            </w:r>
          </w:p>
          <w:p w14:paraId="42F3EFC4" w14:textId="7ECA8F45" w:rsidR="00FE4AC4" w:rsidRPr="00401F1E" w:rsidRDefault="00FF65D2" w:rsidP="002D76C7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="00FE4AC4"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持續檢討「天然氣事業法」及相關子法規定並</w:t>
            </w:r>
            <w:proofErr w:type="gramStart"/>
            <w:r w:rsidR="00FE4AC4"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研提精</w:t>
            </w:r>
            <w:proofErr w:type="gramEnd"/>
            <w:r w:rsidR="00FE4AC4"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進作法，</w:t>
            </w:r>
            <w:proofErr w:type="gramStart"/>
            <w:r w:rsidR="00FE4AC4"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俾</w:t>
            </w:r>
            <w:proofErr w:type="gramEnd"/>
            <w:r w:rsidR="00FE4AC4"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利強化供氣安全。</w:t>
            </w:r>
          </w:p>
        </w:tc>
      </w:tr>
      <w:tr w:rsidR="002B7369" w:rsidRPr="00401F1E" w14:paraId="09DA15CF" w14:textId="77777777" w:rsidTr="00E16B2F">
        <w:tc>
          <w:tcPr>
            <w:tcW w:w="568" w:type="dxa"/>
          </w:tcPr>
          <w:p w14:paraId="78AC202A" w14:textId="01DE7511" w:rsidR="002B7369" w:rsidRPr="00401F1E" w:rsidRDefault="00835904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7E5AECE1" w14:textId="6BECA5E8" w:rsidR="002B7369" w:rsidRPr="00401F1E" w:rsidRDefault="002B7369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/>
                <w:sz w:val="28"/>
                <w:szCs w:val="28"/>
              </w:rPr>
              <w:t>電力穩定供應策略</w:t>
            </w:r>
            <w:proofErr w:type="gramStart"/>
            <w:r w:rsidRPr="00401F1E">
              <w:rPr>
                <w:rFonts w:ascii="Times New Roman" w:eastAsia="標楷體" w:hAnsi="Times New Roman"/>
                <w:sz w:val="28"/>
                <w:szCs w:val="28"/>
              </w:rPr>
              <w:t>研</w:t>
            </w:r>
            <w:proofErr w:type="gramEnd"/>
            <w:r w:rsidRPr="00401F1E">
              <w:rPr>
                <w:rFonts w:ascii="Times New Roman" w:eastAsia="標楷體" w:hAnsi="Times New Roman"/>
                <w:sz w:val="28"/>
                <w:szCs w:val="28"/>
              </w:rPr>
              <w:t>擬及管理</w:t>
            </w:r>
          </w:p>
        </w:tc>
        <w:tc>
          <w:tcPr>
            <w:tcW w:w="1412" w:type="dxa"/>
            <w:vAlign w:val="center"/>
          </w:tcPr>
          <w:p w14:paraId="013E7D3C" w14:textId="70A5A0F3" w:rsidR="002B7369" w:rsidRPr="00401F1E" w:rsidRDefault="002B7369" w:rsidP="00E16B2F">
            <w:pPr>
              <w:snapToGrid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/>
                <w:sz w:val="28"/>
                <w:szCs w:val="28"/>
              </w:rPr>
              <w:t>社會發展</w:t>
            </w:r>
          </w:p>
        </w:tc>
        <w:tc>
          <w:tcPr>
            <w:tcW w:w="0" w:type="auto"/>
            <w:vAlign w:val="center"/>
          </w:tcPr>
          <w:p w14:paraId="55572643" w14:textId="3BC85875" w:rsidR="002B7369" w:rsidRPr="00401F1E" w:rsidRDefault="00E50B6C" w:rsidP="00E16B2F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乙</w:t>
            </w:r>
          </w:p>
        </w:tc>
        <w:tc>
          <w:tcPr>
            <w:tcW w:w="5721" w:type="dxa"/>
          </w:tcPr>
          <w:p w14:paraId="6953F8AD" w14:textId="11F42EA1" w:rsidR="002B7369" w:rsidRPr="00401F1E" w:rsidRDefault="00FF65D2" w:rsidP="00E16B2F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="00A607AB">
              <w:rPr>
                <w:rFonts w:ascii="Times New Roman" w:eastAsia="標楷體" w:hAnsi="Times New Roman" w:hint="eastAsia"/>
                <w:sz w:val="28"/>
                <w:szCs w:val="28"/>
              </w:rPr>
              <w:t>本計畫年度工作均如期、如質完成，經費動</w:t>
            </w:r>
            <w:proofErr w:type="gramStart"/>
            <w:r w:rsidR="00A607AB">
              <w:rPr>
                <w:rFonts w:ascii="Times New Roman" w:eastAsia="標楷體" w:hAnsi="Times New Roman" w:hint="eastAsia"/>
                <w:sz w:val="28"/>
                <w:szCs w:val="28"/>
              </w:rPr>
              <w:t>支數</w:t>
            </w:r>
            <w:r w:rsidR="00E50B6C"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均依</w:t>
            </w:r>
            <w:proofErr w:type="gramEnd"/>
            <w:r w:rsidR="00E50B6C"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規定使用。</w:t>
            </w:r>
          </w:p>
          <w:p w14:paraId="0B63AC6A" w14:textId="76AE0BE3" w:rsidR="00E50B6C" w:rsidRPr="00401F1E" w:rsidRDefault="00FF65D2" w:rsidP="00E16B2F">
            <w:pPr>
              <w:snapToGrid w:val="0"/>
              <w:ind w:leftChars="6" w:left="227" w:hangingChars="76" w:hanging="213"/>
              <w:rPr>
                <w:rFonts w:ascii="Times New Roman" w:eastAsia="標楷體" w:hAnsi="Times New Roman"/>
                <w:sz w:val="28"/>
                <w:szCs w:val="28"/>
              </w:rPr>
            </w:pPr>
            <w:r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="00E50B6C" w:rsidRPr="00401F1E">
              <w:rPr>
                <w:rFonts w:ascii="Times New Roman" w:eastAsia="標楷體" w:hAnsi="Times New Roman" w:hint="eastAsia"/>
                <w:sz w:val="28"/>
                <w:szCs w:val="28"/>
              </w:rPr>
              <w:t>未來仍須關注國內重大投資案之經濟效益及對用電影響，並滾動檢討用電需求評估作法，以精進負載預測，且更務實評估未來用電需求趨勢。</w:t>
            </w:r>
          </w:p>
        </w:tc>
      </w:tr>
    </w:tbl>
    <w:p w14:paraId="469380EA" w14:textId="30BBF9AC" w:rsidR="00C078F6" w:rsidRPr="00401F1E" w:rsidRDefault="009F2E16" w:rsidP="00E16B2F">
      <w:pPr>
        <w:spacing w:line="5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p.s. </w:t>
      </w:r>
      <w:r w:rsidR="00C30CCB">
        <w:rPr>
          <w:rFonts w:ascii="Times New Roman" w:eastAsia="標楷體" w:hAnsi="Times New Roman"/>
          <w:sz w:val="28"/>
          <w:szCs w:val="28"/>
        </w:rPr>
        <w:t>上網公告</w:t>
      </w:r>
      <w:r>
        <w:rPr>
          <w:rFonts w:ascii="Times New Roman" w:eastAsia="標楷體" w:hAnsi="Times New Roman"/>
          <w:sz w:val="28"/>
          <w:szCs w:val="28"/>
        </w:rPr>
        <w:t>版本</w:t>
      </w:r>
      <w:bookmarkStart w:id="0" w:name="_GoBack"/>
      <w:bookmarkEnd w:id="0"/>
    </w:p>
    <w:sectPr w:rsidR="00C078F6" w:rsidRPr="00401F1E" w:rsidSect="00FF274F">
      <w:footerReference w:type="default" r:id="rId8"/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AD596" w14:textId="77777777" w:rsidR="00FF274F" w:rsidRDefault="00FF274F" w:rsidP="00164128">
      <w:r>
        <w:separator/>
      </w:r>
    </w:p>
  </w:endnote>
  <w:endnote w:type="continuationSeparator" w:id="0">
    <w:p w14:paraId="2A8C6556" w14:textId="77777777" w:rsidR="00FF274F" w:rsidRDefault="00FF274F" w:rsidP="0016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530242"/>
      <w:docPartObj>
        <w:docPartGallery w:val="Page Numbers (Bottom of Page)"/>
        <w:docPartUnique/>
      </w:docPartObj>
    </w:sdtPr>
    <w:sdtEndPr/>
    <w:sdtContent>
      <w:p w14:paraId="07D71B3F" w14:textId="58AE8E4F" w:rsidR="00FC2D47" w:rsidRDefault="00FC2D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E16" w:rsidRPr="009F2E16">
          <w:rPr>
            <w:noProof/>
            <w:lang w:val="zh-TW"/>
          </w:rPr>
          <w:t>1</w:t>
        </w:r>
        <w:r>
          <w:fldChar w:fldCharType="end"/>
        </w:r>
      </w:p>
    </w:sdtContent>
  </w:sdt>
  <w:p w14:paraId="26909286" w14:textId="77777777" w:rsidR="00FC2D47" w:rsidRDefault="00FC2D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C5A50" w14:textId="77777777" w:rsidR="00FF274F" w:rsidRDefault="00FF274F" w:rsidP="00164128">
      <w:r>
        <w:separator/>
      </w:r>
    </w:p>
  </w:footnote>
  <w:footnote w:type="continuationSeparator" w:id="0">
    <w:p w14:paraId="6FAB7418" w14:textId="77777777" w:rsidR="00FF274F" w:rsidRDefault="00FF274F" w:rsidP="0016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B8E"/>
    <w:multiLevelType w:val="hybridMultilevel"/>
    <w:tmpl w:val="D15A0DAE"/>
    <w:lvl w:ilvl="0" w:tplc="D528D70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">
    <w:nsid w:val="18C7454E"/>
    <w:multiLevelType w:val="hybridMultilevel"/>
    <w:tmpl w:val="BBB6CD64"/>
    <w:lvl w:ilvl="0" w:tplc="DA9AE7AE">
      <w:start w:val="1"/>
      <w:numFmt w:val="decimal"/>
      <w:lvlText w:val="%1.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586902"/>
    <w:multiLevelType w:val="hybridMultilevel"/>
    <w:tmpl w:val="324C0F46"/>
    <w:lvl w:ilvl="0" w:tplc="3A7AA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8B4BDD"/>
    <w:multiLevelType w:val="hybridMultilevel"/>
    <w:tmpl w:val="EC424ABE"/>
    <w:lvl w:ilvl="0" w:tplc="3A7AA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1A458E"/>
    <w:multiLevelType w:val="hybridMultilevel"/>
    <w:tmpl w:val="401A9B16"/>
    <w:lvl w:ilvl="0" w:tplc="E9FAA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207FCB"/>
    <w:multiLevelType w:val="hybridMultilevel"/>
    <w:tmpl w:val="D4A8DAF0"/>
    <w:lvl w:ilvl="0" w:tplc="D528D70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6">
    <w:nsid w:val="5366259E"/>
    <w:multiLevelType w:val="hybridMultilevel"/>
    <w:tmpl w:val="324C0F4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423211"/>
    <w:multiLevelType w:val="hybridMultilevel"/>
    <w:tmpl w:val="324C0F4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5A5466"/>
    <w:multiLevelType w:val="hybridMultilevel"/>
    <w:tmpl w:val="0D18B630"/>
    <w:lvl w:ilvl="0" w:tplc="1284C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E902C3A"/>
    <w:multiLevelType w:val="hybridMultilevel"/>
    <w:tmpl w:val="D15A0DAE"/>
    <w:lvl w:ilvl="0" w:tplc="FFFFFFF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74" w:hanging="480"/>
      </w:pPr>
    </w:lvl>
    <w:lvl w:ilvl="2" w:tplc="FFFFFFFF" w:tentative="1">
      <w:start w:val="1"/>
      <w:numFmt w:val="lowerRoman"/>
      <w:lvlText w:val="%3."/>
      <w:lvlJc w:val="right"/>
      <w:pPr>
        <w:ind w:left="1454" w:hanging="480"/>
      </w:pPr>
    </w:lvl>
    <w:lvl w:ilvl="3" w:tplc="FFFFFFFF" w:tentative="1">
      <w:start w:val="1"/>
      <w:numFmt w:val="decimal"/>
      <w:lvlText w:val="%4."/>
      <w:lvlJc w:val="left"/>
      <w:pPr>
        <w:ind w:left="193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14" w:hanging="480"/>
      </w:pPr>
    </w:lvl>
    <w:lvl w:ilvl="5" w:tplc="FFFFFFFF" w:tentative="1">
      <w:start w:val="1"/>
      <w:numFmt w:val="lowerRoman"/>
      <w:lvlText w:val="%6."/>
      <w:lvlJc w:val="right"/>
      <w:pPr>
        <w:ind w:left="2894" w:hanging="480"/>
      </w:pPr>
    </w:lvl>
    <w:lvl w:ilvl="6" w:tplc="FFFFFFFF" w:tentative="1">
      <w:start w:val="1"/>
      <w:numFmt w:val="decimal"/>
      <w:lvlText w:val="%7."/>
      <w:lvlJc w:val="left"/>
      <w:pPr>
        <w:ind w:left="337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54" w:hanging="480"/>
      </w:pPr>
    </w:lvl>
    <w:lvl w:ilvl="8" w:tplc="FFFFFFFF" w:tentative="1">
      <w:start w:val="1"/>
      <w:numFmt w:val="lowerRoman"/>
      <w:lvlText w:val="%9."/>
      <w:lvlJc w:val="right"/>
      <w:pPr>
        <w:ind w:left="4334" w:hanging="4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33"/>
    <w:rsid w:val="000440FC"/>
    <w:rsid w:val="000635B8"/>
    <w:rsid w:val="000A5294"/>
    <w:rsid w:val="000B0DBF"/>
    <w:rsid w:val="000E3FA0"/>
    <w:rsid w:val="000F2BD2"/>
    <w:rsid w:val="001204ED"/>
    <w:rsid w:val="00134D9D"/>
    <w:rsid w:val="00164128"/>
    <w:rsid w:val="00166F06"/>
    <w:rsid w:val="00175C2F"/>
    <w:rsid w:val="001A52CA"/>
    <w:rsid w:val="00225C1C"/>
    <w:rsid w:val="00283EF6"/>
    <w:rsid w:val="00296C23"/>
    <w:rsid w:val="002B7369"/>
    <w:rsid w:val="002D4861"/>
    <w:rsid w:val="002D5D26"/>
    <w:rsid w:val="002D76C7"/>
    <w:rsid w:val="002F41E8"/>
    <w:rsid w:val="00322672"/>
    <w:rsid w:val="0032593F"/>
    <w:rsid w:val="00334541"/>
    <w:rsid w:val="00347F14"/>
    <w:rsid w:val="0035583E"/>
    <w:rsid w:val="00357129"/>
    <w:rsid w:val="003D74A9"/>
    <w:rsid w:val="003D7D77"/>
    <w:rsid w:val="003F1B70"/>
    <w:rsid w:val="003F28FE"/>
    <w:rsid w:val="00401F1E"/>
    <w:rsid w:val="00414E52"/>
    <w:rsid w:val="00440803"/>
    <w:rsid w:val="00447F20"/>
    <w:rsid w:val="004677BB"/>
    <w:rsid w:val="00487EB5"/>
    <w:rsid w:val="00495F92"/>
    <w:rsid w:val="00497452"/>
    <w:rsid w:val="004A3886"/>
    <w:rsid w:val="004D2A8A"/>
    <w:rsid w:val="0053698F"/>
    <w:rsid w:val="00537D82"/>
    <w:rsid w:val="00545238"/>
    <w:rsid w:val="00556B7B"/>
    <w:rsid w:val="0057250A"/>
    <w:rsid w:val="0058561E"/>
    <w:rsid w:val="005A31BB"/>
    <w:rsid w:val="0060334C"/>
    <w:rsid w:val="0063241B"/>
    <w:rsid w:val="006E1AAC"/>
    <w:rsid w:val="0074074E"/>
    <w:rsid w:val="00743D8A"/>
    <w:rsid w:val="007800C5"/>
    <w:rsid w:val="007A01AB"/>
    <w:rsid w:val="007D14BE"/>
    <w:rsid w:val="007D6B1C"/>
    <w:rsid w:val="00820BC3"/>
    <w:rsid w:val="00835904"/>
    <w:rsid w:val="00913579"/>
    <w:rsid w:val="009322AC"/>
    <w:rsid w:val="00935545"/>
    <w:rsid w:val="0097412A"/>
    <w:rsid w:val="009D3476"/>
    <w:rsid w:val="009F2E16"/>
    <w:rsid w:val="00A4489F"/>
    <w:rsid w:val="00A55C95"/>
    <w:rsid w:val="00A607AB"/>
    <w:rsid w:val="00A83076"/>
    <w:rsid w:val="00AD2298"/>
    <w:rsid w:val="00AD71BD"/>
    <w:rsid w:val="00B32E21"/>
    <w:rsid w:val="00B943C4"/>
    <w:rsid w:val="00BA3779"/>
    <w:rsid w:val="00BD5C14"/>
    <w:rsid w:val="00BF096B"/>
    <w:rsid w:val="00C078F6"/>
    <w:rsid w:val="00C30CCB"/>
    <w:rsid w:val="00C33FFC"/>
    <w:rsid w:val="00C37207"/>
    <w:rsid w:val="00C73838"/>
    <w:rsid w:val="00CB692C"/>
    <w:rsid w:val="00D4043B"/>
    <w:rsid w:val="00D75F89"/>
    <w:rsid w:val="00D76753"/>
    <w:rsid w:val="00DD74C1"/>
    <w:rsid w:val="00E00C25"/>
    <w:rsid w:val="00E0602B"/>
    <w:rsid w:val="00E16B2F"/>
    <w:rsid w:val="00E22B4B"/>
    <w:rsid w:val="00E34633"/>
    <w:rsid w:val="00E50B6C"/>
    <w:rsid w:val="00E55672"/>
    <w:rsid w:val="00E61F54"/>
    <w:rsid w:val="00E72C9F"/>
    <w:rsid w:val="00EA11C9"/>
    <w:rsid w:val="00FA0DF1"/>
    <w:rsid w:val="00FC2D47"/>
    <w:rsid w:val="00FC78D7"/>
    <w:rsid w:val="00FD7038"/>
    <w:rsid w:val="00FE4AC4"/>
    <w:rsid w:val="00FF274F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60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4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41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4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4128"/>
    <w:rPr>
      <w:sz w:val="20"/>
      <w:szCs w:val="20"/>
    </w:rPr>
  </w:style>
  <w:style w:type="paragraph" w:styleId="a8">
    <w:name w:val="List Paragraph"/>
    <w:basedOn w:val="a"/>
    <w:uiPriority w:val="34"/>
    <w:qFormat/>
    <w:rsid w:val="000440F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4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41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4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4128"/>
    <w:rPr>
      <w:sz w:val="20"/>
      <w:szCs w:val="20"/>
    </w:rPr>
  </w:style>
  <w:style w:type="paragraph" w:styleId="a8">
    <w:name w:val="List Paragraph"/>
    <w:basedOn w:val="a"/>
    <w:uiPriority w:val="34"/>
    <w:qFormat/>
    <w:rsid w:val="000440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何季昀</cp:lastModifiedBy>
  <cp:revision>16</cp:revision>
  <cp:lastPrinted>2024-04-03T07:00:00Z</cp:lastPrinted>
  <dcterms:created xsi:type="dcterms:W3CDTF">2024-04-08T07:53:00Z</dcterms:created>
  <dcterms:modified xsi:type="dcterms:W3CDTF">2024-04-10T10:23:00Z</dcterms:modified>
</cp:coreProperties>
</file>