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4" w:rsidRDefault="00F04B74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 w:rsidRPr="00F04B74">
        <w:rPr>
          <w:rFonts w:hint="eastAsia"/>
          <w:b/>
        </w:rPr>
        <w:t>氣候變遷性別平等路徑即將出現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F04B74" w:rsidRPr="00F04B74">
        <w:rPr>
          <w:b/>
        </w:rPr>
        <w:t>Roadmap on gender equality climate change coming</w:t>
      </w:r>
      <w:r>
        <w:rPr>
          <w:rFonts w:hint="eastAsia"/>
          <w:b/>
        </w:rPr>
        <w:t>）</w:t>
      </w:r>
    </w:p>
    <w:p w:rsidR="005B4E4B" w:rsidRPr="000F18F6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F04B74" w:rsidRDefault="00F04B74" w:rsidP="00F04B74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奈及利亞環境部長</w:t>
      </w:r>
      <w:r>
        <w:rPr>
          <w:rFonts w:hint="eastAsia"/>
        </w:rPr>
        <w:t>Hajia Amina Mohammed</w:t>
      </w:r>
      <w:r>
        <w:rPr>
          <w:rFonts w:hint="eastAsia"/>
        </w:rPr>
        <w:t>在聯邦氣候變遷環境部下之婦女環境計畫</w:t>
      </w:r>
      <w:r>
        <w:rPr>
          <w:rFonts w:hint="eastAsia"/>
        </w:rPr>
        <w:t>(Women Environment Programme , WEP)</w:t>
      </w:r>
      <w:r>
        <w:rPr>
          <w:rFonts w:hint="eastAsia"/>
        </w:rPr>
        <w:t>及聯合國開發計劃署（</w:t>
      </w:r>
      <w:r>
        <w:rPr>
          <w:rFonts w:hint="eastAsia"/>
        </w:rPr>
        <w:t>United Nations Development Programme , UNDP</w:t>
      </w:r>
      <w:r>
        <w:rPr>
          <w:rFonts w:hint="eastAsia"/>
        </w:rPr>
        <w:t>）</w:t>
      </w:r>
      <w:r>
        <w:rPr>
          <w:rFonts w:hint="eastAsia"/>
        </w:rPr>
        <w:t>Abuja</w:t>
      </w:r>
      <w:r>
        <w:rPr>
          <w:rFonts w:hint="eastAsia"/>
        </w:rPr>
        <w:t>辦公室共同舉辦探討巴黎協定如何落實的全國諮詢會議中表示，「確保奈及利亞在氣候變遷措施中的性別平等」路徑正在建構中。</w:t>
      </w:r>
      <w:r>
        <w:rPr>
          <w:rFonts w:hint="eastAsia"/>
        </w:rPr>
        <w:t>UNFCCC</w:t>
      </w:r>
      <w:r>
        <w:rPr>
          <w:rFonts w:hint="eastAsia"/>
        </w:rPr>
        <w:t>超過</w:t>
      </w:r>
      <w:r>
        <w:rPr>
          <w:rFonts w:hint="eastAsia"/>
        </w:rPr>
        <w:t>50</w:t>
      </w:r>
      <w:r>
        <w:rPr>
          <w:rFonts w:hint="eastAsia"/>
        </w:rPr>
        <w:t>項的決議與這項路徑的方向一致，認可並支持性別應在氣候變遷措施建構中被納入考量。</w:t>
      </w:r>
    </w:p>
    <w:p w:rsidR="00F04B74" w:rsidRDefault="00F04B74" w:rsidP="00F04B74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為了達到這個目標，奈及利亞落實巴黎協議以及其國家自定預期貢獻（</w:t>
      </w:r>
      <w:r>
        <w:rPr>
          <w:rFonts w:hint="eastAsia"/>
        </w:rPr>
        <w:t>INDCs</w:t>
      </w:r>
      <w:r>
        <w:rPr>
          <w:rFonts w:hint="eastAsia"/>
        </w:rPr>
        <w:t>），並將其作為政府開始國家氣候變遷性別路徑規畫的開始，將主流性別思考納入國家政策、計畫、方案等各個層面。</w:t>
      </w:r>
    </w:p>
    <w:p w:rsidR="00F04B74" w:rsidRPr="00CB2E99" w:rsidRDefault="00F04B74" w:rsidP="00F04B74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聯合國開發計劃署代表</w:t>
      </w:r>
      <w:r>
        <w:rPr>
          <w:rFonts w:hint="eastAsia"/>
        </w:rPr>
        <w:t>Opia Kumah</w:t>
      </w:r>
      <w:r>
        <w:rPr>
          <w:rFonts w:hint="eastAsia"/>
        </w:rPr>
        <w:t>指出，氣候變遷脆弱地區兩性差距會因為所扮演角色及負擔責任不同，而持續擴大。因此有必要去定義性別敏感策略，以確保沒有人在朝向永續發展目標以及非洲解決方案中被忽略。</w:t>
      </w:r>
    </w:p>
    <w:p w:rsidR="00BC080F" w:rsidRPr="009E7542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Pr="008F0385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F04B74" w:rsidRPr="00F04B74">
        <w:t>Roadmap on gender equality climate change coming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F04B74">
        <w:t>7</w:t>
      </w:r>
      <w:r>
        <w:rPr>
          <w:rFonts w:hint="eastAsia"/>
        </w:rPr>
        <w:t>月</w:t>
      </w:r>
      <w:r w:rsidR="00F04B74">
        <w:t>21</w:t>
      </w:r>
      <w:r>
        <w:rPr>
          <w:rFonts w:hint="eastAsia"/>
        </w:rPr>
        <w:t>日</w:t>
      </w:r>
    </w:p>
    <w:p w:rsidR="00C346FA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  <w:rPr>
          <w:rStyle w:val="a7"/>
        </w:rPr>
      </w:pPr>
      <w:r>
        <w:rPr>
          <w:rFonts w:hint="eastAsia"/>
        </w:rPr>
        <w:t>原文網址：</w:t>
      </w:r>
    </w:p>
    <w:p w:rsidR="000F18F6" w:rsidRPr="007C2746" w:rsidRDefault="00F04B74" w:rsidP="00F04B74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hyperlink r:id="rId7" w:history="1">
        <w:r w:rsidRPr="002D1E50">
          <w:rPr>
            <w:rStyle w:val="a7"/>
          </w:rPr>
          <w:t>http://thenationonlineng.net/roadmap-gender-equality-climate-change-coming/</w:t>
        </w:r>
      </w:hyperlink>
      <w:bookmarkStart w:id="0" w:name="_GoBack"/>
      <w:bookmarkEnd w:id="0"/>
    </w:p>
    <w:sectPr w:rsidR="000F18F6" w:rsidRPr="007C27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AA" w:rsidRDefault="003617AA" w:rsidP="006F5CDC">
      <w:r>
        <w:separator/>
      </w:r>
    </w:p>
  </w:endnote>
  <w:endnote w:type="continuationSeparator" w:id="0">
    <w:p w:rsidR="003617AA" w:rsidRDefault="003617AA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F04B74" w:rsidRPr="00F04B74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AA" w:rsidRDefault="003617AA" w:rsidP="006F5CDC">
      <w:r>
        <w:separator/>
      </w:r>
    </w:p>
  </w:footnote>
  <w:footnote w:type="continuationSeparator" w:id="0">
    <w:p w:rsidR="003617AA" w:rsidRDefault="003617AA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543D8"/>
    <w:rsid w:val="000669F9"/>
    <w:rsid w:val="00072F48"/>
    <w:rsid w:val="0008476F"/>
    <w:rsid w:val="00086F3C"/>
    <w:rsid w:val="00094BF8"/>
    <w:rsid w:val="000A430D"/>
    <w:rsid w:val="000E4F5F"/>
    <w:rsid w:val="000F18F6"/>
    <w:rsid w:val="000F20FC"/>
    <w:rsid w:val="001172BC"/>
    <w:rsid w:val="00122261"/>
    <w:rsid w:val="00122422"/>
    <w:rsid w:val="001A028F"/>
    <w:rsid w:val="001C02E7"/>
    <w:rsid w:val="001C67EE"/>
    <w:rsid w:val="001C73CE"/>
    <w:rsid w:val="001D3726"/>
    <w:rsid w:val="001E671F"/>
    <w:rsid w:val="001F70EC"/>
    <w:rsid w:val="00214384"/>
    <w:rsid w:val="00220458"/>
    <w:rsid w:val="00231C7E"/>
    <w:rsid w:val="002674FD"/>
    <w:rsid w:val="002756AB"/>
    <w:rsid w:val="00282FB1"/>
    <w:rsid w:val="00283DD5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17AA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451A4"/>
    <w:rsid w:val="004613FF"/>
    <w:rsid w:val="00464260"/>
    <w:rsid w:val="004765DF"/>
    <w:rsid w:val="00477634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31661"/>
    <w:rsid w:val="00537C70"/>
    <w:rsid w:val="005400EC"/>
    <w:rsid w:val="005564D7"/>
    <w:rsid w:val="00572291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66DBF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12233"/>
    <w:rsid w:val="00717410"/>
    <w:rsid w:val="007209B2"/>
    <w:rsid w:val="00755BF2"/>
    <w:rsid w:val="00792E99"/>
    <w:rsid w:val="007A13E9"/>
    <w:rsid w:val="007A660E"/>
    <w:rsid w:val="007B2171"/>
    <w:rsid w:val="007C2746"/>
    <w:rsid w:val="007D188B"/>
    <w:rsid w:val="007E18FD"/>
    <w:rsid w:val="007E1AC2"/>
    <w:rsid w:val="007E2CA3"/>
    <w:rsid w:val="00816B9F"/>
    <w:rsid w:val="00820544"/>
    <w:rsid w:val="008472D0"/>
    <w:rsid w:val="0087179C"/>
    <w:rsid w:val="00886A7F"/>
    <w:rsid w:val="00887662"/>
    <w:rsid w:val="00891922"/>
    <w:rsid w:val="008A19CE"/>
    <w:rsid w:val="008F0385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C76B6"/>
    <w:rsid w:val="009D0036"/>
    <w:rsid w:val="009E7542"/>
    <w:rsid w:val="009F16B9"/>
    <w:rsid w:val="009F7049"/>
    <w:rsid w:val="00A21E96"/>
    <w:rsid w:val="00A41766"/>
    <w:rsid w:val="00A45BAA"/>
    <w:rsid w:val="00A45F93"/>
    <w:rsid w:val="00A734E3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65F68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2E99"/>
    <w:rsid w:val="00CB541C"/>
    <w:rsid w:val="00CC253A"/>
    <w:rsid w:val="00CE1F0B"/>
    <w:rsid w:val="00CF4191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7259B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1ED0"/>
    <w:rsid w:val="00E75984"/>
    <w:rsid w:val="00E76EFD"/>
    <w:rsid w:val="00E85F4F"/>
    <w:rsid w:val="00EC0DC1"/>
    <w:rsid w:val="00ED0CD9"/>
    <w:rsid w:val="00EE0A05"/>
    <w:rsid w:val="00EE2089"/>
    <w:rsid w:val="00EF09D5"/>
    <w:rsid w:val="00EF6389"/>
    <w:rsid w:val="00F04B74"/>
    <w:rsid w:val="00F06AF6"/>
    <w:rsid w:val="00F12F6E"/>
    <w:rsid w:val="00F229BE"/>
    <w:rsid w:val="00F31B96"/>
    <w:rsid w:val="00F37F2F"/>
    <w:rsid w:val="00F4113D"/>
    <w:rsid w:val="00F46ED2"/>
    <w:rsid w:val="00F7311B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C90B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henationonlineng.net/roadmap-gender-equality-climate-change-com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EDE3-56E8-4645-B184-BD939511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634</Characters>
  <Application>Microsoft Office Word</Application>
  <DocSecurity>0</DocSecurity>
  <Lines>5</Lines>
  <Paragraphs>1</Paragraphs>
  <ScaleCrop>false</ScaleCrop>
  <Company>SYNNEX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44</cp:revision>
  <dcterms:created xsi:type="dcterms:W3CDTF">2015-09-15T11:00:00Z</dcterms:created>
  <dcterms:modified xsi:type="dcterms:W3CDTF">2016-08-12T03:03:00Z</dcterms:modified>
</cp:coreProperties>
</file>