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9" w:rsidRPr="00835668" w:rsidRDefault="00F36B19" w:rsidP="00F36B19">
      <w:pPr>
        <w:widowControl/>
        <w:rPr>
          <w:rFonts w:eastAsia="標楷體"/>
          <w:b/>
          <w:sz w:val="32"/>
          <w:szCs w:val="32"/>
        </w:rPr>
      </w:pPr>
      <w:bookmarkStart w:id="0" w:name="_Toc341363071"/>
      <w:r w:rsidRPr="00835668">
        <w:br w:type="page"/>
      </w:r>
      <w:r w:rsidRPr="00835668">
        <w:rPr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59A11" wp14:editId="2854652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038732" cy="1701209"/>
                <wp:effectExtent l="0" t="0" r="635" b="0"/>
                <wp:wrapSquare wrapText="bothSides"/>
                <wp:docPr id="678" name="圓角矩形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732" cy="170120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B19" w:rsidRPr="00F92CC3" w:rsidRDefault="00F36B19" w:rsidP="00F36B19">
                            <w:pPr>
                              <w:pStyle w:val="SOP"/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316D3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五、公用天然氣事業</w:t>
                            </w:r>
                            <w:r>
                              <w:rPr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F316D3">
                              <w:rPr>
                                <w:rFonts w:hint="eastAsia"/>
                                <w:b w:val="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供氣營業執照換發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78" o:spid="_x0000_s1026" style="position:absolute;margin-left:0;margin-top:0;width:475.5pt;height:133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" fillcolor="#4f81bd [3204]" stroked="f" strokeweight="2pt">
                <v:textbox>
                  <w:txbxContent>
                    <w:p w:rsidR="00F36B19" w:rsidRPr="00F92CC3" w:rsidRDefault="00F36B19" w:rsidP="00F36B19">
                      <w:pPr>
                        <w:pStyle w:val="SOP"/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316D3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五、公用天然氣事業</w:t>
                      </w:r>
                      <w:r>
                        <w:rPr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F316D3">
                        <w:rPr>
                          <w:rFonts w:hint="eastAsia"/>
                          <w:b w:val="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供氣營業執照換發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F36B19" w:rsidRPr="00835668" w:rsidRDefault="00F36B19" w:rsidP="00F36B19">
      <w:pPr>
        <w:pStyle w:val="16"/>
        <w:rPr>
          <w:u w:val="none"/>
        </w:rPr>
      </w:pPr>
      <w:bookmarkStart w:id="1" w:name="_Toc500756572"/>
      <w:r w:rsidRPr="00835668">
        <w:rPr>
          <w:rFonts w:hint="eastAsia"/>
          <w:u w:val="none"/>
        </w:rPr>
        <w:lastRenderedPageBreak/>
        <w:t>「公用天然氣事業供氣營業執照換發」之審查作業程序</w:t>
      </w:r>
      <w:bookmarkEnd w:id="0"/>
      <w:bookmarkEnd w:id="1"/>
    </w:p>
    <w:p w:rsidR="00F36B19" w:rsidRPr="00835668" w:rsidRDefault="00F36B19" w:rsidP="00F36B19">
      <w:pPr>
        <w:tabs>
          <w:tab w:val="left" w:pos="180"/>
        </w:tabs>
        <w:spacing w:beforeLines="100" w:before="360" w:line="48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（一）法源依據：</w:t>
      </w:r>
    </w:p>
    <w:p w:rsidR="00F36B19" w:rsidRPr="00835668" w:rsidRDefault="00F36B19" w:rsidP="00F36B19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「天然氣事業法」第十一條第二項：</w:t>
      </w:r>
    </w:p>
    <w:p w:rsidR="00F36B19" w:rsidRPr="00835668" w:rsidRDefault="00F36B19" w:rsidP="00F36B19">
      <w:pPr>
        <w:tabs>
          <w:tab w:val="left" w:pos="993"/>
        </w:tabs>
        <w:spacing w:beforeLines="50" w:before="180" w:line="44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sz w:val="28"/>
          <w:szCs w:val="28"/>
        </w:rPr>
        <w:t>前項執照所載事項變更者，公用天然氣事業應自變更之日起十五日內，檢具相關文件，報經直轄市、縣（市）主管機關轉請中央主管機關辦理換發供氣營業執照。</w:t>
      </w:r>
    </w:p>
    <w:p w:rsidR="00F36B19" w:rsidRPr="00835668" w:rsidRDefault="00F36B19" w:rsidP="00F36B19">
      <w:pPr>
        <w:tabs>
          <w:tab w:val="left" w:pos="180"/>
        </w:tabs>
        <w:spacing w:beforeLines="100" w:before="360" w:afterLines="50" w:after="180" w:line="40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（二）審查方式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7"/>
        <w:gridCol w:w="6662"/>
      </w:tblGrid>
      <w:tr w:rsidR="00F36B19" w:rsidRPr="00835668" w:rsidTr="00147E36">
        <w:trPr>
          <w:trHeight w:val="1006"/>
        </w:trPr>
        <w:tc>
          <w:tcPr>
            <w:tcW w:w="2617" w:type="dxa"/>
            <w:vAlign w:val="center"/>
          </w:tcPr>
          <w:p w:rsidR="00F36B19" w:rsidRPr="00835668" w:rsidRDefault="00F36B19" w:rsidP="00F36B19">
            <w:pPr>
              <w:pStyle w:val="a3"/>
              <w:numPr>
                <w:ilvl w:val="0"/>
                <w:numId w:val="3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程序</w:t>
            </w:r>
          </w:p>
        </w:tc>
        <w:tc>
          <w:tcPr>
            <w:tcW w:w="6662" w:type="dxa"/>
            <w:vAlign w:val="center"/>
          </w:tcPr>
          <w:p w:rsidR="00F36B19" w:rsidRPr="00835668" w:rsidRDefault="00F36B19" w:rsidP="00147E36">
            <w:pPr>
              <w:spacing w:beforeLines="30" w:before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公用天然氣事業檢具相關文件，經直轄市、縣（市）主管機關轉報中央主管機關。</w:t>
            </w:r>
          </w:p>
        </w:tc>
      </w:tr>
      <w:tr w:rsidR="00F36B19" w:rsidRPr="00835668" w:rsidTr="00147E36">
        <w:trPr>
          <w:trHeight w:val="2330"/>
        </w:trPr>
        <w:tc>
          <w:tcPr>
            <w:tcW w:w="2617" w:type="dxa"/>
            <w:vAlign w:val="center"/>
          </w:tcPr>
          <w:p w:rsidR="00F36B19" w:rsidRPr="00835668" w:rsidRDefault="00F36B19" w:rsidP="00F36B19">
            <w:pPr>
              <w:pStyle w:val="a3"/>
              <w:numPr>
                <w:ilvl w:val="0"/>
                <w:numId w:val="3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文件內容</w:t>
            </w:r>
          </w:p>
        </w:tc>
        <w:tc>
          <w:tcPr>
            <w:tcW w:w="6662" w:type="dxa"/>
          </w:tcPr>
          <w:p w:rsidR="00F36B19" w:rsidRPr="00835668" w:rsidRDefault="00F36B19" w:rsidP="00147E36">
            <w:pPr>
              <w:spacing w:beforeLines="30" w:before="108" w:line="360" w:lineRule="exact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下列事項變更證明文件：</w:t>
            </w:r>
          </w:p>
          <w:p w:rsidR="00F36B19" w:rsidRPr="00835668" w:rsidRDefault="00F36B19" w:rsidP="00F36B19">
            <w:pPr>
              <w:pStyle w:val="a3"/>
              <w:numPr>
                <w:ilvl w:val="0"/>
                <w:numId w:val="1"/>
              </w:numPr>
              <w:spacing w:beforeLines="20" w:before="72" w:line="360" w:lineRule="exact"/>
              <w:ind w:leftChars="0" w:left="771" w:hanging="425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事業名稱及本公司所在地。</w:t>
            </w:r>
          </w:p>
          <w:p w:rsidR="00F36B19" w:rsidRPr="00835668" w:rsidRDefault="00F36B19" w:rsidP="00F36B19">
            <w:pPr>
              <w:pStyle w:val="a3"/>
              <w:numPr>
                <w:ilvl w:val="0"/>
                <w:numId w:val="1"/>
              </w:numPr>
              <w:spacing w:beforeLines="20" w:before="72" w:line="360" w:lineRule="exact"/>
              <w:ind w:leftChars="0" w:left="771" w:hanging="425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負責人。</w:t>
            </w:r>
          </w:p>
          <w:p w:rsidR="00F36B19" w:rsidRPr="00835668" w:rsidRDefault="00F36B19" w:rsidP="00F36B19">
            <w:pPr>
              <w:pStyle w:val="a3"/>
              <w:numPr>
                <w:ilvl w:val="0"/>
                <w:numId w:val="1"/>
              </w:numPr>
              <w:spacing w:beforeLines="20" w:before="72" w:line="360" w:lineRule="exact"/>
              <w:ind w:leftChars="0" w:left="771" w:hanging="425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實收資本額。</w:t>
            </w:r>
          </w:p>
          <w:p w:rsidR="00F36B19" w:rsidRPr="00835668" w:rsidRDefault="00F36B19" w:rsidP="00F36B19">
            <w:pPr>
              <w:pStyle w:val="a3"/>
              <w:numPr>
                <w:ilvl w:val="0"/>
                <w:numId w:val="1"/>
              </w:numPr>
              <w:spacing w:beforeLines="20" w:before="72" w:line="360" w:lineRule="exact"/>
              <w:ind w:leftChars="0" w:left="771" w:hanging="425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供氣區域。</w:t>
            </w:r>
          </w:p>
        </w:tc>
      </w:tr>
    </w:tbl>
    <w:p w:rsidR="00F36B19" w:rsidRPr="00835668" w:rsidRDefault="00F36B19" w:rsidP="00F36B19">
      <w:pPr>
        <w:tabs>
          <w:tab w:val="left" w:pos="900"/>
        </w:tabs>
        <w:spacing w:beforeLines="100" w:before="360" w:afterLines="50" w:after="180" w:line="520" w:lineRule="exact"/>
        <w:rPr>
          <w:rFonts w:eastAsia="標楷體"/>
          <w:sz w:val="28"/>
          <w:szCs w:val="28"/>
        </w:rPr>
      </w:pPr>
      <w:r w:rsidRPr="00835668">
        <w:rPr>
          <w:rFonts w:eastAsia="標楷體" w:hint="eastAsia"/>
          <w:b/>
          <w:sz w:val="28"/>
          <w:szCs w:val="28"/>
        </w:rPr>
        <w:t>（三）處分態樣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743"/>
      </w:tblGrid>
      <w:tr w:rsidR="00F36B19" w:rsidRPr="00835668" w:rsidTr="00147E36">
        <w:trPr>
          <w:trHeight w:val="1126"/>
        </w:trPr>
        <w:tc>
          <w:tcPr>
            <w:tcW w:w="2551" w:type="dxa"/>
            <w:vAlign w:val="center"/>
          </w:tcPr>
          <w:p w:rsidR="00F36B19" w:rsidRPr="00835668" w:rsidRDefault="00F36B19" w:rsidP="00F36B19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檢還補正</w:t>
            </w:r>
          </w:p>
        </w:tc>
        <w:tc>
          <w:tcPr>
            <w:tcW w:w="6743" w:type="dxa"/>
            <w:vAlign w:val="center"/>
          </w:tcPr>
          <w:p w:rsidR="00F36B19" w:rsidRPr="00835668" w:rsidRDefault="00F36B19" w:rsidP="00147E36">
            <w:pPr>
              <w:tabs>
                <w:tab w:val="left" w:pos="459"/>
              </w:tabs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下列情形應限期於能源局發文日起二十一日內補正：</w:t>
            </w:r>
          </w:p>
          <w:p w:rsidR="00F36B19" w:rsidRPr="00835668" w:rsidRDefault="00F36B19" w:rsidP="00F36B19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申請文件有欠缺者。</w:t>
            </w:r>
          </w:p>
          <w:p w:rsidR="00F36B19" w:rsidRPr="00835668" w:rsidRDefault="00F36B19" w:rsidP="00F36B19">
            <w:pPr>
              <w:pStyle w:val="a3"/>
              <w:numPr>
                <w:ilvl w:val="0"/>
                <w:numId w:val="4"/>
              </w:numPr>
              <w:tabs>
                <w:tab w:val="left" w:pos="459"/>
              </w:tabs>
              <w:spacing w:beforeLines="30" w:before="108" w:afterLines="30" w:after="108"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文件內容無法說明其符合法規要求者。</w:t>
            </w:r>
          </w:p>
        </w:tc>
      </w:tr>
      <w:tr w:rsidR="00F36B19" w:rsidRPr="00835668" w:rsidTr="00147E36">
        <w:trPr>
          <w:trHeight w:val="1126"/>
        </w:trPr>
        <w:tc>
          <w:tcPr>
            <w:tcW w:w="2551" w:type="dxa"/>
            <w:vAlign w:val="center"/>
          </w:tcPr>
          <w:p w:rsidR="00F36B19" w:rsidRPr="00835668" w:rsidRDefault="00F36B19" w:rsidP="00F36B19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否准申請</w:t>
            </w:r>
          </w:p>
        </w:tc>
        <w:tc>
          <w:tcPr>
            <w:tcW w:w="6743" w:type="dxa"/>
            <w:vAlign w:val="center"/>
          </w:tcPr>
          <w:p w:rsidR="00F36B19" w:rsidRPr="00835668" w:rsidRDefault="00F36B19" w:rsidP="00147E36">
            <w:pPr>
              <w:tabs>
                <w:tab w:val="left" w:pos="459"/>
              </w:tabs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經限期補正，逾期未依規定補正者，否准其申請。</w:t>
            </w:r>
          </w:p>
        </w:tc>
      </w:tr>
      <w:tr w:rsidR="00F36B19" w:rsidRPr="00835668" w:rsidTr="00147E36">
        <w:trPr>
          <w:trHeight w:val="1100"/>
        </w:trPr>
        <w:tc>
          <w:tcPr>
            <w:tcW w:w="2551" w:type="dxa"/>
            <w:vAlign w:val="center"/>
          </w:tcPr>
          <w:p w:rsidR="00F36B19" w:rsidRPr="00835668" w:rsidRDefault="00F36B19" w:rsidP="00F36B19">
            <w:pPr>
              <w:pStyle w:val="a3"/>
              <w:numPr>
                <w:ilvl w:val="0"/>
                <w:numId w:val="2"/>
              </w:numPr>
              <w:tabs>
                <w:tab w:val="left" w:pos="900"/>
              </w:tabs>
              <w:spacing w:line="360" w:lineRule="exact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換發執照</w:t>
            </w:r>
          </w:p>
        </w:tc>
        <w:tc>
          <w:tcPr>
            <w:tcW w:w="6743" w:type="dxa"/>
            <w:vAlign w:val="center"/>
          </w:tcPr>
          <w:p w:rsidR="00F36B19" w:rsidRPr="00835668" w:rsidRDefault="00F36B19" w:rsidP="00147E36">
            <w:pPr>
              <w:tabs>
                <w:tab w:val="left" w:pos="459"/>
              </w:tabs>
              <w:spacing w:beforeLines="30" w:before="108" w:afterLines="30" w:after="108"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35668">
              <w:rPr>
                <w:rFonts w:eastAsia="標楷體" w:hint="eastAsia"/>
                <w:sz w:val="28"/>
                <w:szCs w:val="28"/>
              </w:rPr>
              <w:t>申請文件符合規定者，予以換發執照。</w:t>
            </w:r>
            <w:r w:rsidRPr="00835668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</w:tbl>
    <w:p w:rsidR="00F36B19" w:rsidRPr="00835668" w:rsidRDefault="00F36B19" w:rsidP="00F36B19">
      <w:pPr>
        <w:widowControl/>
        <w:rPr>
          <w:sz w:val="28"/>
          <w:szCs w:val="28"/>
        </w:rPr>
      </w:pPr>
    </w:p>
    <w:p w:rsidR="00F36B19" w:rsidRPr="00835668" w:rsidRDefault="00F36B19" w:rsidP="00F36B19">
      <w:pPr>
        <w:widowControl/>
      </w:pPr>
      <w:r w:rsidRPr="00835668">
        <w:br w:type="page"/>
      </w:r>
      <w:r w:rsidRPr="00835668">
        <w:rPr>
          <w:noProof/>
        </w:rPr>
        <w:lastRenderedPageBreak/>
        <w:drawing>
          <wp:inline distT="0" distB="0" distL="0" distR="0" wp14:anchorId="7DF0A3DA" wp14:editId="13CAE1BA">
            <wp:extent cx="6120130" cy="8835390"/>
            <wp:effectExtent l="0" t="0" r="0" b="381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供氣營業執照換發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3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A67" w:rsidRDefault="003A0A67">
      <w:bookmarkStart w:id="2" w:name="_GoBack"/>
      <w:bookmarkEnd w:id="2"/>
    </w:p>
    <w:sectPr w:rsidR="003A0A67" w:rsidSect="00F36B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1507"/>
    <w:multiLevelType w:val="hybridMultilevel"/>
    <w:tmpl w:val="8DF67EE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03D048B"/>
    <w:multiLevelType w:val="hybridMultilevel"/>
    <w:tmpl w:val="7BD2C49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1186938"/>
    <w:multiLevelType w:val="hybridMultilevel"/>
    <w:tmpl w:val="02663A6E"/>
    <w:lvl w:ilvl="0" w:tplc="F80C6BDC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7DC1338D"/>
    <w:multiLevelType w:val="hybridMultilevel"/>
    <w:tmpl w:val="27B480C6"/>
    <w:lvl w:ilvl="0" w:tplc="F80C6BDC">
      <w:start w:val="1"/>
      <w:numFmt w:val="decimal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19"/>
    <w:rsid w:val="003A0A67"/>
    <w:rsid w:val="00F3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19"/>
    <w:pPr>
      <w:ind w:leftChars="200" w:left="480"/>
    </w:pPr>
  </w:style>
  <w:style w:type="paragraph" w:customStyle="1" w:styleId="16">
    <w:name w:val="粗體16"/>
    <w:basedOn w:val="a"/>
    <w:uiPriority w:val="99"/>
    <w:semiHidden/>
    <w:rsid w:val="00F36B19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F36B19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F36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6B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B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B19"/>
    <w:pPr>
      <w:ind w:leftChars="200" w:left="480"/>
    </w:pPr>
  </w:style>
  <w:style w:type="paragraph" w:customStyle="1" w:styleId="16">
    <w:name w:val="粗體16"/>
    <w:basedOn w:val="a"/>
    <w:uiPriority w:val="99"/>
    <w:semiHidden/>
    <w:rsid w:val="00F36B19"/>
    <w:pPr>
      <w:spacing w:line="520" w:lineRule="exact"/>
    </w:pPr>
    <w:rPr>
      <w:rFonts w:eastAsia="標楷體"/>
      <w:b/>
      <w:sz w:val="32"/>
      <w:szCs w:val="32"/>
      <w:u w:val="single"/>
    </w:rPr>
  </w:style>
  <w:style w:type="paragraph" w:customStyle="1" w:styleId="SOP">
    <w:name w:val="SOP標題"/>
    <w:basedOn w:val="a"/>
    <w:uiPriority w:val="99"/>
    <w:rsid w:val="00F36B19"/>
    <w:pPr>
      <w:jc w:val="center"/>
    </w:pPr>
    <w:rPr>
      <w:rFonts w:ascii="標楷體" w:eastAsia="標楷體" w:hAnsi="標楷體"/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F36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36B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297</Characters>
  <Application>Microsoft Office Word</Application>
  <DocSecurity>0</DocSecurity>
  <Lines>2</Lines>
  <Paragraphs>1</Paragraphs>
  <ScaleCrop>false</ScaleCrop>
  <Company>MOEABOE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</dc:creator>
  <cp:lastModifiedBy>boe</cp:lastModifiedBy>
  <cp:revision>1</cp:revision>
  <dcterms:created xsi:type="dcterms:W3CDTF">2019-10-31T03:52:00Z</dcterms:created>
  <dcterms:modified xsi:type="dcterms:W3CDTF">2019-10-31T03:53:00Z</dcterms:modified>
</cp:coreProperties>
</file>