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E" w:rsidRPr="00E933A7" w:rsidRDefault="002D50C0" w:rsidP="00FF483E">
      <w:pPr>
        <w:spacing w:line="400" w:lineRule="atLeast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</w:t>
      </w:r>
      <w:r w:rsidR="00592E67">
        <w:rPr>
          <w:rFonts w:hint="eastAsia"/>
          <w:bCs/>
          <w:sz w:val="28"/>
          <w:szCs w:val="28"/>
        </w:rPr>
        <w:t>1</w:t>
      </w:r>
      <w:r w:rsidR="00020559">
        <w:rPr>
          <w:rFonts w:hint="eastAsia"/>
          <w:bCs/>
          <w:sz w:val="28"/>
          <w:szCs w:val="28"/>
        </w:rPr>
        <w:t>3</w:t>
      </w:r>
      <w:r w:rsidR="00FF483E" w:rsidRPr="00E933A7">
        <w:rPr>
          <w:rFonts w:hint="eastAsia"/>
          <w:bCs/>
          <w:sz w:val="28"/>
          <w:szCs w:val="28"/>
        </w:rPr>
        <w:t>年</w:t>
      </w:r>
      <w:r w:rsidR="00D655C0">
        <w:rPr>
          <w:rFonts w:hint="eastAsia"/>
          <w:bCs/>
          <w:sz w:val="28"/>
          <w:szCs w:val="28"/>
        </w:rPr>
        <w:t>2</w:t>
      </w:r>
      <w:r w:rsidR="00FF483E" w:rsidRPr="00E933A7">
        <w:rPr>
          <w:rFonts w:hint="eastAsia"/>
          <w:bCs/>
          <w:sz w:val="28"/>
          <w:szCs w:val="28"/>
        </w:rPr>
        <w:t>月份</w:t>
      </w:r>
      <w:r w:rsidR="00FF483E" w:rsidRPr="00E933A7">
        <w:rPr>
          <w:bCs/>
          <w:sz w:val="28"/>
          <w:szCs w:val="28"/>
        </w:rPr>
        <w:t>國內油品安全存量</w:t>
      </w:r>
    </w:p>
    <w:p w:rsidR="00FF483E" w:rsidRPr="0023156E" w:rsidRDefault="00FF483E" w:rsidP="00FF483E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統計至民國</w:t>
      </w:r>
      <w:r w:rsidRPr="00F86CD0">
        <w:rPr>
          <w:bCs/>
          <w:color w:val="FF0000"/>
          <w:sz w:val="28"/>
          <w:szCs w:val="28"/>
        </w:rPr>
        <w:t>1</w:t>
      </w:r>
      <w:r w:rsidR="00020559">
        <w:rPr>
          <w:rFonts w:hint="eastAsia"/>
          <w:bCs/>
          <w:color w:val="FF0000"/>
          <w:sz w:val="28"/>
          <w:szCs w:val="28"/>
        </w:rPr>
        <w:t>13</w:t>
      </w:r>
      <w:r w:rsidRPr="00E933A7">
        <w:rPr>
          <w:bCs/>
          <w:sz w:val="28"/>
          <w:szCs w:val="28"/>
        </w:rPr>
        <w:t>年</w:t>
      </w:r>
      <w:r w:rsidR="00D655C0">
        <w:rPr>
          <w:bCs/>
          <w:color w:val="FF0000"/>
          <w:sz w:val="28"/>
          <w:szCs w:val="28"/>
        </w:rPr>
        <w:t>2</w:t>
      </w:r>
      <w:r w:rsidRPr="00E933A7">
        <w:rPr>
          <w:bCs/>
          <w:sz w:val="28"/>
          <w:szCs w:val="28"/>
        </w:rPr>
        <w:t>月</w:t>
      </w:r>
      <w:r w:rsidR="00D655C0">
        <w:rPr>
          <w:bCs/>
          <w:color w:val="FF0000"/>
          <w:sz w:val="28"/>
          <w:szCs w:val="28"/>
        </w:rPr>
        <w:t>29</w:t>
      </w:r>
      <w:r w:rsidRPr="00E933A7">
        <w:rPr>
          <w:bCs/>
          <w:sz w:val="28"/>
          <w:szCs w:val="28"/>
        </w:rPr>
        <w:t>日，國內可用油品（如汽油、柴油、燃料油等）儲存量約為</w:t>
      </w:r>
      <w:r w:rsidR="00020559">
        <w:rPr>
          <w:rFonts w:hint="eastAsia"/>
          <w:bCs/>
          <w:color w:val="FF0000"/>
          <w:sz w:val="28"/>
          <w:szCs w:val="28"/>
        </w:rPr>
        <w:t>8</w:t>
      </w:r>
      <w:r w:rsidR="00D655C0">
        <w:rPr>
          <w:rFonts w:hint="eastAsia"/>
          <w:bCs/>
          <w:color w:val="FF0000"/>
          <w:sz w:val="28"/>
          <w:szCs w:val="28"/>
        </w:rPr>
        <w:t>63</w:t>
      </w:r>
      <w:r w:rsidR="0005453B" w:rsidRPr="0005453B">
        <w:rPr>
          <w:rFonts w:hint="eastAsia"/>
          <w:bCs/>
          <w:sz w:val="28"/>
          <w:szCs w:val="28"/>
        </w:rPr>
        <w:t>萬公</w:t>
      </w:r>
      <w:r w:rsidRPr="00E933A7">
        <w:rPr>
          <w:bCs/>
          <w:sz w:val="28"/>
          <w:szCs w:val="28"/>
        </w:rPr>
        <w:t>秉（含政府依照石油管理法儲存</w:t>
      </w:r>
      <w:r w:rsidRPr="00E933A7">
        <w:rPr>
          <w:bCs/>
          <w:sz w:val="28"/>
          <w:szCs w:val="28"/>
        </w:rPr>
        <w:t>283</w:t>
      </w:r>
      <w:r w:rsidRPr="00E933A7">
        <w:rPr>
          <w:bCs/>
          <w:sz w:val="28"/>
          <w:szCs w:val="28"/>
        </w:rPr>
        <w:t>萬公秉的油量，其中原油</w:t>
      </w:r>
      <w:r w:rsidRPr="00E933A7">
        <w:rPr>
          <w:bCs/>
          <w:sz w:val="28"/>
          <w:szCs w:val="28"/>
        </w:rPr>
        <w:t>160</w:t>
      </w:r>
      <w:r w:rsidRPr="00E933A7">
        <w:rPr>
          <w:bCs/>
          <w:sz w:val="28"/>
          <w:szCs w:val="28"/>
        </w:rPr>
        <w:t>萬公秉，成品油</w:t>
      </w:r>
      <w:r w:rsidRPr="00E933A7">
        <w:rPr>
          <w:bCs/>
          <w:sz w:val="28"/>
          <w:szCs w:val="28"/>
        </w:rPr>
        <w:t>123</w:t>
      </w:r>
      <w:r w:rsidRPr="00E933A7">
        <w:rPr>
          <w:bCs/>
          <w:sz w:val="28"/>
          <w:szCs w:val="28"/>
        </w:rPr>
        <w:t>萬公秉，原油以煉成率</w:t>
      </w:r>
      <w:bookmarkStart w:id="0" w:name="_GoBack"/>
      <w:bookmarkEnd w:id="0"/>
      <w:r w:rsidRPr="00020559">
        <w:rPr>
          <w:bCs/>
          <w:color w:val="FF0000"/>
          <w:sz w:val="28"/>
          <w:szCs w:val="28"/>
          <w:highlight w:val="yellow"/>
        </w:rPr>
        <w:t>0.</w:t>
      </w:r>
      <w:r w:rsidR="00020559" w:rsidRPr="00020559">
        <w:rPr>
          <w:bCs/>
          <w:color w:val="FF0000"/>
          <w:sz w:val="28"/>
          <w:szCs w:val="28"/>
          <w:highlight w:val="yellow"/>
        </w:rPr>
        <w:t>8550</w:t>
      </w:r>
      <w:r w:rsidRPr="0023156E">
        <w:rPr>
          <w:bCs/>
          <w:sz w:val="28"/>
          <w:szCs w:val="28"/>
        </w:rPr>
        <w:t>換算成品油為</w:t>
      </w:r>
      <w:r w:rsidR="00366CFE" w:rsidRPr="00270AB9">
        <w:rPr>
          <w:rFonts w:hint="eastAsia"/>
          <w:bCs/>
          <w:sz w:val="28"/>
          <w:szCs w:val="28"/>
        </w:rPr>
        <w:t>13</w:t>
      </w:r>
      <w:r w:rsidR="00F86CD0" w:rsidRPr="00270AB9">
        <w:rPr>
          <w:rFonts w:hint="eastAsia"/>
          <w:bCs/>
          <w:sz w:val="28"/>
          <w:szCs w:val="28"/>
        </w:rPr>
        <w:t>6</w:t>
      </w:r>
      <w:r w:rsidRPr="00270AB9">
        <w:rPr>
          <w:bCs/>
          <w:sz w:val="28"/>
          <w:szCs w:val="28"/>
        </w:rPr>
        <w:t>萬公秉，故相當於油品數量</w:t>
      </w:r>
      <w:r w:rsidRPr="00270AB9">
        <w:rPr>
          <w:bCs/>
          <w:sz w:val="28"/>
          <w:szCs w:val="28"/>
        </w:rPr>
        <w:t>2</w:t>
      </w:r>
      <w:r w:rsidR="00F86CD0" w:rsidRPr="00270AB9">
        <w:rPr>
          <w:rFonts w:hint="eastAsia"/>
          <w:bCs/>
          <w:sz w:val="28"/>
          <w:szCs w:val="28"/>
        </w:rPr>
        <w:t>59</w:t>
      </w:r>
      <w:r w:rsidR="00D630A0">
        <w:rPr>
          <w:rFonts w:hint="eastAsia"/>
          <w:bCs/>
          <w:sz w:val="28"/>
          <w:szCs w:val="28"/>
        </w:rPr>
        <w:t>萬</w:t>
      </w:r>
      <w:r w:rsidRPr="00270AB9">
        <w:rPr>
          <w:bCs/>
          <w:sz w:val="28"/>
          <w:szCs w:val="28"/>
        </w:rPr>
        <w:t>公秉</w:t>
      </w:r>
      <w:r w:rsidRPr="0023156E">
        <w:rPr>
          <w:bCs/>
          <w:sz w:val="28"/>
          <w:szCs w:val="28"/>
        </w:rPr>
        <w:t>）</w:t>
      </w:r>
      <w:r w:rsidRPr="0023156E">
        <w:rPr>
          <w:rFonts w:ascii="標楷體" w:hAnsi="標楷體" w:hint="eastAsia"/>
          <w:bCs/>
          <w:sz w:val="28"/>
          <w:szCs w:val="28"/>
        </w:rPr>
        <w:t>。</w:t>
      </w:r>
    </w:p>
    <w:p w:rsidR="00805646" w:rsidRPr="009C53BA" w:rsidRDefault="00FF483E" w:rsidP="009C53BA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23156E">
        <w:rPr>
          <w:bCs/>
          <w:sz w:val="28"/>
          <w:szCs w:val="28"/>
        </w:rPr>
        <w:t>若</w:t>
      </w:r>
      <w:r w:rsidRPr="0023156E">
        <w:rPr>
          <w:rFonts w:hint="eastAsia"/>
          <w:bCs/>
          <w:sz w:val="28"/>
          <w:szCs w:val="28"/>
        </w:rPr>
        <w:t>以</w:t>
      </w:r>
      <w:r w:rsidRPr="0023156E">
        <w:rPr>
          <w:bCs/>
          <w:sz w:val="28"/>
          <w:szCs w:val="28"/>
        </w:rPr>
        <w:t>前</w:t>
      </w:r>
      <w:r w:rsidRPr="0023156E">
        <w:rPr>
          <w:bCs/>
          <w:sz w:val="28"/>
          <w:szCs w:val="28"/>
        </w:rPr>
        <w:t>1</w:t>
      </w:r>
      <w:r w:rsidRPr="0023156E">
        <w:rPr>
          <w:bCs/>
          <w:sz w:val="28"/>
          <w:szCs w:val="28"/>
        </w:rPr>
        <w:t>年國內石油平均銷售量及使用量</w:t>
      </w:r>
      <w:r w:rsidR="00794407" w:rsidRPr="00020559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020559" w:rsidRPr="00020559">
        <w:rPr>
          <w:rFonts w:hint="eastAsia"/>
          <w:bCs/>
          <w:color w:val="FF0000"/>
          <w:sz w:val="28"/>
          <w:szCs w:val="28"/>
          <w:highlight w:val="yellow"/>
        </w:rPr>
        <w:t>42</w:t>
      </w:r>
      <w:r w:rsidRPr="0023156E">
        <w:rPr>
          <w:bCs/>
          <w:sz w:val="28"/>
          <w:szCs w:val="28"/>
        </w:rPr>
        <w:t>萬公秉計算，</w:t>
      </w:r>
      <w:r w:rsidRPr="0023156E">
        <w:rPr>
          <w:rFonts w:hint="eastAsia"/>
          <w:bCs/>
          <w:sz w:val="28"/>
          <w:szCs w:val="28"/>
        </w:rPr>
        <w:t>政府儲油為</w:t>
      </w:r>
      <w:r w:rsidR="00207158" w:rsidRPr="00366CFE">
        <w:rPr>
          <w:rFonts w:hint="eastAsia"/>
          <w:bCs/>
          <w:color w:val="FF0000"/>
          <w:sz w:val="28"/>
          <w:szCs w:val="28"/>
        </w:rPr>
        <w:t>4</w:t>
      </w:r>
      <w:r w:rsidR="00407176" w:rsidRPr="00366CFE">
        <w:rPr>
          <w:rFonts w:hint="eastAsia"/>
          <w:bCs/>
          <w:color w:val="FF0000"/>
          <w:sz w:val="28"/>
          <w:szCs w:val="28"/>
        </w:rPr>
        <w:t>7</w:t>
      </w:r>
      <w:r w:rsidRPr="0023156E">
        <w:rPr>
          <w:rFonts w:hint="eastAsia"/>
          <w:bCs/>
          <w:sz w:val="28"/>
          <w:szCs w:val="28"/>
        </w:rPr>
        <w:t>天</w:t>
      </w:r>
      <w:r w:rsidRPr="00E933A7">
        <w:rPr>
          <w:rFonts w:hint="eastAsia"/>
          <w:bCs/>
          <w:sz w:val="28"/>
          <w:szCs w:val="28"/>
        </w:rPr>
        <w:t>，</w:t>
      </w:r>
      <w:r w:rsidRPr="009C53BA">
        <w:rPr>
          <w:rFonts w:hint="eastAsia"/>
          <w:bCs/>
          <w:sz w:val="28"/>
          <w:szCs w:val="28"/>
        </w:rPr>
        <w:t>業者儲油為</w:t>
      </w:r>
      <w:r w:rsidR="00020559">
        <w:rPr>
          <w:rFonts w:hint="eastAsia"/>
          <w:bCs/>
          <w:color w:val="FF0000"/>
          <w:sz w:val="28"/>
          <w:szCs w:val="28"/>
        </w:rPr>
        <w:t>11</w:t>
      </w:r>
      <w:r w:rsidR="00D655C0">
        <w:rPr>
          <w:rFonts w:hint="eastAsia"/>
          <w:bCs/>
          <w:color w:val="FF0000"/>
          <w:sz w:val="28"/>
          <w:szCs w:val="28"/>
        </w:rPr>
        <w:t>2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rFonts w:hint="eastAsia"/>
          <w:bCs/>
          <w:sz w:val="28"/>
          <w:szCs w:val="28"/>
        </w:rPr>
        <w:t>，全國</w:t>
      </w:r>
      <w:r w:rsidRPr="009C53BA">
        <w:rPr>
          <w:bCs/>
          <w:sz w:val="28"/>
          <w:szCs w:val="28"/>
        </w:rPr>
        <w:t>可使用</w:t>
      </w:r>
      <w:r w:rsidRPr="009C53BA">
        <w:rPr>
          <w:rFonts w:hint="eastAsia"/>
          <w:bCs/>
          <w:sz w:val="28"/>
          <w:szCs w:val="28"/>
        </w:rPr>
        <w:t>之石油共</w:t>
      </w:r>
      <w:r w:rsidR="00A31F3C">
        <w:rPr>
          <w:rFonts w:hint="eastAsia"/>
          <w:bCs/>
          <w:color w:val="FF0000"/>
          <w:sz w:val="28"/>
          <w:szCs w:val="28"/>
        </w:rPr>
        <w:t>1</w:t>
      </w:r>
      <w:r w:rsidR="00D655C0">
        <w:rPr>
          <w:rFonts w:hint="eastAsia"/>
          <w:bCs/>
          <w:color w:val="FF0000"/>
          <w:sz w:val="28"/>
          <w:szCs w:val="28"/>
        </w:rPr>
        <w:t>59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bCs/>
          <w:sz w:val="28"/>
          <w:szCs w:val="28"/>
        </w:rPr>
        <w:t>供應無虞。</w:t>
      </w:r>
    </w:p>
    <w:p w:rsidR="005C7942" w:rsidRPr="00CE3FB4" w:rsidRDefault="00D655C0" w:rsidP="00785988">
      <w:pPr>
        <w:snapToGrid/>
        <w:jc w:val="center"/>
        <w:rPr>
          <w:noProof/>
        </w:rPr>
      </w:pPr>
      <w:r>
        <w:rPr>
          <w:noProof/>
        </w:rPr>
        <w:drawing>
          <wp:inline distT="0" distB="0" distL="0" distR="0" wp14:anchorId="0FA8D4B4" wp14:editId="02B13B0C">
            <wp:extent cx="5486400" cy="3039110"/>
            <wp:effectExtent l="0" t="0" r="19050" b="279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988" w:rsidRDefault="00D655C0" w:rsidP="00785988">
      <w:pPr>
        <w:snapToGrid/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769863D9" wp14:editId="2842C599">
            <wp:extent cx="5486400" cy="3037205"/>
            <wp:effectExtent l="0" t="0" r="19050" b="1079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83E" w:rsidRPr="00E933A7" w:rsidRDefault="00FF483E" w:rsidP="00FF483E">
      <w:pPr>
        <w:snapToGrid/>
        <w:spacing w:line="44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備註：</w:t>
      </w:r>
    </w:p>
    <w:p w:rsidR="00FF483E" w:rsidRPr="00E933A7" w:rsidRDefault="00FF483E" w:rsidP="00FF483E">
      <w:pPr>
        <w:snapToGrid/>
        <w:spacing w:line="42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依據「石油管理法」第</w:t>
      </w:r>
      <w:r w:rsidRPr="00E933A7">
        <w:rPr>
          <w:bCs/>
          <w:sz w:val="28"/>
          <w:szCs w:val="28"/>
        </w:rPr>
        <w:t>24</w:t>
      </w:r>
      <w:r w:rsidRPr="00E933A7">
        <w:rPr>
          <w:bCs/>
          <w:sz w:val="28"/>
          <w:szCs w:val="28"/>
        </w:rPr>
        <w:t>條規定，政府應運用石油基金儲存石油，其儲存量，依</w:t>
      </w:r>
      <w:r w:rsidRPr="00E933A7">
        <w:rPr>
          <w:bCs/>
          <w:sz w:val="28"/>
          <w:szCs w:val="28"/>
        </w:rPr>
        <w:lastRenderedPageBreak/>
        <w:t>前</w:t>
      </w:r>
      <w:r w:rsidRPr="00E933A7">
        <w:rPr>
          <w:bCs/>
          <w:sz w:val="28"/>
          <w:szCs w:val="28"/>
        </w:rPr>
        <w:t>1</w:t>
      </w:r>
      <w:r w:rsidRPr="00E933A7">
        <w:rPr>
          <w:bCs/>
          <w:sz w:val="28"/>
          <w:szCs w:val="28"/>
        </w:rPr>
        <w:t>年國內石油平均銷售量及使用量</w:t>
      </w:r>
      <w:r w:rsidR="00A06240" w:rsidRPr="00273FA4">
        <w:rPr>
          <w:rFonts w:hint="eastAsia"/>
          <w:bCs/>
          <w:color w:val="000000" w:themeColor="text1"/>
          <w:sz w:val="28"/>
          <w:szCs w:val="28"/>
        </w:rPr>
        <w:t>(</w:t>
      </w:r>
      <w:r w:rsidR="005F0680" w:rsidRPr="00207158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020559">
        <w:rPr>
          <w:rFonts w:hint="eastAsia"/>
          <w:bCs/>
          <w:color w:val="FF0000"/>
          <w:sz w:val="28"/>
          <w:szCs w:val="28"/>
          <w:highlight w:val="yellow"/>
        </w:rPr>
        <w:t>42</w:t>
      </w:r>
      <w:r w:rsidR="00A06240" w:rsidRPr="00A06240">
        <w:rPr>
          <w:rFonts w:hint="eastAsia"/>
          <w:bCs/>
          <w:sz w:val="28"/>
          <w:szCs w:val="28"/>
        </w:rPr>
        <w:t>萬公秉</w:t>
      </w:r>
      <w:r w:rsidR="00A06240" w:rsidRPr="00A06240">
        <w:rPr>
          <w:rFonts w:hint="eastAsia"/>
          <w:bCs/>
          <w:sz w:val="28"/>
          <w:szCs w:val="28"/>
        </w:rPr>
        <w:t>)</w:t>
      </w:r>
      <w:r w:rsidRPr="00E933A7">
        <w:rPr>
          <w:bCs/>
          <w:sz w:val="28"/>
          <w:szCs w:val="28"/>
        </w:rPr>
        <w:t>之</w:t>
      </w:r>
      <w:r w:rsidRPr="00E933A7">
        <w:rPr>
          <w:bCs/>
          <w:sz w:val="28"/>
          <w:szCs w:val="28"/>
        </w:rPr>
        <w:t>30</w:t>
      </w:r>
      <w:r w:rsidRPr="00E933A7">
        <w:rPr>
          <w:bCs/>
          <w:sz w:val="28"/>
          <w:szCs w:val="28"/>
        </w:rPr>
        <w:t>天需要量計算。另規定石油煉製業及輸入業應儲備前</w:t>
      </w:r>
      <w:r w:rsidRPr="00E933A7">
        <w:rPr>
          <w:bCs/>
          <w:sz w:val="28"/>
          <w:szCs w:val="28"/>
        </w:rPr>
        <w:t>12</w:t>
      </w:r>
      <w:r w:rsidRPr="00E933A7">
        <w:rPr>
          <w:bCs/>
          <w:sz w:val="28"/>
          <w:szCs w:val="28"/>
        </w:rPr>
        <w:t>個月國內石油平均銷售量及使用量不低於</w:t>
      </w:r>
      <w:r w:rsidRPr="00E933A7">
        <w:rPr>
          <w:bCs/>
          <w:sz w:val="28"/>
          <w:szCs w:val="28"/>
        </w:rPr>
        <w:t>60</w:t>
      </w:r>
      <w:r w:rsidRPr="00E933A7">
        <w:rPr>
          <w:bCs/>
          <w:sz w:val="28"/>
          <w:szCs w:val="28"/>
        </w:rPr>
        <w:t>天之安全存量，液化石油氣不低於</w:t>
      </w:r>
      <w:r w:rsidRPr="00E933A7">
        <w:rPr>
          <w:bCs/>
          <w:sz w:val="28"/>
          <w:szCs w:val="28"/>
        </w:rPr>
        <w:t>25</w:t>
      </w:r>
      <w:r w:rsidRPr="00E933A7">
        <w:rPr>
          <w:bCs/>
          <w:sz w:val="28"/>
          <w:szCs w:val="28"/>
        </w:rPr>
        <w:t>天之安全存量，故國內安全儲油依法應儲存</w:t>
      </w:r>
      <w:r w:rsidRPr="00E933A7">
        <w:rPr>
          <w:bCs/>
          <w:sz w:val="28"/>
          <w:szCs w:val="28"/>
        </w:rPr>
        <w:t>90</w:t>
      </w:r>
      <w:r w:rsidRPr="00E933A7">
        <w:rPr>
          <w:bCs/>
          <w:sz w:val="28"/>
          <w:szCs w:val="28"/>
        </w:rPr>
        <w:t>天以上。</w:t>
      </w:r>
    </w:p>
    <w:sectPr w:rsidR="00FF483E" w:rsidRPr="00E933A7" w:rsidSect="001B5018">
      <w:footerReference w:type="default" r:id="rId11"/>
      <w:pgSz w:w="11906" w:h="16838"/>
      <w:pgMar w:top="851" w:right="1021" w:bottom="851" w:left="1021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94" w:rsidRDefault="00E16A94" w:rsidP="008257B0">
      <w:r>
        <w:separator/>
      </w:r>
    </w:p>
  </w:endnote>
  <w:endnote w:type="continuationSeparator" w:id="0">
    <w:p w:rsidR="00E16A94" w:rsidRDefault="00E16A94" w:rsidP="008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F" w:rsidRDefault="00D56C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E40B2" w:rsidRPr="006E40B2">
      <w:rPr>
        <w:noProof/>
        <w:lang w:val="zh-TW"/>
      </w:rPr>
      <w:t>2</w:t>
    </w:r>
    <w:r>
      <w:fldChar w:fldCharType="end"/>
    </w:r>
  </w:p>
  <w:p w:rsidR="00D56C2F" w:rsidRDefault="00D56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94" w:rsidRDefault="00E16A94" w:rsidP="008257B0">
      <w:r>
        <w:separator/>
      </w:r>
    </w:p>
  </w:footnote>
  <w:footnote w:type="continuationSeparator" w:id="0">
    <w:p w:rsidR="00E16A94" w:rsidRDefault="00E16A94" w:rsidP="0082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19"/>
    <w:multiLevelType w:val="hybridMultilevel"/>
    <w:tmpl w:val="96E8BB3A"/>
    <w:lvl w:ilvl="0" w:tplc="A7A2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47606D"/>
    <w:multiLevelType w:val="multilevel"/>
    <w:tmpl w:val="B0704410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1">
      <w:start w:val="1"/>
      <w:numFmt w:val="taiwaneseCountingThousand"/>
      <w:suff w:val="nothing"/>
      <w:lvlText w:val="(%2)"/>
      <w:lvlJc w:val="left"/>
      <w:pPr>
        <w:ind w:left="1859" w:hanging="539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34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D"/>
    <w:rsid w:val="00001342"/>
    <w:rsid w:val="000015FA"/>
    <w:rsid w:val="00002800"/>
    <w:rsid w:val="00003B16"/>
    <w:rsid w:val="00010B48"/>
    <w:rsid w:val="000120D8"/>
    <w:rsid w:val="000139CD"/>
    <w:rsid w:val="00014925"/>
    <w:rsid w:val="00014DA7"/>
    <w:rsid w:val="0001579E"/>
    <w:rsid w:val="00016BC0"/>
    <w:rsid w:val="00016CED"/>
    <w:rsid w:val="00020559"/>
    <w:rsid w:val="00022485"/>
    <w:rsid w:val="000273C7"/>
    <w:rsid w:val="00034739"/>
    <w:rsid w:val="00035FC2"/>
    <w:rsid w:val="00041DC3"/>
    <w:rsid w:val="000421FD"/>
    <w:rsid w:val="00044866"/>
    <w:rsid w:val="0004657D"/>
    <w:rsid w:val="00051121"/>
    <w:rsid w:val="0005453B"/>
    <w:rsid w:val="00055784"/>
    <w:rsid w:val="00060223"/>
    <w:rsid w:val="00062975"/>
    <w:rsid w:val="00066C75"/>
    <w:rsid w:val="00067664"/>
    <w:rsid w:val="000705AC"/>
    <w:rsid w:val="00076CFF"/>
    <w:rsid w:val="00081EDD"/>
    <w:rsid w:val="0008432B"/>
    <w:rsid w:val="000848A9"/>
    <w:rsid w:val="0008521C"/>
    <w:rsid w:val="00086F4B"/>
    <w:rsid w:val="000926C3"/>
    <w:rsid w:val="00097D20"/>
    <w:rsid w:val="000A04FA"/>
    <w:rsid w:val="000A3425"/>
    <w:rsid w:val="000A6AC3"/>
    <w:rsid w:val="000A7B8A"/>
    <w:rsid w:val="000A7CE9"/>
    <w:rsid w:val="000B55A5"/>
    <w:rsid w:val="000B5A37"/>
    <w:rsid w:val="000C3C47"/>
    <w:rsid w:val="000C6965"/>
    <w:rsid w:val="000C7662"/>
    <w:rsid w:val="000D4AC9"/>
    <w:rsid w:val="000D63DB"/>
    <w:rsid w:val="000D655D"/>
    <w:rsid w:val="000D754E"/>
    <w:rsid w:val="000E3D67"/>
    <w:rsid w:val="000E7631"/>
    <w:rsid w:val="000F55EB"/>
    <w:rsid w:val="00100A1D"/>
    <w:rsid w:val="0010321C"/>
    <w:rsid w:val="00104FED"/>
    <w:rsid w:val="00115EA1"/>
    <w:rsid w:val="0012227E"/>
    <w:rsid w:val="00132335"/>
    <w:rsid w:val="00132FF8"/>
    <w:rsid w:val="00136D07"/>
    <w:rsid w:val="0013727E"/>
    <w:rsid w:val="001375A7"/>
    <w:rsid w:val="00143555"/>
    <w:rsid w:val="00160156"/>
    <w:rsid w:val="00161212"/>
    <w:rsid w:val="00167D9A"/>
    <w:rsid w:val="00174614"/>
    <w:rsid w:val="001769D9"/>
    <w:rsid w:val="001808EE"/>
    <w:rsid w:val="00180991"/>
    <w:rsid w:val="001809D3"/>
    <w:rsid w:val="00184B8B"/>
    <w:rsid w:val="00196501"/>
    <w:rsid w:val="00196E54"/>
    <w:rsid w:val="001A42A6"/>
    <w:rsid w:val="001B5018"/>
    <w:rsid w:val="001C53FF"/>
    <w:rsid w:val="001C627E"/>
    <w:rsid w:val="001C65DF"/>
    <w:rsid w:val="001D21A7"/>
    <w:rsid w:val="001D242D"/>
    <w:rsid w:val="001D5288"/>
    <w:rsid w:val="001D52FC"/>
    <w:rsid w:val="001D57D4"/>
    <w:rsid w:val="001D61EE"/>
    <w:rsid w:val="001E1238"/>
    <w:rsid w:val="001E2548"/>
    <w:rsid w:val="001E60C7"/>
    <w:rsid w:val="001F00A5"/>
    <w:rsid w:val="001F1CF0"/>
    <w:rsid w:val="001F27BA"/>
    <w:rsid w:val="001F5CFC"/>
    <w:rsid w:val="0020039D"/>
    <w:rsid w:val="002016D9"/>
    <w:rsid w:val="00204A36"/>
    <w:rsid w:val="00207158"/>
    <w:rsid w:val="00212997"/>
    <w:rsid w:val="00212E0B"/>
    <w:rsid w:val="00213814"/>
    <w:rsid w:val="00217303"/>
    <w:rsid w:val="00217A59"/>
    <w:rsid w:val="00220110"/>
    <w:rsid w:val="0022408A"/>
    <w:rsid w:val="00224B8B"/>
    <w:rsid w:val="0022502A"/>
    <w:rsid w:val="0022683F"/>
    <w:rsid w:val="00227365"/>
    <w:rsid w:val="0023156E"/>
    <w:rsid w:val="0023698E"/>
    <w:rsid w:val="00241E01"/>
    <w:rsid w:val="002427A9"/>
    <w:rsid w:val="00245F29"/>
    <w:rsid w:val="0025620C"/>
    <w:rsid w:val="00264D40"/>
    <w:rsid w:val="0026661F"/>
    <w:rsid w:val="00267708"/>
    <w:rsid w:val="00270073"/>
    <w:rsid w:val="00270AB9"/>
    <w:rsid w:val="00271348"/>
    <w:rsid w:val="002717BB"/>
    <w:rsid w:val="00271D54"/>
    <w:rsid w:val="00273812"/>
    <w:rsid w:val="00273FA4"/>
    <w:rsid w:val="002747C1"/>
    <w:rsid w:val="002759E5"/>
    <w:rsid w:val="00276358"/>
    <w:rsid w:val="00285059"/>
    <w:rsid w:val="00290F57"/>
    <w:rsid w:val="002917A4"/>
    <w:rsid w:val="002939C1"/>
    <w:rsid w:val="00296C89"/>
    <w:rsid w:val="002A1DCB"/>
    <w:rsid w:val="002A4B3D"/>
    <w:rsid w:val="002A5550"/>
    <w:rsid w:val="002A5FB6"/>
    <w:rsid w:val="002A6B09"/>
    <w:rsid w:val="002B0748"/>
    <w:rsid w:val="002C125C"/>
    <w:rsid w:val="002C27D7"/>
    <w:rsid w:val="002C3608"/>
    <w:rsid w:val="002C54CC"/>
    <w:rsid w:val="002D05EF"/>
    <w:rsid w:val="002D08FA"/>
    <w:rsid w:val="002D50C0"/>
    <w:rsid w:val="002E024D"/>
    <w:rsid w:val="002E1DF9"/>
    <w:rsid w:val="002E2C4A"/>
    <w:rsid w:val="002E41F9"/>
    <w:rsid w:val="002E4FB6"/>
    <w:rsid w:val="002E5F13"/>
    <w:rsid w:val="002E681F"/>
    <w:rsid w:val="002F1204"/>
    <w:rsid w:val="002F34EA"/>
    <w:rsid w:val="002F40A6"/>
    <w:rsid w:val="002F4319"/>
    <w:rsid w:val="002F4C14"/>
    <w:rsid w:val="002F5473"/>
    <w:rsid w:val="002F5941"/>
    <w:rsid w:val="002F67C5"/>
    <w:rsid w:val="003001D4"/>
    <w:rsid w:val="00305BF8"/>
    <w:rsid w:val="00306983"/>
    <w:rsid w:val="003144A2"/>
    <w:rsid w:val="00322311"/>
    <w:rsid w:val="003227FD"/>
    <w:rsid w:val="003237A2"/>
    <w:rsid w:val="00324A81"/>
    <w:rsid w:val="003304E5"/>
    <w:rsid w:val="003309BD"/>
    <w:rsid w:val="00332194"/>
    <w:rsid w:val="003326BE"/>
    <w:rsid w:val="00333988"/>
    <w:rsid w:val="003360B9"/>
    <w:rsid w:val="00337D1C"/>
    <w:rsid w:val="00337DAF"/>
    <w:rsid w:val="0034129C"/>
    <w:rsid w:val="00343D8C"/>
    <w:rsid w:val="00344B82"/>
    <w:rsid w:val="00344FE5"/>
    <w:rsid w:val="003455D8"/>
    <w:rsid w:val="003465E6"/>
    <w:rsid w:val="0034732C"/>
    <w:rsid w:val="00354EBE"/>
    <w:rsid w:val="00360279"/>
    <w:rsid w:val="0036377F"/>
    <w:rsid w:val="00365D47"/>
    <w:rsid w:val="00366CFE"/>
    <w:rsid w:val="003705DD"/>
    <w:rsid w:val="00373C69"/>
    <w:rsid w:val="0037411B"/>
    <w:rsid w:val="00375F7A"/>
    <w:rsid w:val="00376CA1"/>
    <w:rsid w:val="00376FA0"/>
    <w:rsid w:val="00381D40"/>
    <w:rsid w:val="0038288A"/>
    <w:rsid w:val="00383CF2"/>
    <w:rsid w:val="00384B73"/>
    <w:rsid w:val="00392674"/>
    <w:rsid w:val="003A0BA4"/>
    <w:rsid w:val="003A459A"/>
    <w:rsid w:val="003A4E6E"/>
    <w:rsid w:val="003C036C"/>
    <w:rsid w:val="003D3035"/>
    <w:rsid w:val="003D31D5"/>
    <w:rsid w:val="003D3BDA"/>
    <w:rsid w:val="003D3EC1"/>
    <w:rsid w:val="003D4F35"/>
    <w:rsid w:val="003D56D4"/>
    <w:rsid w:val="003D6288"/>
    <w:rsid w:val="003E092B"/>
    <w:rsid w:val="003E267D"/>
    <w:rsid w:val="003E2771"/>
    <w:rsid w:val="003E54FC"/>
    <w:rsid w:val="003E758D"/>
    <w:rsid w:val="003F195C"/>
    <w:rsid w:val="003F219A"/>
    <w:rsid w:val="003F22DC"/>
    <w:rsid w:val="003F666A"/>
    <w:rsid w:val="0040357E"/>
    <w:rsid w:val="00407176"/>
    <w:rsid w:val="00411247"/>
    <w:rsid w:val="004123A0"/>
    <w:rsid w:val="00412EFB"/>
    <w:rsid w:val="00420179"/>
    <w:rsid w:val="0042195E"/>
    <w:rsid w:val="0042563C"/>
    <w:rsid w:val="004276EC"/>
    <w:rsid w:val="00432AF0"/>
    <w:rsid w:val="00436D4E"/>
    <w:rsid w:val="00437126"/>
    <w:rsid w:val="00437A8A"/>
    <w:rsid w:val="00440F47"/>
    <w:rsid w:val="00441A53"/>
    <w:rsid w:val="004457D8"/>
    <w:rsid w:val="00445E2B"/>
    <w:rsid w:val="00446757"/>
    <w:rsid w:val="00447F51"/>
    <w:rsid w:val="004518EC"/>
    <w:rsid w:val="00454356"/>
    <w:rsid w:val="004547D1"/>
    <w:rsid w:val="00465385"/>
    <w:rsid w:val="00470556"/>
    <w:rsid w:val="00472693"/>
    <w:rsid w:val="004726AE"/>
    <w:rsid w:val="004727E6"/>
    <w:rsid w:val="00476CC6"/>
    <w:rsid w:val="00484C04"/>
    <w:rsid w:val="0049181F"/>
    <w:rsid w:val="004925DE"/>
    <w:rsid w:val="00495379"/>
    <w:rsid w:val="004965BC"/>
    <w:rsid w:val="004A18AE"/>
    <w:rsid w:val="004B0B74"/>
    <w:rsid w:val="004B2C42"/>
    <w:rsid w:val="004C01E2"/>
    <w:rsid w:val="004C20B9"/>
    <w:rsid w:val="004C6913"/>
    <w:rsid w:val="004D1FF9"/>
    <w:rsid w:val="004D6009"/>
    <w:rsid w:val="004E1737"/>
    <w:rsid w:val="004E35B4"/>
    <w:rsid w:val="004E3AD5"/>
    <w:rsid w:val="004E7F4C"/>
    <w:rsid w:val="004F0116"/>
    <w:rsid w:val="004F4943"/>
    <w:rsid w:val="004F50E3"/>
    <w:rsid w:val="00512126"/>
    <w:rsid w:val="0051461D"/>
    <w:rsid w:val="00515153"/>
    <w:rsid w:val="00515731"/>
    <w:rsid w:val="00521040"/>
    <w:rsid w:val="00522644"/>
    <w:rsid w:val="0052518C"/>
    <w:rsid w:val="00526E10"/>
    <w:rsid w:val="005319CD"/>
    <w:rsid w:val="00531DCE"/>
    <w:rsid w:val="00532768"/>
    <w:rsid w:val="005350EF"/>
    <w:rsid w:val="00540FC5"/>
    <w:rsid w:val="00541EF3"/>
    <w:rsid w:val="00542B22"/>
    <w:rsid w:val="00546396"/>
    <w:rsid w:val="00546802"/>
    <w:rsid w:val="00546FCB"/>
    <w:rsid w:val="00550850"/>
    <w:rsid w:val="005550C8"/>
    <w:rsid w:val="00555A93"/>
    <w:rsid w:val="00563E2D"/>
    <w:rsid w:val="00582707"/>
    <w:rsid w:val="00584F86"/>
    <w:rsid w:val="00590D50"/>
    <w:rsid w:val="005917A6"/>
    <w:rsid w:val="00592CC2"/>
    <w:rsid w:val="00592E67"/>
    <w:rsid w:val="00592F0E"/>
    <w:rsid w:val="00593C00"/>
    <w:rsid w:val="0059652D"/>
    <w:rsid w:val="005979FD"/>
    <w:rsid w:val="005A0021"/>
    <w:rsid w:val="005A0A25"/>
    <w:rsid w:val="005A115D"/>
    <w:rsid w:val="005A27AE"/>
    <w:rsid w:val="005A75DD"/>
    <w:rsid w:val="005B09EA"/>
    <w:rsid w:val="005B0EBD"/>
    <w:rsid w:val="005B1612"/>
    <w:rsid w:val="005B1ECD"/>
    <w:rsid w:val="005B5ADD"/>
    <w:rsid w:val="005C619E"/>
    <w:rsid w:val="005C7942"/>
    <w:rsid w:val="005C7BA8"/>
    <w:rsid w:val="005D22C4"/>
    <w:rsid w:val="005D2CD5"/>
    <w:rsid w:val="005D3066"/>
    <w:rsid w:val="005D4563"/>
    <w:rsid w:val="005D6026"/>
    <w:rsid w:val="005D6321"/>
    <w:rsid w:val="005D7483"/>
    <w:rsid w:val="005E4853"/>
    <w:rsid w:val="005F0680"/>
    <w:rsid w:val="005F111B"/>
    <w:rsid w:val="005F14D7"/>
    <w:rsid w:val="005F45E0"/>
    <w:rsid w:val="005F6F15"/>
    <w:rsid w:val="006054B4"/>
    <w:rsid w:val="0061501E"/>
    <w:rsid w:val="00627A5A"/>
    <w:rsid w:val="0064354C"/>
    <w:rsid w:val="00644112"/>
    <w:rsid w:val="00644993"/>
    <w:rsid w:val="0064616E"/>
    <w:rsid w:val="00646918"/>
    <w:rsid w:val="00650098"/>
    <w:rsid w:val="00650EC6"/>
    <w:rsid w:val="00651AC1"/>
    <w:rsid w:val="0066179C"/>
    <w:rsid w:val="006627A0"/>
    <w:rsid w:val="00662EBF"/>
    <w:rsid w:val="0066341C"/>
    <w:rsid w:val="0066746C"/>
    <w:rsid w:val="0066781A"/>
    <w:rsid w:val="00671632"/>
    <w:rsid w:val="00673C95"/>
    <w:rsid w:val="006778E5"/>
    <w:rsid w:val="0068151F"/>
    <w:rsid w:val="00682240"/>
    <w:rsid w:val="00682AF9"/>
    <w:rsid w:val="0068671A"/>
    <w:rsid w:val="00687B07"/>
    <w:rsid w:val="00692C7D"/>
    <w:rsid w:val="00692F31"/>
    <w:rsid w:val="0069550D"/>
    <w:rsid w:val="00697E8A"/>
    <w:rsid w:val="006A1AC1"/>
    <w:rsid w:val="006A28AE"/>
    <w:rsid w:val="006A2F26"/>
    <w:rsid w:val="006A79CC"/>
    <w:rsid w:val="006B6096"/>
    <w:rsid w:val="006B794E"/>
    <w:rsid w:val="006B7F38"/>
    <w:rsid w:val="006C2263"/>
    <w:rsid w:val="006C3D92"/>
    <w:rsid w:val="006C7DFF"/>
    <w:rsid w:val="006D02A5"/>
    <w:rsid w:val="006D088C"/>
    <w:rsid w:val="006D0AC0"/>
    <w:rsid w:val="006D2320"/>
    <w:rsid w:val="006D3704"/>
    <w:rsid w:val="006D7073"/>
    <w:rsid w:val="006E0A88"/>
    <w:rsid w:val="006E164F"/>
    <w:rsid w:val="006E1F33"/>
    <w:rsid w:val="006E26E9"/>
    <w:rsid w:val="006E40B2"/>
    <w:rsid w:val="006E53B9"/>
    <w:rsid w:val="006F0F2F"/>
    <w:rsid w:val="006F4A26"/>
    <w:rsid w:val="006F6E0E"/>
    <w:rsid w:val="006F7FC6"/>
    <w:rsid w:val="00701A0F"/>
    <w:rsid w:val="00705C38"/>
    <w:rsid w:val="00706265"/>
    <w:rsid w:val="007064DA"/>
    <w:rsid w:val="007122D9"/>
    <w:rsid w:val="00716AEA"/>
    <w:rsid w:val="00720689"/>
    <w:rsid w:val="00720864"/>
    <w:rsid w:val="00720B43"/>
    <w:rsid w:val="00722672"/>
    <w:rsid w:val="00724296"/>
    <w:rsid w:val="00725F93"/>
    <w:rsid w:val="00733089"/>
    <w:rsid w:val="00735080"/>
    <w:rsid w:val="0073630B"/>
    <w:rsid w:val="007377B9"/>
    <w:rsid w:val="00744C38"/>
    <w:rsid w:val="00744C76"/>
    <w:rsid w:val="0074747E"/>
    <w:rsid w:val="00751138"/>
    <w:rsid w:val="0075145B"/>
    <w:rsid w:val="0075321E"/>
    <w:rsid w:val="007564EA"/>
    <w:rsid w:val="007576CE"/>
    <w:rsid w:val="00763D58"/>
    <w:rsid w:val="00763D90"/>
    <w:rsid w:val="00766FAB"/>
    <w:rsid w:val="00767457"/>
    <w:rsid w:val="00773E4C"/>
    <w:rsid w:val="00785988"/>
    <w:rsid w:val="007868C4"/>
    <w:rsid w:val="00787A95"/>
    <w:rsid w:val="00794407"/>
    <w:rsid w:val="007950B1"/>
    <w:rsid w:val="00796A20"/>
    <w:rsid w:val="007A6309"/>
    <w:rsid w:val="007A6E13"/>
    <w:rsid w:val="007B09A0"/>
    <w:rsid w:val="007B2122"/>
    <w:rsid w:val="007C0AFD"/>
    <w:rsid w:val="007C1E53"/>
    <w:rsid w:val="007C475C"/>
    <w:rsid w:val="007C6412"/>
    <w:rsid w:val="007C71C8"/>
    <w:rsid w:val="007C79F4"/>
    <w:rsid w:val="007D096F"/>
    <w:rsid w:val="007D4247"/>
    <w:rsid w:val="007D44B5"/>
    <w:rsid w:val="007E1312"/>
    <w:rsid w:val="007E2510"/>
    <w:rsid w:val="007F13A2"/>
    <w:rsid w:val="007F77E4"/>
    <w:rsid w:val="0080067B"/>
    <w:rsid w:val="00805646"/>
    <w:rsid w:val="00805EDA"/>
    <w:rsid w:val="00807AF7"/>
    <w:rsid w:val="00811DEB"/>
    <w:rsid w:val="0081258C"/>
    <w:rsid w:val="00815DF1"/>
    <w:rsid w:val="0081600F"/>
    <w:rsid w:val="00816811"/>
    <w:rsid w:val="00816C99"/>
    <w:rsid w:val="00820161"/>
    <w:rsid w:val="00823594"/>
    <w:rsid w:val="008239EE"/>
    <w:rsid w:val="00823D97"/>
    <w:rsid w:val="008255B0"/>
    <w:rsid w:val="008257B0"/>
    <w:rsid w:val="00826FDC"/>
    <w:rsid w:val="008343A8"/>
    <w:rsid w:val="00837FE2"/>
    <w:rsid w:val="00840C96"/>
    <w:rsid w:val="008417B0"/>
    <w:rsid w:val="00843EFE"/>
    <w:rsid w:val="0084580F"/>
    <w:rsid w:val="00850093"/>
    <w:rsid w:val="0085185E"/>
    <w:rsid w:val="00852064"/>
    <w:rsid w:val="00852428"/>
    <w:rsid w:val="008571E4"/>
    <w:rsid w:val="00857C24"/>
    <w:rsid w:val="00864647"/>
    <w:rsid w:val="00864D3E"/>
    <w:rsid w:val="00870646"/>
    <w:rsid w:val="00873064"/>
    <w:rsid w:val="00874717"/>
    <w:rsid w:val="0088610B"/>
    <w:rsid w:val="00887C04"/>
    <w:rsid w:val="00890FBC"/>
    <w:rsid w:val="008932E6"/>
    <w:rsid w:val="00894113"/>
    <w:rsid w:val="008A182A"/>
    <w:rsid w:val="008A2571"/>
    <w:rsid w:val="008A3645"/>
    <w:rsid w:val="008A4136"/>
    <w:rsid w:val="008A5F6D"/>
    <w:rsid w:val="008A6062"/>
    <w:rsid w:val="008A6983"/>
    <w:rsid w:val="008B2E9C"/>
    <w:rsid w:val="008B4378"/>
    <w:rsid w:val="008B56A3"/>
    <w:rsid w:val="008B6639"/>
    <w:rsid w:val="008C11F6"/>
    <w:rsid w:val="008C422B"/>
    <w:rsid w:val="008D044A"/>
    <w:rsid w:val="008D0EC0"/>
    <w:rsid w:val="008D37E3"/>
    <w:rsid w:val="008E3262"/>
    <w:rsid w:val="008F0B28"/>
    <w:rsid w:val="008F0BCA"/>
    <w:rsid w:val="008F3247"/>
    <w:rsid w:val="008F77CB"/>
    <w:rsid w:val="008F7FA3"/>
    <w:rsid w:val="00900573"/>
    <w:rsid w:val="00900FE9"/>
    <w:rsid w:val="00902CED"/>
    <w:rsid w:val="0090302A"/>
    <w:rsid w:val="00904C38"/>
    <w:rsid w:val="009050F8"/>
    <w:rsid w:val="009077BF"/>
    <w:rsid w:val="009102C6"/>
    <w:rsid w:val="0091790C"/>
    <w:rsid w:val="009206EA"/>
    <w:rsid w:val="00922531"/>
    <w:rsid w:val="00923B6E"/>
    <w:rsid w:val="0092562D"/>
    <w:rsid w:val="00932E98"/>
    <w:rsid w:val="00933ADA"/>
    <w:rsid w:val="0093667F"/>
    <w:rsid w:val="0093741A"/>
    <w:rsid w:val="00942EE0"/>
    <w:rsid w:val="00944AD3"/>
    <w:rsid w:val="00944DFA"/>
    <w:rsid w:val="009519E9"/>
    <w:rsid w:val="00951FC1"/>
    <w:rsid w:val="009523DD"/>
    <w:rsid w:val="0095460E"/>
    <w:rsid w:val="00956E85"/>
    <w:rsid w:val="00963C90"/>
    <w:rsid w:val="00965AC3"/>
    <w:rsid w:val="00965CF7"/>
    <w:rsid w:val="00971389"/>
    <w:rsid w:val="009721F5"/>
    <w:rsid w:val="0097574C"/>
    <w:rsid w:val="00976D48"/>
    <w:rsid w:val="00981C6B"/>
    <w:rsid w:val="00982096"/>
    <w:rsid w:val="00992B25"/>
    <w:rsid w:val="00996F62"/>
    <w:rsid w:val="00997975"/>
    <w:rsid w:val="009B22F3"/>
    <w:rsid w:val="009B7ED8"/>
    <w:rsid w:val="009C35B8"/>
    <w:rsid w:val="009C4132"/>
    <w:rsid w:val="009C53BA"/>
    <w:rsid w:val="009C5C8A"/>
    <w:rsid w:val="009D1378"/>
    <w:rsid w:val="009D434B"/>
    <w:rsid w:val="009E10BE"/>
    <w:rsid w:val="009E25F1"/>
    <w:rsid w:val="009E49EB"/>
    <w:rsid w:val="009E770C"/>
    <w:rsid w:val="009F0D75"/>
    <w:rsid w:val="009F1C83"/>
    <w:rsid w:val="00A00655"/>
    <w:rsid w:val="00A015EF"/>
    <w:rsid w:val="00A017FC"/>
    <w:rsid w:val="00A06240"/>
    <w:rsid w:val="00A077BC"/>
    <w:rsid w:val="00A07E04"/>
    <w:rsid w:val="00A07E11"/>
    <w:rsid w:val="00A17B25"/>
    <w:rsid w:val="00A203E4"/>
    <w:rsid w:val="00A224F4"/>
    <w:rsid w:val="00A23409"/>
    <w:rsid w:val="00A2359B"/>
    <w:rsid w:val="00A27CBE"/>
    <w:rsid w:val="00A30F02"/>
    <w:rsid w:val="00A314D2"/>
    <w:rsid w:val="00A31F3C"/>
    <w:rsid w:val="00A32BBB"/>
    <w:rsid w:val="00A338D3"/>
    <w:rsid w:val="00A34172"/>
    <w:rsid w:val="00A34336"/>
    <w:rsid w:val="00A36080"/>
    <w:rsid w:val="00A45488"/>
    <w:rsid w:val="00A61115"/>
    <w:rsid w:val="00A61686"/>
    <w:rsid w:val="00A61CB0"/>
    <w:rsid w:val="00A624EF"/>
    <w:rsid w:val="00A62533"/>
    <w:rsid w:val="00A657A8"/>
    <w:rsid w:val="00A67536"/>
    <w:rsid w:val="00A67E04"/>
    <w:rsid w:val="00A70EF7"/>
    <w:rsid w:val="00A726BE"/>
    <w:rsid w:val="00A76F9E"/>
    <w:rsid w:val="00A8334D"/>
    <w:rsid w:val="00A909C0"/>
    <w:rsid w:val="00A92281"/>
    <w:rsid w:val="00A941D3"/>
    <w:rsid w:val="00A94584"/>
    <w:rsid w:val="00A947FF"/>
    <w:rsid w:val="00AA5905"/>
    <w:rsid w:val="00AA6BEC"/>
    <w:rsid w:val="00AA70CC"/>
    <w:rsid w:val="00AB3776"/>
    <w:rsid w:val="00AB5177"/>
    <w:rsid w:val="00AC0DA6"/>
    <w:rsid w:val="00AC1A23"/>
    <w:rsid w:val="00AC4301"/>
    <w:rsid w:val="00AC4A47"/>
    <w:rsid w:val="00AC5214"/>
    <w:rsid w:val="00AC59ED"/>
    <w:rsid w:val="00AD36EE"/>
    <w:rsid w:val="00AD3C14"/>
    <w:rsid w:val="00AD4571"/>
    <w:rsid w:val="00AD69F6"/>
    <w:rsid w:val="00AE0FFB"/>
    <w:rsid w:val="00AE26EE"/>
    <w:rsid w:val="00AE2FB9"/>
    <w:rsid w:val="00AE3712"/>
    <w:rsid w:val="00AE3CF2"/>
    <w:rsid w:val="00AE4BDF"/>
    <w:rsid w:val="00AE7B30"/>
    <w:rsid w:val="00AF3C74"/>
    <w:rsid w:val="00AF3DCD"/>
    <w:rsid w:val="00AF748A"/>
    <w:rsid w:val="00B05003"/>
    <w:rsid w:val="00B1070B"/>
    <w:rsid w:val="00B15414"/>
    <w:rsid w:val="00B17510"/>
    <w:rsid w:val="00B23BFB"/>
    <w:rsid w:val="00B26C0F"/>
    <w:rsid w:val="00B2790A"/>
    <w:rsid w:val="00B3209C"/>
    <w:rsid w:val="00B344CC"/>
    <w:rsid w:val="00B41FA1"/>
    <w:rsid w:val="00B43717"/>
    <w:rsid w:val="00B44252"/>
    <w:rsid w:val="00B47EA0"/>
    <w:rsid w:val="00B51366"/>
    <w:rsid w:val="00B51C10"/>
    <w:rsid w:val="00B5344E"/>
    <w:rsid w:val="00B54C8E"/>
    <w:rsid w:val="00B653A2"/>
    <w:rsid w:val="00B66780"/>
    <w:rsid w:val="00B673E1"/>
    <w:rsid w:val="00B70032"/>
    <w:rsid w:val="00B73B08"/>
    <w:rsid w:val="00B761CA"/>
    <w:rsid w:val="00B76590"/>
    <w:rsid w:val="00B84D7C"/>
    <w:rsid w:val="00B8524B"/>
    <w:rsid w:val="00B92D67"/>
    <w:rsid w:val="00B93261"/>
    <w:rsid w:val="00B93C2A"/>
    <w:rsid w:val="00B95654"/>
    <w:rsid w:val="00B9699E"/>
    <w:rsid w:val="00BA1670"/>
    <w:rsid w:val="00BB0141"/>
    <w:rsid w:val="00BB2C3F"/>
    <w:rsid w:val="00BB365A"/>
    <w:rsid w:val="00BB5E01"/>
    <w:rsid w:val="00BB6949"/>
    <w:rsid w:val="00BB7C91"/>
    <w:rsid w:val="00BB7D4D"/>
    <w:rsid w:val="00BC284E"/>
    <w:rsid w:val="00BC4B39"/>
    <w:rsid w:val="00BC4C04"/>
    <w:rsid w:val="00BC4C6C"/>
    <w:rsid w:val="00BC7015"/>
    <w:rsid w:val="00BC71CC"/>
    <w:rsid w:val="00BD33D6"/>
    <w:rsid w:val="00BD4C60"/>
    <w:rsid w:val="00BE0AAD"/>
    <w:rsid w:val="00BF694C"/>
    <w:rsid w:val="00BF7A7F"/>
    <w:rsid w:val="00C00531"/>
    <w:rsid w:val="00C00B4F"/>
    <w:rsid w:val="00C02B28"/>
    <w:rsid w:val="00C0319B"/>
    <w:rsid w:val="00C04B36"/>
    <w:rsid w:val="00C057D6"/>
    <w:rsid w:val="00C05D67"/>
    <w:rsid w:val="00C07861"/>
    <w:rsid w:val="00C07FEA"/>
    <w:rsid w:val="00C11B69"/>
    <w:rsid w:val="00C12C25"/>
    <w:rsid w:val="00C2217A"/>
    <w:rsid w:val="00C25702"/>
    <w:rsid w:val="00C25B2E"/>
    <w:rsid w:val="00C25FD7"/>
    <w:rsid w:val="00C27BA3"/>
    <w:rsid w:val="00C337B3"/>
    <w:rsid w:val="00C37D6D"/>
    <w:rsid w:val="00C42885"/>
    <w:rsid w:val="00C439E8"/>
    <w:rsid w:val="00C44787"/>
    <w:rsid w:val="00C50A25"/>
    <w:rsid w:val="00C5136B"/>
    <w:rsid w:val="00C516E8"/>
    <w:rsid w:val="00C53BE0"/>
    <w:rsid w:val="00C54A1B"/>
    <w:rsid w:val="00C55C82"/>
    <w:rsid w:val="00C560CA"/>
    <w:rsid w:val="00C61942"/>
    <w:rsid w:val="00C66FB0"/>
    <w:rsid w:val="00C67891"/>
    <w:rsid w:val="00C7046B"/>
    <w:rsid w:val="00C70F60"/>
    <w:rsid w:val="00C72C72"/>
    <w:rsid w:val="00C744FA"/>
    <w:rsid w:val="00C75838"/>
    <w:rsid w:val="00C758CD"/>
    <w:rsid w:val="00C839F6"/>
    <w:rsid w:val="00C855A7"/>
    <w:rsid w:val="00C85C3F"/>
    <w:rsid w:val="00C90752"/>
    <w:rsid w:val="00C970EC"/>
    <w:rsid w:val="00C974C9"/>
    <w:rsid w:val="00CA285D"/>
    <w:rsid w:val="00CA6925"/>
    <w:rsid w:val="00CA6F08"/>
    <w:rsid w:val="00CA773F"/>
    <w:rsid w:val="00CB0D3D"/>
    <w:rsid w:val="00CB2676"/>
    <w:rsid w:val="00CB557E"/>
    <w:rsid w:val="00CC1924"/>
    <w:rsid w:val="00CC517C"/>
    <w:rsid w:val="00CC7AA3"/>
    <w:rsid w:val="00CC7C8F"/>
    <w:rsid w:val="00CD035A"/>
    <w:rsid w:val="00CD6034"/>
    <w:rsid w:val="00CE0CEB"/>
    <w:rsid w:val="00CE3D08"/>
    <w:rsid w:val="00CE3FB4"/>
    <w:rsid w:val="00CE6922"/>
    <w:rsid w:val="00CE72AA"/>
    <w:rsid w:val="00CF09D5"/>
    <w:rsid w:val="00CF3836"/>
    <w:rsid w:val="00D01DFE"/>
    <w:rsid w:val="00D050B2"/>
    <w:rsid w:val="00D0627A"/>
    <w:rsid w:val="00D10994"/>
    <w:rsid w:val="00D11336"/>
    <w:rsid w:val="00D172C3"/>
    <w:rsid w:val="00D232E5"/>
    <w:rsid w:val="00D31EE4"/>
    <w:rsid w:val="00D33A5D"/>
    <w:rsid w:val="00D352F7"/>
    <w:rsid w:val="00D44914"/>
    <w:rsid w:val="00D475C3"/>
    <w:rsid w:val="00D56C2F"/>
    <w:rsid w:val="00D606B2"/>
    <w:rsid w:val="00D6111C"/>
    <w:rsid w:val="00D62974"/>
    <w:rsid w:val="00D630A0"/>
    <w:rsid w:val="00D655C0"/>
    <w:rsid w:val="00D65C02"/>
    <w:rsid w:val="00D7248D"/>
    <w:rsid w:val="00D77255"/>
    <w:rsid w:val="00D84509"/>
    <w:rsid w:val="00D8727C"/>
    <w:rsid w:val="00D922B1"/>
    <w:rsid w:val="00D92A5C"/>
    <w:rsid w:val="00D93049"/>
    <w:rsid w:val="00D97AA0"/>
    <w:rsid w:val="00D97B57"/>
    <w:rsid w:val="00DA0D5B"/>
    <w:rsid w:val="00DA1237"/>
    <w:rsid w:val="00DA1261"/>
    <w:rsid w:val="00DA1F65"/>
    <w:rsid w:val="00DA57CC"/>
    <w:rsid w:val="00DB2F99"/>
    <w:rsid w:val="00DB4E44"/>
    <w:rsid w:val="00DC2C81"/>
    <w:rsid w:val="00DC48D0"/>
    <w:rsid w:val="00DC4F14"/>
    <w:rsid w:val="00DD0C43"/>
    <w:rsid w:val="00DD51F6"/>
    <w:rsid w:val="00DD5BA7"/>
    <w:rsid w:val="00DE00E1"/>
    <w:rsid w:val="00DE3051"/>
    <w:rsid w:val="00DE5AC9"/>
    <w:rsid w:val="00DF3E7E"/>
    <w:rsid w:val="00E011FC"/>
    <w:rsid w:val="00E02ECA"/>
    <w:rsid w:val="00E05046"/>
    <w:rsid w:val="00E064EF"/>
    <w:rsid w:val="00E11494"/>
    <w:rsid w:val="00E11598"/>
    <w:rsid w:val="00E16A94"/>
    <w:rsid w:val="00E2776F"/>
    <w:rsid w:val="00E30C18"/>
    <w:rsid w:val="00E32C86"/>
    <w:rsid w:val="00E32D39"/>
    <w:rsid w:val="00E33669"/>
    <w:rsid w:val="00E35D71"/>
    <w:rsid w:val="00E478A1"/>
    <w:rsid w:val="00E51544"/>
    <w:rsid w:val="00E51DD6"/>
    <w:rsid w:val="00E5212C"/>
    <w:rsid w:val="00E56D7D"/>
    <w:rsid w:val="00E611B5"/>
    <w:rsid w:val="00E6205A"/>
    <w:rsid w:val="00E64822"/>
    <w:rsid w:val="00E67FC0"/>
    <w:rsid w:val="00E72161"/>
    <w:rsid w:val="00E73D6D"/>
    <w:rsid w:val="00E7661F"/>
    <w:rsid w:val="00E817B9"/>
    <w:rsid w:val="00E83CE4"/>
    <w:rsid w:val="00E84055"/>
    <w:rsid w:val="00E86A99"/>
    <w:rsid w:val="00E87DBE"/>
    <w:rsid w:val="00E93418"/>
    <w:rsid w:val="00E94AA8"/>
    <w:rsid w:val="00E94ED4"/>
    <w:rsid w:val="00E95752"/>
    <w:rsid w:val="00E9651C"/>
    <w:rsid w:val="00E96CBB"/>
    <w:rsid w:val="00EA6C37"/>
    <w:rsid w:val="00EB3456"/>
    <w:rsid w:val="00EB7E5F"/>
    <w:rsid w:val="00EC1480"/>
    <w:rsid w:val="00EC2C9D"/>
    <w:rsid w:val="00EC4F53"/>
    <w:rsid w:val="00EC7774"/>
    <w:rsid w:val="00EC7C47"/>
    <w:rsid w:val="00ED2232"/>
    <w:rsid w:val="00ED649E"/>
    <w:rsid w:val="00ED72AB"/>
    <w:rsid w:val="00EE02AD"/>
    <w:rsid w:val="00EE6848"/>
    <w:rsid w:val="00EE6B75"/>
    <w:rsid w:val="00EF4412"/>
    <w:rsid w:val="00EF4C48"/>
    <w:rsid w:val="00EF525E"/>
    <w:rsid w:val="00EF646D"/>
    <w:rsid w:val="00F11897"/>
    <w:rsid w:val="00F11EC0"/>
    <w:rsid w:val="00F216E7"/>
    <w:rsid w:val="00F21F3C"/>
    <w:rsid w:val="00F26168"/>
    <w:rsid w:val="00F26194"/>
    <w:rsid w:val="00F264EE"/>
    <w:rsid w:val="00F30DC1"/>
    <w:rsid w:val="00F31495"/>
    <w:rsid w:val="00F31955"/>
    <w:rsid w:val="00F34E58"/>
    <w:rsid w:val="00F40126"/>
    <w:rsid w:val="00F41FD4"/>
    <w:rsid w:val="00F43D65"/>
    <w:rsid w:val="00F445CE"/>
    <w:rsid w:val="00F44F45"/>
    <w:rsid w:val="00F4627D"/>
    <w:rsid w:val="00F5030D"/>
    <w:rsid w:val="00F51FBB"/>
    <w:rsid w:val="00F520F9"/>
    <w:rsid w:val="00F547DA"/>
    <w:rsid w:val="00F55F2C"/>
    <w:rsid w:val="00F61AEB"/>
    <w:rsid w:val="00F621E2"/>
    <w:rsid w:val="00F6531D"/>
    <w:rsid w:val="00F67830"/>
    <w:rsid w:val="00F70F87"/>
    <w:rsid w:val="00F743EB"/>
    <w:rsid w:val="00F81598"/>
    <w:rsid w:val="00F83447"/>
    <w:rsid w:val="00F84590"/>
    <w:rsid w:val="00F8468D"/>
    <w:rsid w:val="00F84695"/>
    <w:rsid w:val="00F86CD0"/>
    <w:rsid w:val="00F8775F"/>
    <w:rsid w:val="00F87822"/>
    <w:rsid w:val="00F90637"/>
    <w:rsid w:val="00F948D4"/>
    <w:rsid w:val="00FA0306"/>
    <w:rsid w:val="00FA1DDB"/>
    <w:rsid w:val="00FA3A0B"/>
    <w:rsid w:val="00FA76D7"/>
    <w:rsid w:val="00FB00C1"/>
    <w:rsid w:val="00FB253F"/>
    <w:rsid w:val="00FB392D"/>
    <w:rsid w:val="00FB5C86"/>
    <w:rsid w:val="00FB755F"/>
    <w:rsid w:val="00FC4914"/>
    <w:rsid w:val="00FC73CB"/>
    <w:rsid w:val="00FD09C0"/>
    <w:rsid w:val="00FD41FC"/>
    <w:rsid w:val="00FD5A1B"/>
    <w:rsid w:val="00FD5C46"/>
    <w:rsid w:val="00FD6347"/>
    <w:rsid w:val="00FD6F07"/>
    <w:rsid w:val="00FE1047"/>
    <w:rsid w:val="00FE16FA"/>
    <w:rsid w:val="00FE1736"/>
    <w:rsid w:val="00FE36FE"/>
    <w:rsid w:val="00FE4AC4"/>
    <w:rsid w:val="00FE7598"/>
    <w:rsid w:val="00FE7C90"/>
    <w:rsid w:val="00FF15B7"/>
    <w:rsid w:val="00FF483E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4007~113&#24180;&#24230;&#12300;&#27833;&#21697;&#37559;&#21806;&#27969;&#21521;&#21450;&#23433;&#20840;&#23384;&#37327;&#31649;&#29702;&#33287;&#26597;&#26680;&#12301;(3_3)&#22996;&#36774;&#35336;&#30059;_01_0\&#30456;&#38364;&#36039;&#26009;(&#27599;&#26376;&#24213;&#32102;&#33459;&#33841;)\&#25991;&#20214;&#24235;\&#33021;&#28304;&#23616;_&#23433;&#20840;&#23384;&#37327;&#25991;&#20214;&#2423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4007~113&#24180;&#24230;&#12300;&#27833;&#21697;&#37559;&#21806;&#27969;&#21521;&#21450;&#23433;&#20840;&#23384;&#37327;&#31649;&#29702;&#33287;&#26597;&#26680;&#12301;(3_3)&#22996;&#36774;&#35336;&#30059;_01_0\&#30456;&#38364;&#36039;&#26009;(&#27599;&#26376;&#24213;&#32102;&#33459;&#33841;)\&#25991;&#20214;&#24235;\&#33021;&#28304;&#23616;_&#23433;&#20840;&#23384;&#37327;&#25991;&#20214;&#2423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i="0"/>
              <a:t>2</a:t>
            </a:r>
            <a:r>
              <a:rPr lang="zh-TW" altLang="en-US" i="0"/>
              <a:t>月</a:t>
            </a:r>
            <a:r>
              <a:rPr lang="en-US" altLang="zh-TW" i="0"/>
              <a:t>29</a:t>
            </a:r>
            <a:r>
              <a:rPr lang="zh-TW" altLang="en-US"/>
              <a:t>日儲油量</a:t>
            </a:r>
          </a:p>
        </c:rich>
      </c:tx>
      <c:layout>
        <c:manualLayout>
          <c:xMode val="edge"/>
          <c:yMode val="edge"/>
          <c:x val="0.3617221686018095"/>
          <c:y val="2.26214253991701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'[能源局_安全存量文件庫.xlsx]1130229'!$B$2</c:f>
              <c:strCache>
                <c:ptCount val="1"/>
                <c:pt idx="0">
                  <c:v>存量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2C-456E-9B2D-4E97EF1DBC8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2C-456E-9B2D-4E97EF1DBC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'[能源局_安全存量文件庫.xlsx]1130229'!$A$3:$A$5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'[能源局_安全存量文件庫.xlsx]1130229'!$B$3:$B$5</c:f>
              <c:numCache>
                <c:formatCode>_-* #,##0_-;\-* #,##0_-;_-* "-"??_-;_-@_-</c:formatCode>
                <c:ptCount val="3"/>
                <c:pt idx="0">
                  <c:v>6036545</c:v>
                </c:pt>
                <c:pt idx="1">
                  <c:v>2598000</c:v>
                </c:pt>
                <c:pt idx="2">
                  <c:v>8634545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2C-456E-9B2D-4E97EF1DB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89472"/>
        <c:axId val="124091008"/>
      </c:barChart>
      <c:catAx>
        <c:axId val="12408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091008"/>
        <c:crosses val="autoZero"/>
        <c:auto val="1"/>
        <c:lblAlgn val="ctr"/>
        <c:lblOffset val="100"/>
        <c:noMultiLvlLbl val="0"/>
      </c:catAx>
      <c:valAx>
        <c:axId val="124091008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存量（公秉）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24089472"/>
        <c:crosses val="autoZero"/>
        <c:crossBetween val="between"/>
        <c:majorUnit val="2000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altLang="zh-TW"/>
              <a:t>2</a:t>
            </a:r>
            <a:r>
              <a:rPr lang="zh-TW" altLang="en-US"/>
              <a:t>月</a:t>
            </a:r>
            <a:r>
              <a:rPr lang="en-US" altLang="zh-TW"/>
              <a:t>29</a:t>
            </a:r>
            <a:r>
              <a:rPr lang="zh-TW" altLang="en-US"/>
              <a:t>日儲備日數</a:t>
            </a:r>
          </a:p>
        </c:rich>
      </c:tx>
      <c:layout>
        <c:manualLayout>
          <c:xMode val="edge"/>
          <c:yMode val="edge"/>
          <c:x val="0.33179016401363531"/>
          <c:y val="2.29885871007697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'[能源局_安全存量文件庫.xlsx]1130229'!$D$2</c:f>
              <c:strCache>
                <c:ptCount val="1"/>
                <c:pt idx="0">
                  <c:v>填入文件庫天數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B4-49EC-9687-77936F62980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B4-49EC-9687-77936F62980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'[能源局_安全存量文件庫.xlsx]1130229'!$A$3:$A$5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'[能源局_安全存量文件庫.xlsx]1130229'!$D$3:$D$5</c:f>
              <c:numCache>
                <c:formatCode>General</c:formatCode>
                <c:ptCount val="3"/>
                <c:pt idx="0" formatCode="_-* #,##0_-;\-* #,##0_-;_-* &quot;-&quot;??_-;_-@_-">
                  <c:v>112</c:v>
                </c:pt>
                <c:pt idx="1">
                  <c:v>47</c:v>
                </c:pt>
                <c:pt idx="2" formatCode="_-* #,##0_-;\-* #,##0_-;_-* &quot;-&quot;??_-;_-@_-">
                  <c:v>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B4-49EC-9687-77936F629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299328"/>
        <c:axId val="209300864"/>
      </c:barChart>
      <c:catAx>
        <c:axId val="209299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300864"/>
        <c:crosses val="autoZero"/>
        <c:auto val="1"/>
        <c:lblAlgn val="ctr"/>
        <c:lblOffset val="100"/>
        <c:noMultiLvlLbl val="0"/>
      </c:catAx>
      <c:valAx>
        <c:axId val="209300864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儲備日數（天）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209299328"/>
        <c:crosses val="autoZero"/>
        <c:crossBetween val="between"/>
        <c:majorUnit val="20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EEF46-813E-4332-9792-BF6A5B6A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>經濟部工業局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tywang</dc:creator>
  <cp:lastModifiedBy>Fang-Hsuan Lee 李芳萱</cp:lastModifiedBy>
  <cp:revision>2</cp:revision>
  <cp:lastPrinted>2017-06-15T06:24:00Z</cp:lastPrinted>
  <dcterms:created xsi:type="dcterms:W3CDTF">2024-03-05T06:11:00Z</dcterms:created>
  <dcterms:modified xsi:type="dcterms:W3CDTF">2024-03-05T06:11:00Z</dcterms:modified>
</cp:coreProperties>
</file>