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FA" w:rsidRPr="006204E9" w:rsidRDefault="00205CFA" w:rsidP="00205CFA">
      <w:pPr>
        <w:pStyle w:val="a8"/>
        <w:spacing w:line="0" w:lineRule="atLeast"/>
        <w:rPr>
          <w:rFonts w:eastAsia="標楷體" w:hAnsi="標楷體"/>
          <w:color w:val="000000" w:themeColor="text1"/>
          <w:sz w:val="32"/>
          <w:szCs w:val="32"/>
        </w:rPr>
      </w:pP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附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件</w:t>
      </w:r>
      <w:r w:rsidRPr="006204E9">
        <w:rPr>
          <w:rFonts w:eastAsia="標楷體" w:hAnsi="標楷體" w:hint="eastAsia"/>
          <w:color w:val="000000" w:themeColor="text1"/>
          <w:sz w:val="32"/>
          <w:szCs w:val="32"/>
        </w:rPr>
        <w:t>五</w:t>
      </w:r>
    </w:p>
    <w:p w:rsidR="00205CFA" w:rsidRPr="006204E9" w:rsidRDefault="00205CFA" w:rsidP="00205CFA">
      <w:pPr>
        <w:pStyle w:val="a8"/>
        <w:spacing w:line="0" w:lineRule="atLeast"/>
        <w:jc w:val="center"/>
        <w:rPr>
          <w:rFonts w:eastAsia="標楷體"/>
          <w:color w:val="000000" w:themeColor="text1"/>
          <w:sz w:val="44"/>
          <w:szCs w:val="44"/>
        </w:rPr>
      </w:pPr>
      <w:r w:rsidRPr="006204E9">
        <w:rPr>
          <w:rFonts w:eastAsia="標楷體" w:hint="eastAsia"/>
          <w:color w:val="000000" w:themeColor="text1"/>
          <w:sz w:val="44"/>
          <w:szCs w:val="44"/>
        </w:rPr>
        <w:t>航空燃油查驗單</w:t>
      </w:r>
    </w:p>
    <w:p w:rsidR="00205CFA" w:rsidRPr="006204E9" w:rsidRDefault="00205CFA" w:rsidP="00205CFA">
      <w:pPr>
        <w:spacing w:line="0" w:lineRule="atLeast"/>
        <w:ind w:right="-58"/>
        <w:jc w:val="center"/>
        <w:rPr>
          <w:color w:val="000000" w:themeColor="text1"/>
        </w:rPr>
      </w:pPr>
      <w:r w:rsidRPr="006204E9">
        <w:rPr>
          <w:rFonts w:eastAsia="標楷體" w:hint="eastAsia"/>
          <w:noProof/>
          <w:color w:val="000000" w:themeColor="text1"/>
          <w:sz w:val="20"/>
        </w:rPr>
        <w:t xml:space="preserve">                                                   </w:t>
      </w:r>
    </w:p>
    <w:p w:rsidR="00205CFA" w:rsidRPr="006204E9" w:rsidRDefault="00205CFA" w:rsidP="00205CFA">
      <w:pPr>
        <w:snapToGrid w:val="0"/>
        <w:spacing w:beforeLines="35" w:before="126" w:line="320" w:lineRule="atLeast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="006D52E7"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  <w:r w:rsidR="006D52E7"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</w:t>
      </w:r>
      <w:r w:rsidRPr="006204E9">
        <w:rPr>
          <w:rFonts w:eastAsia="標楷體" w:hint="eastAsia"/>
          <w:color w:val="000000" w:themeColor="text1"/>
          <w:sz w:val="32"/>
          <w:szCs w:val="32"/>
        </w:rPr>
        <w:t>公司</w:t>
      </w:r>
    </w:p>
    <w:p w:rsidR="00205CFA" w:rsidRPr="006204E9" w:rsidRDefault="00205CFA" w:rsidP="00205CFA">
      <w:pPr>
        <w:snapToGrid w:val="0"/>
        <w:spacing w:beforeLines="35" w:before="126"/>
        <w:ind w:left="1210" w:hangingChars="378" w:hanging="1210"/>
        <w:jc w:val="both"/>
        <w:rPr>
          <w:rFonts w:ascii="標楷體"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樣地點：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</w:t>
      </w:r>
      <w:r w:rsidR="00CC55EC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="0014715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  <w:r w:rsidR="006D52E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</w:t>
      </w:r>
      <w:r w:rsidR="00147157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   </w:t>
      </w:r>
      <w:r w:rsidR="00AF4E3A"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</w:t>
      </w:r>
    </w:p>
    <w:p w:rsidR="00205CFA" w:rsidRPr="006204E9" w:rsidRDefault="00205CFA" w:rsidP="00205CFA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205CFA" w:rsidRPr="006204E9" w:rsidRDefault="00205CFA" w:rsidP="00205CFA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28"/>
        </w:rPr>
      </w:pP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proofErr w:type="gramStart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</w:t>
      </w:r>
      <w:proofErr w:type="gramEnd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205CFA" w:rsidRPr="006204E9" w:rsidRDefault="00147157" w:rsidP="00147157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供油廠商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：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 xml:space="preserve"> 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□台灣中油公司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 xml:space="preserve">   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□台塑石化公司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 xml:space="preserve">  </w:t>
      </w:r>
    </w:p>
    <w:p w:rsidR="00AF4E3A" w:rsidRPr="006204E9" w:rsidRDefault="008C48B5" w:rsidP="00205CFA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proofErr w:type="gramStart"/>
      <w:r w:rsidRPr="006204E9">
        <w:rPr>
          <w:rFonts w:eastAsia="標楷體" w:hint="eastAsia"/>
          <w:color w:val="000000" w:themeColor="text1"/>
          <w:sz w:val="32"/>
          <w:szCs w:val="32"/>
        </w:rPr>
        <w:t>採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樣點</w:t>
      </w:r>
      <w:proofErr w:type="gramEnd"/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：□</w:t>
      </w:r>
      <w:r w:rsidR="00AF4E3A" w:rsidRPr="006204E9">
        <w:rPr>
          <w:rFonts w:eastAsia="標楷體" w:hint="eastAsia"/>
          <w:color w:val="000000" w:themeColor="text1"/>
          <w:sz w:val="32"/>
          <w:szCs w:val="32"/>
        </w:rPr>
        <w:t>槽車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 xml:space="preserve">  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□</w:t>
      </w:r>
      <w:proofErr w:type="gramStart"/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灌口</w:t>
      </w:r>
      <w:proofErr w:type="gramEnd"/>
      <w:r w:rsidR="00205CFA" w:rsidRPr="006204E9">
        <w:rPr>
          <w:rFonts w:eastAsia="標楷體" w:hint="eastAsia"/>
          <w:color w:val="000000" w:themeColor="text1"/>
          <w:sz w:val="32"/>
          <w:szCs w:val="32"/>
        </w:rPr>
        <w:t xml:space="preserve">  </w:t>
      </w:r>
      <w:r w:rsidR="00205CFA" w:rsidRPr="006204E9">
        <w:rPr>
          <w:rFonts w:eastAsia="標楷體" w:hint="eastAsia"/>
          <w:color w:val="000000" w:themeColor="text1"/>
          <w:sz w:val="32"/>
          <w:szCs w:val="32"/>
        </w:rPr>
        <w:t>□其他</w:t>
      </w:r>
      <w:r w:rsidR="00975CF8" w:rsidRPr="006204E9">
        <w:rPr>
          <w:rFonts w:eastAsia="標楷體"/>
          <w:color w:val="000000" w:themeColor="text1"/>
          <w:sz w:val="32"/>
          <w:szCs w:val="32"/>
        </w:rPr>
        <w:t>(______</w:t>
      </w:r>
      <w:r w:rsidR="00975CF8" w:rsidRPr="006204E9">
        <w:rPr>
          <w:rFonts w:eastAsia="標楷體" w:hint="eastAsia"/>
          <w:color w:val="000000" w:themeColor="text1"/>
          <w:sz w:val="32"/>
          <w:szCs w:val="32"/>
        </w:rPr>
        <w:t xml:space="preserve"> </w:t>
      </w:r>
      <w:r w:rsidR="00975CF8" w:rsidRPr="006204E9">
        <w:rPr>
          <w:rFonts w:eastAsia="標楷體"/>
          <w:color w:val="000000" w:themeColor="text1"/>
          <w:sz w:val="32"/>
          <w:szCs w:val="32"/>
        </w:rPr>
        <w:t>_)</w:t>
      </w:r>
    </w:p>
    <w:p w:rsidR="00205CFA" w:rsidRPr="006204E9" w:rsidRDefault="00205CFA" w:rsidP="00205CFA">
      <w:pPr>
        <w:snapToGrid w:val="0"/>
        <w:spacing w:beforeLines="35" w:before="126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 xml:space="preserve">            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3137"/>
        <w:gridCol w:w="2877"/>
      </w:tblGrid>
      <w:tr w:rsidR="006204E9" w:rsidRPr="006204E9" w:rsidTr="000579D5">
        <w:trPr>
          <w:trHeight w:val="1266"/>
          <w:jc w:val="center"/>
        </w:trPr>
        <w:tc>
          <w:tcPr>
            <w:tcW w:w="3261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樣品編號</w:t>
            </w:r>
          </w:p>
        </w:tc>
        <w:tc>
          <w:tcPr>
            <w:tcW w:w="3137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採樣點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編號</w:t>
            </w:r>
          </w:p>
        </w:tc>
        <w:tc>
          <w:tcPr>
            <w:tcW w:w="2877" w:type="dxa"/>
            <w:vAlign w:val="center"/>
          </w:tcPr>
          <w:p w:rsidR="008A7C7F" w:rsidRPr="006204E9" w:rsidRDefault="008A7C7F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4578E8" w:rsidRPr="006204E9" w:rsidRDefault="008A7C7F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受檢營業主體工作人員簽名確認</w:t>
            </w:r>
          </w:p>
        </w:tc>
      </w:tr>
      <w:tr w:rsidR="006204E9" w:rsidRPr="006204E9" w:rsidTr="000579D5">
        <w:trPr>
          <w:trHeight w:val="1021"/>
          <w:jc w:val="center"/>
        </w:trPr>
        <w:tc>
          <w:tcPr>
            <w:tcW w:w="3261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</w:tcPr>
          <w:p w:rsidR="004578E8" w:rsidRPr="006204E9" w:rsidRDefault="004578E8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trHeight w:val="1021"/>
          <w:jc w:val="center"/>
        </w:trPr>
        <w:tc>
          <w:tcPr>
            <w:tcW w:w="3261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trHeight w:val="1021"/>
          <w:jc w:val="center"/>
        </w:trPr>
        <w:tc>
          <w:tcPr>
            <w:tcW w:w="3261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trHeight w:val="1021"/>
          <w:jc w:val="center"/>
        </w:trPr>
        <w:tc>
          <w:tcPr>
            <w:tcW w:w="3261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ind w:rightChars="38" w:right="91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trHeight w:val="1021"/>
          <w:jc w:val="center"/>
        </w:trPr>
        <w:tc>
          <w:tcPr>
            <w:tcW w:w="3261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137" w:type="dxa"/>
            <w:vAlign w:val="center"/>
          </w:tcPr>
          <w:p w:rsidR="004578E8" w:rsidRPr="006204E9" w:rsidRDefault="004578E8" w:rsidP="000579D5">
            <w:pPr>
              <w:snapToGrid w:val="0"/>
              <w:spacing w:line="300" w:lineRule="atLeast"/>
              <w:ind w:rightChars="38" w:right="91"/>
              <w:jc w:val="center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2877" w:type="dxa"/>
          </w:tcPr>
          <w:p w:rsidR="004578E8" w:rsidRPr="006204E9" w:rsidRDefault="004578E8" w:rsidP="000579D5">
            <w:pPr>
              <w:snapToGrid w:val="0"/>
              <w:spacing w:line="3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</w:tbl>
    <w:p w:rsidR="00205CFA" w:rsidRPr="006204E9" w:rsidRDefault="00205CFA" w:rsidP="00205CFA">
      <w:pPr>
        <w:snapToGrid w:val="0"/>
        <w:ind w:leftChars="167" w:left="1059" w:hangingChars="235" w:hanging="658"/>
        <w:jc w:val="both"/>
        <w:rPr>
          <w:rFonts w:eastAsia="標楷體"/>
          <w:color w:val="000000" w:themeColor="text1"/>
          <w:sz w:val="28"/>
        </w:rPr>
      </w:pPr>
    </w:p>
    <w:p w:rsidR="00205CFA" w:rsidRPr="006204E9" w:rsidRDefault="00205CFA" w:rsidP="00205CFA">
      <w:pPr>
        <w:adjustRightInd w:val="0"/>
        <w:snapToGrid w:val="0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專業檢驗機構名稱：</w:t>
      </w:r>
      <w:r w:rsidRPr="006204E9">
        <w:rPr>
          <w:rFonts w:eastAsia="標楷體"/>
          <w:color w:val="000000" w:themeColor="text1"/>
          <w:sz w:val="32"/>
          <w:szCs w:val="32"/>
        </w:rPr>
        <w:t xml:space="preserve"> </w:t>
      </w:r>
    </w:p>
    <w:p w:rsidR="00205CFA" w:rsidRPr="006204E9" w:rsidRDefault="00205CFA" w:rsidP="00205CFA">
      <w:pPr>
        <w:adjustRightInd w:val="0"/>
        <w:snapToGrid w:val="0"/>
        <w:spacing w:beforeLines="30" w:before="108"/>
        <w:ind w:left="1210" w:hangingChars="378" w:hanging="1210"/>
        <w:jc w:val="both"/>
        <w:rPr>
          <w:rFonts w:eastAsia="標楷體"/>
          <w:color w:val="000000" w:themeColor="text1"/>
          <w:sz w:val="32"/>
          <w:szCs w:val="32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查驗人員簽名：</w:t>
      </w:r>
    </w:p>
    <w:p w:rsidR="003A5789" w:rsidRPr="006204E9" w:rsidRDefault="00205CFA" w:rsidP="00186BF4">
      <w:pPr>
        <w:pStyle w:val="a8"/>
        <w:spacing w:line="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eastAsia="標楷體" w:hint="eastAsia"/>
          <w:color w:val="000000" w:themeColor="text1"/>
          <w:sz w:val="32"/>
          <w:szCs w:val="32"/>
        </w:rPr>
        <w:t>備註：</w:t>
      </w:r>
      <w:bookmarkStart w:id="0" w:name="_GoBack"/>
      <w:bookmarkEnd w:id="0"/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86BF4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FE27D61F-36C8-4051-9E11-D86E67D9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E0665-0188-41A7-B1E2-ED9BD059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>CMT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2019-04-02T05:58:00Z</dcterms:created>
  <dcterms:modified xsi:type="dcterms:W3CDTF">2019-04-02T05:58:00Z</dcterms:modified>
</cp:coreProperties>
</file>