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F34B" w14:textId="77777777" w:rsidR="00E13E7E" w:rsidRPr="00C7473F" w:rsidRDefault="00E13E7E" w:rsidP="00546262">
      <w:pPr>
        <w:jc w:val="center"/>
        <w:rPr>
          <w:rFonts w:ascii="Times New Roman" w:eastAsia="標楷體" w:hAnsi="Times New Roman"/>
          <w:b/>
          <w:color w:val="000000"/>
          <w:sz w:val="72"/>
          <w:szCs w:val="72"/>
        </w:rPr>
      </w:pPr>
      <w:bookmarkStart w:id="0" w:name="_Hlk167110996"/>
      <w:bookmarkStart w:id="1" w:name="_Hlk102739078"/>
      <w:bookmarkEnd w:id="0"/>
      <w:r>
        <w:rPr>
          <w:rFonts w:ascii="Times New Roman" w:eastAsia="標楷體" w:hAnsi="Times New Roman" w:hint="eastAsia"/>
          <w:b/>
          <w:color w:val="000000"/>
          <w:sz w:val="72"/>
          <w:szCs w:val="72"/>
        </w:rPr>
        <w:t xml:space="preserve"> </w:t>
      </w:r>
    </w:p>
    <w:p w14:paraId="00DB7D8F" w14:textId="77777777" w:rsidR="00E13E7E" w:rsidRPr="005525BD" w:rsidRDefault="00E13E7E" w:rsidP="00546262">
      <w:pPr>
        <w:jc w:val="center"/>
        <w:rPr>
          <w:rFonts w:ascii="Times New Roman" w:eastAsia="標楷體" w:hAnsi="Times New Roman"/>
          <w:b/>
          <w:sz w:val="72"/>
          <w:szCs w:val="72"/>
        </w:rPr>
      </w:pPr>
    </w:p>
    <w:p w14:paraId="7F6C8D58" w14:textId="77777777" w:rsidR="00E13E7E" w:rsidRPr="005525BD" w:rsidRDefault="00E13E7E" w:rsidP="00546262">
      <w:pPr>
        <w:jc w:val="center"/>
        <w:rPr>
          <w:rFonts w:ascii="Times New Roman" w:eastAsia="標楷體" w:hAnsi="Times New Roman"/>
          <w:b/>
          <w:sz w:val="72"/>
          <w:szCs w:val="72"/>
        </w:rPr>
      </w:pPr>
    </w:p>
    <w:p w14:paraId="0277643B" w14:textId="77777777" w:rsidR="00E13E7E" w:rsidRPr="005525BD" w:rsidRDefault="00E13E7E" w:rsidP="00546262">
      <w:pPr>
        <w:jc w:val="center"/>
        <w:rPr>
          <w:rFonts w:ascii="Times New Roman" w:eastAsia="標楷體" w:hAnsi="Times New Roman"/>
          <w:b/>
          <w:sz w:val="72"/>
          <w:szCs w:val="72"/>
        </w:rPr>
      </w:pPr>
      <w:r w:rsidRPr="005525BD">
        <w:rPr>
          <w:rFonts w:ascii="Times New Roman" w:eastAsia="標楷體" w:hAnsi="Times New Roman"/>
          <w:b/>
          <w:sz w:val="72"/>
          <w:szCs w:val="72"/>
        </w:rPr>
        <w:t>台灣電力公司</w:t>
      </w:r>
    </w:p>
    <w:p w14:paraId="394CE2CE" w14:textId="77777777" w:rsidR="00E13E7E" w:rsidRPr="005525BD" w:rsidRDefault="00E13E7E" w:rsidP="00546262">
      <w:pPr>
        <w:jc w:val="center"/>
        <w:rPr>
          <w:rFonts w:ascii="Times New Roman" w:eastAsia="標楷體" w:hAnsi="Times New Roman"/>
          <w:b/>
          <w:sz w:val="72"/>
          <w:szCs w:val="72"/>
        </w:rPr>
      </w:pPr>
      <w:r w:rsidRPr="005525BD">
        <w:rPr>
          <w:rFonts w:ascii="Times New Roman" w:eastAsia="標楷體" w:hAnsi="Times New Roman"/>
          <w:b/>
          <w:sz w:val="72"/>
          <w:szCs w:val="72"/>
        </w:rPr>
        <w:t>11</w:t>
      </w:r>
      <w:r>
        <w:rPr>
          <w:rFonts w:ascii="Times New Roman" w:eastAsia="標楷體" w:hAnsi="Times New Roman" w:hint="eastAsia"/>
          <w:b/>
          <w:sz w:val="72"/>
          <w:szCs w:val="72"/>
        </w:rPr>
        <w:t>3</w:t>
      </w:r>
      <w:r w:rsidRPr="005525BD">
        <w:rPr>
          <w:rFonts w:ascii="Times New Roman" w:eastAsia="標楷體" w:hAnsi="Times New Roman"/>
          <w:b/>
          <w:sz w:val="72"/>
          <w:szCs w:val="72"/>
        </w:rPr>
        <w:t>年度節約用電及</w:t>
      </w:r>
    </w:p>
    <w:p w14:paraId="55A5DB98" w14:textId="77777777" w:rsidR="00E13E7E" w:rsidRPr="005525BD" w:rsidRDefault="00E13E7E" w:rsidP="00546262">
      <w:pPr>
        <w:jc w:val="center"/>
        <w:rPr>
          <w:rFonts w:ascii="Times New Roman" w:eastAsia="標楷體" w:hAnsi="Times New Roman"/>
          <w:b/>
          <w:sz w:val="72"/>
          <w:szCs w:val="72"/>
        </w:rPr>
      </w:pPr>
      <w:r w:rsidRPr="005525BD">
        <w:rPr>
          <w:rFonts w:ascii="Times New Roman" w:eastAsia="標楷體" w:hAnsi="Times New Roman"/>
          <w:b/>
          <w:sz w:val="72"/>
          <w:szCs w:val="72"/>
        </w:rPr>
        <w:t>減碳成果</w:t>
      </w:r>
    </w:p>
    <w:p w14:paraId="57D160FE" w14:textId="77777777" w:rsidR="00E13E7E" w:rsidRDefault="00E13E7E" w:rsidP="00546262">
      <w:pPr>
        <w:jc w:val="center"/>
        <w:rPr>
          <w:rFonts w:ascii="Times New Roman" w:eastAsia="標楷體" w:hAnsi="Times New Roman"/>
          <w:b/>
          <w:color w:val="EE0000"/>
          <w:sz w:val="44"/>
          <w:szCs w:val="44"/>
        </w:rPr>
      </w:pPr>
    </w:p>
    <w:p w14:paraId="2D9E0693" w14:textId="77777777" w:rsidR="000119C7" w:rsidRPr="005525BD" w:rsidRDefault="000119C7" w:rsidP="00546262">
      <w:pPr>
        <w:jc w:val="center"/>
        <w:rPr>
          <w:rFonts w:ascii="Times New Roman" w:eastAsia="標楷體" w:hAnsi="Times New Roman"/>
          <w:b/>
          <w:sz w:val="44"/>
          <w:szCs w:val="44"/>
        </w:rPr>
      </w:pPr>
    </w:p>
    <w:p w14:paraId="1682C58B" w14:textId="77777777" w:rsidR="00E13E7E" w:rsidRPr="005525BD" w:rsidRDefault="00E13E7E" w:rsidP="00546262">
      <w:pPr>
        <w:jc w:val="center"/>
        <w:rPr>
          <w:rFonts w:ascii="Times New Roman" w:eastAsia="標楷體" w:hAnsi="Times New Roman"/>
          <w:b/>
          <w:sz w:val="44"/>
          <w:szCs w:val="44"/>
        </w:rPr>
      </w:pPr>
    </w:p>
    <w:p w14:paraId="31E13419" w14:textId="77777777" w:rsidR="00E13E7E" w:rsidRPr="005525BD" w:rsidRDefault="00E13E7E" w:rsidP="00546262">
      <w:pPr>
        <w:jc w:val="center"/>
        <w:rPr>
          <w:rFonts w:ascii="Times New Roman" w:eastAsia="標楷體" w:hAnsi="Times New Roman"/>
          <w:b/>
          <w:sz w:val="44"/>
          <w:szCs w:val="44"/>
        </w:rPr>
      </w:pPr>
    </w:p>
    <w:p w14:paraId="27986B51" w14:textId="77777777" w:rsidR="00E13E7E" w:rsidRPr="005525BD" w:rsidRDefault="00E13E7E" w:rsidP="00546262">
      <w:pPr>
        <w:jc w:val="center"/>
        <w:rPr>
          <w:rFonts w:ascii="Times New Roman" w:eastAsia="標楷體" w:hAnsi="Times New Roman"/>
          <w:b/>
          <w:sz w:val="44"/>
          <w:szCs w:val="44"/>
        </w:rPr>
      </w:pPr>
    </w:p>
    <w:p w14:paraId="1D59B9CD" w14:textId="77777777" w:rsidR="00E13E7E" w:rsidRPr="005525BD" w:rsidRDefault="00E13E7E" w:rsidP="00546262">
      <w:pPr>
        <w:jc w:val="center"/>
        <w:rPr>
          <w:rFonts w:ascii="Times New Roman" w:eastAsia="標楷體" w:hAnsi="Times New Roman"/>
          <w:b/>
          <w:sz w:val="44"/>
          <w:szCs w:val="44"/>
        </w:rPr>
      </w:pPr>
    </w:p>
    <w:p w14:paraId="1639A9DE" w14:textId="77777777" w:rsidR="00E13E7E" w:rsidRPr="005525BD" w:rsidRDefault="00E13E7E" w:rsidP="00546262">
      <w:pPr>
        <w:jc w:val="center"/>
        <w:rPr>
          <w:rFonts w:ascii="Times New Roman" w:eastAsia="標楷體" w:hAnsi="Times New Roman"/>
          <w:b/>
          <w:sz w:val="44"/>
          <w:szCs w:val="44"/>
        </w:rPr>
      </w:pPr>
    </w:p>
    <w:p w14:paraId="515D853A" w14:textId="2B9F8CF7" w:rsidR="00546262" w:rsidRPr="005525BD" w:rsidRDefault="00E13E7E" w:rsidP="00546262">
      <w:pPr>
        <w:jc w:val="center"/>
        <w:rPr>
          <w:rFonts w:ascii="Times New Roman" w:eastAsia="標楷體" w:hAnsi="Times New Roman"/>
          <w:b/>
          <w:sz w:val="44"/>
          <w:szCs w:val="44"/>
        </w:rPr>
        <w:sectPr w:rsidR="00546262" w:rsidRPr="005525BD" w:rsidSect="00DF507F">
          <w:footerReference w:type="default" r:id="rId8"/>
          <w:pgSz w:w="11906" w:h="16838"/>
          <w:pgMar w:top="1440" w:right="1800" w:bottom="1440" w:left="1843" w:header="851" w:footer="992" w:gutter="0"/>
          <w:pgNumType w:fmt="upperRoman"/>
          <w:cols w:space="425"/>
          <w:titlePg/>
          <w:docGrid w:type="lines" w:linePitch="360"/>
        </w:sectPr>
      </w:pPr>
      <w:r w:rsidRPr="005525BD">
        <w:rPr>
          <w:rFonts w:ascii="Times New Roman" w:eastAsia="標楷體" w:hAnsi="Times New Roman"/>
          <w:b/>
          <w:sz w:val="44"/>
          <w:szCs w:val="44"/>
        </w:rPr>
        <w:t>中華民國</w:t>
      </w:r>
      <w:r w:rsidRPr="005525BD">
        <w:rPr>
          <w:rFonts w:ascii="Times New Roman" w:eastAsia="標楷體" w:hAnsi="Times New Roman"/>
          <w:b/>
          <w:sz w:val="44"/>
          <w:szCs w:val="44"/>
        </w:rPr>
        <w:t>11</w:t>
      </w:r>
      <w:r>
        <w:rPr>
          <w:rFonts w:ascii="Times New Roman" w:eastAsia="標楷體" w:hAnsi="Times New Roman" w:hint="eastAsia"/>
          <w:b/>
          <w:sz w:val="44"/>
          <w:szCs w:val="44"/>
        </w:rPr>
        <w:t>4</w:t>
      </w:r>
      <w:r w:rsidRPr="005525BD">
        <w:rPr>
          <w:rFonts w:ascii="Times New Roman" w:eastAsia="標楷體" w:hAnsi="Times New Roman"/>
          <w:b/>
          <w:sz w:val="44"/>
          <w:szCs w:val="44"/>
        </w:rPr>
        <w:t>年</w:t>
      </w:r>
      <w:bookmarkEnd w:id="1"/>
      <w:r w:rsidR="00914A6E">
        <w:rPr>
          <w:rFonts w:ascii="Times New Roman" w:eastAsia="標楷體" w:hAnsi="Times New Roman" w:hint="eastAsia"/>
          <w:b/>
          <w:sz w:val="44"/>
          <w:szCs w:val="44"/>
        </w:rPr>
        <w:t>7</w:t>
      </w:r>
      <w:r w:rsidR="00546262" w:rsidRPr="005525BD">
        <w:rPr>
          <w:rFonts w:ascii="Times New Roman" w:eastAsia="標楷體" w:hAnsi="Times New Roman"/>
          <w:b/>
          <w:sz w:val="44"/>
          <w:szCs w:val="44"/>
        </w:rPr>
        <w:t>月</w:t>
      </w:r>
    </w:p>
    <w:p w14:paraId="0BCCE80D" w14:textId="00ED1E81" w:rsidR="00313EB4" w:rsidRPr="005525BD" w:rsidRDefault="00313EB4" w:rsidP="0029777E">
      <w:pPr>
        <w:widowControl/>
        <w:suppressAutoHyphens w:val="0"/>
        <w:autoSpaceDN/>
        <w:spacing w:line="800" w:lineRule="exact"/>
        <w:jc w:val="center"/>
        <w:textAlignment w:val="auto"/>
        <w:rPr>
          <w:rFonts w:ascii="Times New Roman" w:eastAsia="標楷體" w:hAnsi="Times New Roman"/>
          <w:b/>
          <w:bCs/>
          <w:sz w:val="32"/>
          <w:szCs w:val="28"/>
        </w:rPr>
      </w:pPr>
      <w:r w:rsidRPr="005525BD">
        <w:rPr>
          <w:rFonts w:ascii="Times New Roman" w:eastAsia="標楷體" w:hAnsi="Times New Roman"/>
          <w:b/>
          <w:bCs/>
          <w:sz w:val="32"/>
          <w:szCs w:val="28"/>
        </w:rPr>
        <w:lastRenderedPageBreak/>
        <w:t>目錄</w:t>
      </w:r>
    </w:p>
    <w:p w14:paraId="634E34D4" w14:textId="68AE4749" w:rsidR="00130E6C" w:rsidRPr="00CB6885" w:rsidRDefault="0029777E" w:rsidP="00C659AA">
      <w:pPr>
        <w:pStyle w:val="11"/>
        <w:rPr>
          <w:rFonts w:ascii="Times New Roman" w:hAnsi="Times New Roman"/>
          <w:noProof/>
          <w:kern w:val="2"/>
          <w:sz w:val="28"/>
          <w:szCs w:val="28"/>
          <w14:ligatures w14:val="standardContextual"/>
        </w:rPr>
      </w:pPr>
      <w:r w:rsidRPr="00CB6885">
        <w:rPr>
          <w:rFonts w:ascii="Times New Roman" w:eastAsia="標楷體" w:hAnsi="Times New Roman"/>
          <w:sz w:val="28"/>
          <w:szCs w:val="28"/>
        </w:rPr>
        <w:fldChar w:fldCharType="begin"/>
      </w:r>
      <w:r w:rsidRPr="00CB6885">
        <w:rPr>
          <w:rFonts w:ascii="Times New Roman" w:eastAsia="標楷體" w:hAnsi="Times New Roman"/>
          <w:sz w:val="28"/>
          <w:szCs w:val="28"/>
        </w:rPr>
        <w:instrText xml:space="preserve"> TOC \o "1-2" \h \z \u </w:instrText>
      </w:r>
      <w:r w:rsidRPr="00CB6885">
        <w:rPr>
          <w:rFonts w:ascii="Times New Roman" w:eastAsia="標楷體" w:hAnsi="Times New Roman"/>
          <w:sz w:val="28"/>
          <w:szCs w:val="28"/>
        </w:rPr>
        <w:fldChar w:fldCharType="separate"/>
      </w:r>
      <w:hyperlink w:anchor="_Toc199944743" w:history="1">
        <w:r w:rsidR="00130E6C" w:rsidRPr="00CB6885">
          <w:rPr>
            <w:rStyle w:val="ac"/>
            <w:rFonts w:ascii="Times New Roman" w:eastAsia="標楷體" w:hAnsi="Times New Roman"/>
            <w:noProof/>
            <w:sz w:val="28"/>
            <w:szCs w:val="28"/>
          </w:rPr>
          <w:t>壹、</w:t>
        </w:r>
        <w:r w:rsidR="00130E6C" w:rsidRPr="00CB6885">
          <w:rPr>
            <w:rFonts w:ascii="Times New Roman" w:hAnsi="Times New Roman"/>
            <w:noProof/>
            <w:kern w:val="2"/>
            <w:sz w:val="28"/>
            <w:szCs w:val="28"/>
            <w14:ligatures w14:val="standardContextual"/>
          </w:rPr>
          <w:tab/>
        </w:r>
        <w:r w:rsidR="00130E6C" w:rsidRPr="00CB6885">
          <w:rPr>
            <w:rStyle w:val="ac"/>
            <w:rFonts w:ascii="Times New Roman" w:eastAsia="標楷體" w:hAnsi="Times New Roman"/>
            <w:noProof/>
            <w:sz w:val="28"/>
            <w:szCs w:val="28"/>
          </w:rPr>
          <w:t>前言</w:t>
        </w:r>
        <w:r w:rsidR="00130E6C" w:rsidRPr="00CB6885">
          <w:rPr>
            <w:rFonts w:ascii="Times New Roman" w:hAnsi="Times New Roman"/>
            <w:noProof/>
            <w:webHidden/>
            <w:sz w:val="28"/>
            <w:szCs w:val="28"/>
          </w:rPr>
          <w:tab/>
        </w:r>
        <w:r w:rsidR="00130E6C" w:rsidRPr="00CB6885">
          <w:rPr>
            <w:rFonts w:ascii="Times New Roman" w:hAnsi="Times New Roman"/>
            <w:noProof/>
            <w:webHidden/>
            <w:sz w:val="28"/>
            <w:szCs w:val="28"/>
          </w:rPr>
          <w:fldChar w:fldCharType="begin"/>
        </w:r>
        <w:r w:rsidR="00130E6C" w:rsidRPr="00CB6885">
          <w:rPr>
            <w:rFonts w:ascii="Times New Roman" w:hAnsi="Times New Roman"/>
            <w:noProof/>
            <w:webHidden/>
            <w:sz w:val="28"/>
            <w:szCs w:val="28"/>
          </w:rPr>
          <w:instrText xml:space="preserve"> PAGEREF _Toc199944743 \h </w:instrText>
        </w:r>
        <w:r w:rsidR="00130E6C" w:rsidRPr="00CB6885">
          <w:rPr>
            <w:rFonts w:ascii="Times New Roman" w:hAnsi="Times New Roman"/>
            <w:noProof/>
            <w:webHidden/>
            <w:sz w:val="28"/>
            <w:szCs w:val="28"/>
          </w:rPr>
        </w:r>
        <w:r w:rsidR="00130E6C" w:rsidRPr="00CB6885">
          <w:rPr>
            <w:rFonts w:ascii="Times New Roman" w:hAnsi="Times New Roman"/>
            <w:noProof/>
            <w:webHidden/>
            <w:sz w:val="28"/>
            <w:szCs w:val="28"/>
          </w:rPr>
          <w:fldChar w:fldCharType="separate"/>
        </w:r>
        <w:r w:rsidR="00DF5837">
          <w:rPr>
            <w:rFonts w:ascii="Times New Roman" w:hAnsi="Times New Roman"/>
            <w:noProof/>
            <w:webHidden/>
            <w:sz w:val="28"/>
            <w:szCs w:val="28"/>
          </w:rPr>
          <w:t>1</w:t>
        </w:r>
        <w:r w:rsidR="00130E6C" w:rsidRPr="00CB6885">
          <w:rPr>
            <w:rFonts w:ascii="Times New Roman" w:hAnsi="Times New Roman"/>
            <w:noProof/>
            <w:webHidden/>
            <w:sz w:val="28"/>
            <w:szCs w:val="28"/>
          </w:rPr>
          <w:fldChar w:fldCharType="end"/>
        </w:r>
      </w:hyperlink>
    </w:p>
    <w:p w14:paraId="4A4DA360" w14:textId="259E4C89" w:rsidR="00130E6C" w:rsidRPr="00CB6885" w:rsidRDefault="00130E6C" w:rsidP="00C659AA">
      <w:pPr>
        <w:pStyle w:val="11"/>
        <w:rPr>
          <w:rFonts w:ascii="Times New Roman" w:hAnsi="Times New Roman"/>
          <w:noProof/>
          <w:kern w:val="2"/>
          <w:sz w:val="28"/>
          <w:szCs w:val="28"/>
          <w14:ligatures w14:val="standardContextual"/>
        </w:rPr>
      </w:pPr>
      <w:hyperlink w:anchor="_Toc199944744" w:history="1">
        <w:r w:rsidRPr="00CB6885">
          <w:rPr>
            <w:rStyle w:val="ac"/>
            <w:rFonts w:ascii="Times New Roman" w:eastAsia="標楷體" w:hAnsi="Times New Roman"/>
            <w:noProof/>
            <w:sz w:val="28"/>
            <w:szCs w:val="28"/>
          </w:rPr>
          <w:t>貳、</w:t>
        </w:r>
        <w:r w:rsidRPr="00CB6885">
          <w:rPr>
            <w:rFonts w:ascii="Times New Roman" w:hAnsi="Times New Roman"/>
            <w:noProof/>
            <w:kern w:val="2"/>
            <w:sz w:val="28"/>
            <w:szCs w:val="28"/>
            <w14:ligatures w14:val="standardContextual"/>
          </w:rPr>
          <w:tab/>
        </w:r>
        <w:r w:rsidRPr="00CB6885">
          <w:rPr>
            <w:rStyle w:val="ac"/>
            <w:rFonts w:ascii="Times New Roman" w:eastAsia="標楷體" w:hAnsi="Times New Roman"/>
            <w:noProof/>
            <w:sz w:val="28"/>
            <w:szCs w:val="28"/>
          </w:rPr>
          <w:t>各項需求面管理措施</w:t>
        </w:r>
        <w:r w:rsidRPr="00CB6885">
          <w:rPr>
            <w:rFonts w:ascii="Times New Roman" w:hAnsi="Times New Roman"/>
            <w:noProof/>
            <w:webHidden/>
            <w:sz w:val="28"/>
            <w:szCs w:val="28"/>
          </w:rPr>
          <w:tab/>
        </w:r>
        <w:r w:rsidRPr="00CB6885">
          <w:rPr>
            <w:rFonts w:ascii="Times New Roman" w:hAnsi="Times New Roman"/>
            <w:noProof/>
            <w:webHidden/>
            <w:sz w:val="28"/>
            <w:szCs w:val="28"/>
          </w:rPr>
          <w:fldChar w:fldCharType="begin"/>
        </w:r>
        <w:r w:rsidRPr="00CB6885">
          <w:rPr>
            <w:rFonts w:ascii="Times New Roman" w:hAnsi="Times New Roman"/>
            <w:noProof/>
            <w:webHidden/>
            <w:sz w:val="28"/>
            <w:szCs w:val="28"/>
          </w:rPr>
          <w:instrText xml:space="preserve"> PAGEREF _Toc199944744 \h </w:instrText>
        </w:r>
        <w:r w:rsidRPr="00CB6885">
          <w:rPr>
            <w:rFonts w:ascii="Times New Roman" w:hAnsi="Times New Roman"/>
            <w:noProof/>
            <w:webHidden/>
            <w:sz w:val="28"/>
            <w:szCs w:val="28"/>
          </w:rPr>
        </w:r>
        <w:r w:rsidRPr="00CB6885">
          <w:rPr>
            <w:rFonts w:ascii="Times New Roman" w:hAnsi="Times New Roman"/>
            <w:noProof/>
            <w:webHidden/>
            <w:sz w:val="28"/>
            <w:szCs w:val="28"/>
          </w:rPr>
          <w:fldChar w:fldCharType="separate"/>
        </w:r>
        <w:r w:rsidR="00DF5837">
          <w:rPr>
            <w:rFonts w:ascii="Times New Roman" w:hAnsi="Times New Roman"/>
            <w:noProof/>
            <w:webHidden/>
            <w:sz w:val="28"/>
            <w:szCs w:val="28"/>
          </w:rPr>
          <w:t>1</w:t>
        </w:r>
        <w:r w:rsidRPr="00CB6885">
          <w:rPr>
            <w:rFonts w:ascii="Times New Roman" w:hAnsi="Times New Roman"/>
            <w:noProof/>
            <w:webHidden/>
            <w:sz w:val="28"/>
            <w:szCs w:val="28"/>
          </w:rPr>
          <w:fldChar w:fldCharType="end"/>
        </w:r>
      </w:hyperlink>
    </w:p>
    <w:p w14:paraId="1F81651B" w14:textId="051EA636" w:rsidR="00130E6C" w:rsidRPr="00CB6885" w:rsidRDefault="00130E6C" w:rsidP="00C659AA">
      <w:pPr>
        <w:pStyle w:val="11"/>
        <w:rPr>
          <w:rFonts w:ascii="Times New Roman" w:hAnsi="Times New Roman"/>
          <w:noProof/>
          <w:kern w:val="2"/>
          <w:sz w:val="28"/>
          <w:szCs w:val="28"/>
          <w14:ligatures w14:val="standardContextual"/>
        </w:rPr>
      </w:pPr>
      <w:hyperlink w:anchor="_Toc199944745" w:history="1">
        <w:r w:rsidRPr="00CB6885">
          <w:rPr>
            <w:rStyle w:val="ac"/>
            <w:rFonts w:ascii="Times New Roman" w:eastAsia="標楷體" w:hAnsi="Times New Roman"/>
            <w:noProof/>
            <w:sz w:val="28"/>
            <w:szCs w:val="28"/>
          </w:rPr>
          <w:t>參、</w:t>
        </w:r>
        <w:r w:rsidRPr="00CB6885">
          <w:rPr>
            <w:rFonts w:ascii="Times New Roman" w:hAnsi="Times New Roman"/>
            <w:noProof/>
            <w:kern w:val="2"/>
            <w:sz w:val="28"/>
            <w:szCs w:val="28"/>
            <w14:ligatures w14:val="standardContextual"/>
          </w:rPr>
          <w:tab/>
        </w:r>
        <w:r w:rsidRPr="00CB6885">
          <w:rPr>
            <w:rStyle w:val="ac"/>
            <w:rFonts w:ascii="Times New Roman" w:eastAsia="標楷體" w:hAnsi="Times New Roman"/>
            <w:noProof/>
            <w:sz w:val="28"/>
            <w:szCs w:val="28"/>
          </w:rPr>
          <w:t>113</w:t>
        </w:r>
        <w:r w:rsidRPr="00CB6885">
          <w:rPr>
            <w:rStyle w:val="ac"/>
            <w:rFonts w:ascii="Times New Roman" w:eastAsia="標楷體" w:hAnsi="Times New Roman"/>
            <w:noProof/>
            <w:sz w:val="28"/>
            <w:szCs w:val="28"/>
          </w:rPr>
          <w:t>年實施成效</w:t>
        </w:r>
        <w:r w:rsidRPr="00CB6885">
          <w:rPr>
            <w:rFonts w:ascii="Times New Roman" w:hAnsi="Times New Roman"/>
            <w:noProof/>
            <w:webHidden/>
            <w:sz w:val="28"/>
            <w:szCs w:val="28"/>
          </w:rPr>
          <w:tab/>
        </w:r>
        <w:r w:rsidRPr="00CB6885">
          <w:rPr>
            <w:rFonts w:ascii="Times New Roman" w:hAnsi="Times New Roman"/>
            <w:noProof/>
            <w:webHidden/>
            <w:sz w:val="28"/>
            <w:szCs w:val="28"/>
          </w:rPr>
          <w:fldChar w:fldCharType="begin"/>
        </w:r>
        <w:r w:rsidRPr="00CB6885">
          <w:rPr>
            <w:rFonts w:ascii="Times New Roman" w:hAnsi="Times New Roman"/>
            <w:noProof/>
            <w:webHidden/>
            <w:sz w:val="28"/>
            <w:szCs w:val="28"/>
          </w:rPr>
          <w:instrText xml:space="preserve"> PAGEREF _Toc199944745 \h </w:instrText>
        </w:r>
        <w:r w:rsidRPr="00CB6885">
          <w:rPr>
            <w:rFonts w:ascii="Times New Roman" w:hAnsi="Times New Roman"/>
            <w:noProof/>
            <w:webHidden/>
            <w:sz w:val="28"/>
            <w:szCs w:val="28"/>
          </w:rPr>
        </w:r>
        <w:r w:rsidRPr="00CB6885">
          <w:rPr>
            <w:rFonts w:ascii="Times New Roman" w:hAnsi="Times New Roman"/>
            <w:noProof/>
            <w:webHidden/>
            <w:sz w:val="28"/>
            <w:szCs w:val="28"/>
          </w:rPr>
          <w:fldChar w:fldCharType="separate"/>
        </w:r>
        <w:r w:rsidR="00DF5837">
          <w:rPr>
            <w:rFonts w:ascii="Times New Roman" w:hAnsi="Times New Roman"/>
            <w:noProof/>
            <w:webHidden/>
            <w:sz w:val="28"/>
            <w:szCs w:val="28"/>
          </w:rPr>
          <w:t>9</w:t>
        </w:r>
        <w:r w:rsidRPr="00CB6885">
          <w:rPr>
            <w:rFonts w:ascii="Times New Roman" w:hAnsi="Times New Roman"/>
            <w:noProof/>
            <w:webHidden/>
            <w:sz w:val="28"/>
            <w:szCs w:val="28"/>
          </w:rPr>
          <w:fldChar w:fldCharType="end"/>
        </w:r>
      </w:hyperlink>
    </w:p>
    <w:p w14:paraId="42107E5F" w14:textId="076FBE9E" w:rsidR="00130E6C" w:rsidRPr="00CB6885" w:rsidRDefault="00130E6C" w:rsidP="00130E6C">
      <w:pPr>
        <w:pStyle w:val="2"/>
        <w:tabs>
          <w:tab w:val="left" w:pos="1160"/>
          <w:tab w:val="right" w:leader="dot" w:pos="8296"/>
        </w:tabs>
        <w:rPr>
          <w:rFonts w:ascii="Times New Roman" w:eastAsiaTheme="minorEastAsia" w:hAnsi="Times New Roman"/>
          <w:noProof/>
          <w:kern w:val="2"/>
          <w:sz w:val="28"/>
          <w:szCs w:val="28"/>
          <w14:ligatures w14:val="standardContextual"/>
        </w:rPr>
      </w:pPr>
      <w:hyperlink w:anchor="_Toc199944746" w:history="1">
        <w:r w:rsidRPr="00CB6885">
          <w:rPr>
            <w:rStyle w:val="ac"/>
            <w:rFonts w:ascii="Times New Roman" w:eastAsia="標楷體" w:hAnsi="Times New Roman"/>
            <w:noProof/>
            <w:sz w:val="28"/>
            <w:szCs w:val="28"/>
          </w:rPr>
          <w:t>一、</w:t>
        </w:r>
        <w:r w:rsidRPr="00CB6885">
          <w:rPr>
            <w:rFonts w:ascii="Times New Roman" w:eastAsiaTheme="minorEastAsia" w:hAnsi="Times New Roman"/>
            <w:noProof/>
            <w:kern w:val="2"/>
            <w:sz w:val="28"/>
            <w:szCs w:val="28"/>
            <w14:ligatures w14:val="standardContextual"/>
          </w:rPr>
          <w:tab/>
        </w:r>
        <w:r w:rsidRPr="00CB6885">
          <w:rPr>
            <w:rStyle w:val="ac"/>
            <w:rFonts w:ascii="Times New Roman" w:eastAsia="標楷體" w:hAnsi="Times New Roman"/>
            <w:noProof/>
            <w:sz w:val="28"/>
            <w:szCs w:val="28"/>
          </w:rPr>
          <w:t>節約能源措施實施成效</w:t>
        </w:r>
        <w:r w:rsidRPr="00CB6885">
          <w:rPr>
            <w:rFonts w:ascii="Times New Roman" w:hAnsi="Times New Roman"/>
            <w:noProof/>
            <w:webHidden/>
            <w:sz w:val="28"/>
            <w:szCs w:val="28"/>
          </w:rPr>
          <w:tab/>
        </w:r>
        <w:r w:rsidRPr="00CB6885">
          <w:rPr>
            <w:rFonts w:ascii="Times New Roman" w:hAnsi="Times New Roman"/>
            <w:noProof/>
            <w:webHidden/>
            <w:sz w:val="28"/>
            <w:szCs w:val="28"/>
          </w:rPr>
          <w:fldChar w:fldCharType="begin"/>
        </w:r>
        <w:r w:rsidRPr="00CB6885">
          <w:rPr>
            <w:rFonts w:ascii="Times New Roman" w:hAnsi="Times New Roman"/>
            <w:noProof/>
            <w:webHidden/>
            <w:sz w:val="28"/>
            <w:szCs w:val="28"/>
          </w:rPr>
          <w:instrText xml:space="preserve"> PAGEREF _Toc199944746 \h </w:instrText>
        </w:r>
        <w:r w:rsidRPr="00CB6885">
          <w:rPr>
            <w:rFonts w:ascii="Times New Roman" w:hAnsi="Times New Roman"/>
            <w:noProof/>
            <w:webHidden/>
            <w:sz w:val="28"/>
            <w:szCs w:val="28"/>
          </w:rPr>
        </w:r>
        <w:r w:rsidRPr="00CB6885">
          <w:rPr>
            <w:rFonts w:ascii="Times New Roman" w:hAnsi="Times New Roman"/>
            <w:noProof/>
            <w:webHidden/>
            <w:sz w:val="28"/>
            <w:szCs w:val="28"/>
          </w:rPr>
          <w:fldChar w:fldCharType="separate"/>
        </w:r>
        <w:r w:rsidR="00DF5837">
          <w:rPr>
            <w:rFonts w:ascii="Times New Roman" w:hAnsi="Times New Roman"/>
            <w:noProof/>
            <w:webHidden/>
            <w:sz w:val="28"/>
            <w:szCs w:val="28"/>
          </w:rPr>
          <w:t>9</w:t>
        </w:r>
        <w:r w:rsidRPr="00CB6885">
          <w:rPr>
            <w:rFonts w:ascii="Times New Roman" w:hAnsi="Times New Roman"/>
            <w:noProof/>
            <w:webHidden/>
            <w:sz w:val="28"/>
            <w:szCs w:val="28"/>
          </w:rPr>
          <w:fldChar w:fldCharType="end"/>
        </w:r>
      </w:hyperlink>
    </w:p>
    <w:p w14:paraId="0DCCD9E2" w14:textId="77A15A48" w:rsidR="00130E6C" w:rsidRPr="00CB6885" w:rsidRDefault="00130E6C" w:rsidP="00130E6C">
      <w:pPr>
        <w:pStyle w:val="2"/>
        <w:tabs>
          <w:tab w:val="left" w:pos="1160"/>
          <w:tab w:val="right" w:leader="dot" w:pos="8296"/>
        </w:tabs>
        <w:rPr>
          <w:rFonts w:ascii="Times New Roman" w:eastAsiaTheme="minorEastAsia" w:hAnsi="Times New Roman"/>
          <w:noProof/>
          <w:kern w:val="2"/>
          <w:sz w:val="28"/>
          <w:szCs w:val="28"/>
          <w14:ligatures w14:val="standardContextual"/>
        </w:rPr>
      </w:pPr>
      <w:hyperlink w:anchor="_Toc199944747" w:history="1">
        <w:r w:rsidRPr="00CB6885">
          <w:rPr>
            <w:rStyle w:val="ac"/>
            <w:rFonts w:ascii="Times New Roman" w:eastAsia="標楷體" w:hAnsi="Times New Roman"/>
            <w:noProof/>
            <w:sz w:val="28"/>
            <w:szCs w:val="28"/>
          </w:rPr>
          <w:t>二、</w:t>
        </w:r>
        <w:r w:rsidRPr="00CB6885">
          <w:rPr>
            <w:rFonts w:ascii="Times New Roman" w:eastAsiaTheme="minorEastAsia" w:hAnsi="Times New Roman"/>
            <w:noProof/>
            <w:kern w:val="2"/>
            <w:sz w:val="28"/>
            <w:szCs w:val="28"/>
            <w14:ligatures w14:val="standardContextual"/>
          </w:rPr>
          <w:tab/>
        </w:r>
        <w:r w:rsidRPr="00CB6885">
          <w:rPr>
            <w:rStyle w:val="ac"/>
            <w:rFonts w:ascii="Times New Roman" w:eastAsia="標楷體" w:hAnsi="Times New Roman"/>
            <w:noProof/>
            <w:sz w:val="28"/>
            <w:szCs w:val="28"/>
          </w:rPr>
          <w:t>需量反應措施實施成效</w:t>
        </w:r>
        <w:r w:rsidRPr="00CB6885">
          <w:rPr>
            <w:rFonts w:ascii="Times New Roman" w:hAnsi="Times New Roman"/>
            <w:noProof/>
            <w:webHidden/>
            <w:sz w:val="28"/>
            <w:szCs w:val="28"/>
          </w:rPr>
          <w:tab/>
        </w:r>
        <w:r w:rsidRPr="00CB6885">
          <w:rPr>
            <w:rFonts w:ascii="Times New Roman" w:hAnsi="Times New Roman"/>
            <w:noProof/>
            <w:webHidden/>
            <w:sz w:val="28"/>
            <w:szCs w:val="28"/>
          </w:rPr>
          <w:fldChar w:fldCharType="begin"/>
        </w:r>
        <w:r w:rsidRPr="00CB6885">
          <w:rPr>
            <w:rFonts w:ascii="Times New Roman" w:hAnsi="Times New Roman"/>
            <w:noProof/>
            <w:webHidden/>
            <w:sz w:val="28"/>
            <w:szCs w:val="28"/>
          </w:rPr>
          <w:instrText xml:space="preserve"> PAGEREF _Toc199944747 \h </w:instrText>
        </w:r>
        <w:r w:rsidRPr="00CB6885">
          <w:rPr>
            <w:rFonts w:ascii="Times New Roman" w:hAnsi="Times New Roman"/>
            <w:noProof/>
            <w:webHidden/>
            <w:sz w:val="28"/>
            <w:szCs w:val="28"/>
          </w:rPr>
        </w:r>
        <w:r w:rsidRPr="00CB6885">
          <w:rPr>
            <w:rFonts w:ascii="Times New Roman" w:hAnsi="Times New Roman"/>
            <w:noProof/>
            <w:webHidden/>
            <w:sz w:val="28"/>
            <w:szCs w:val="28"/>
          </w:rPr>
          <w:fldChar w:fldCharType="separate"/>
        </w:r>
        <w:r w:rsidR="00DF5837">
          <w:rPr>
            <w:rFonts w:ascii="Times New Roman" w:hAnsi="Times New Roman"/>
            <w:noProof/>
            <w:webHidden/>
            <w:sz w:val="28"/>
            <w:szCs w:val="28"/>
          </w:rPr>
          <w:t>20</w:t>
        </w:r>
        <w:r w:rsidRPr="00CB6885">
          <w:rPr>
            <w:rFonts w:ascii="Times New Roman" w:hAnsi="Times New Roman"/>
            <w:noProof/>
            <w:webHidden/>
            <w:sz w:val="28"/>
            <w:szCs w:val="28"/>
          </w:rPr>
          <w:fldChar w:fldCharType="end"/>
        </w:r>
      </w:hyperlink>
    </w:p>
    <w:p w14:paraId="06CF5EA4" w14:textId="2E5561BD" w:rsidR="00130E6C" w:rsidRPr="00CB6885" w:rsidRDefault="00130E6C" w:rsidP="00C659AA">
      <w:pPr>
        <w:pStyle w:val="11"/>
        <w:rPr>
          <w:rFonts w:ascii="Times New Roman" w:hAnsi="Times New Roman"/>
          <w:noProof/>
          <w:kern w:val="2"/>
          <w:sz w:val="28"/>
          <w:szCs w:val="28"/>
          <w14:ligatures w14:val="standardContextual"/>
        </w:rPr>
      </w:pPr>
      <w:hyperlink w:anchor="_Toc199944748" w:history="1">
        <w:r w:rsidRPr="00CB6885">
          <w:rPr>
            <w:rStyle w:val="ac"/>
            <w:rFonts w:ascii="Times New Roman" w:eastAsia="標楷體" w:hAnsi="Times New Roman"/>
            <w:noProof/>
            <w:sz w:val="28"/>
            <w:szCs w:val="28"/>
          </w:rPr>
          <w:t>肆、</w:t>
        </w:r>
        <w:r w:rsidRPr="00CB6885">
          <w:rPr>
            <w:rFonts w:ascii="Times New Roman" w:hAnsi="Times New Roman"/>
            <w:noProof/>
            <w:kern w:val="2"/>
            <w:sz w:val="28"/>
            <w:szCs w:val="28"/>
            <w14:ligatures w14:val="standardContextual"/>
          </w:rPr>
          <w:tab/>
        </w:r>
        <w:r w:rsidRPr="00CB6885">
          <w:rPr>
            <w:rStyle w:val="ac"/>
            <w:rFonts w:ascii="Times New Roman" w:eastAsia="標楷體" w:hAnsi="Times New Roman"/>
            <w:noProof/>
            <w:sz w:val="28"/>
            <w:szCs w:val="28"/>
          </w:rPr>
          <w:t>113</w:t>
        </w:r>
        <w:r w:rsidRPr="00CB6885">
          <w:rPr>
            <w:rStyle w:val="ac"/>
            <w:rFonts w:ascii="Times New Roman" w:eastAsia="標楷體" w:hAnsi="Times New Roman"/>
            <w:noProof/>
            <w:sz w:val="28"/>
            <w:szCs w:val="28"/>
          </w:rPr>
          <w:t>年推動各項節約用電措施經費</w:t>
        </w:r>
        <w:r w:rsidRPr="00CB6885">
          <w:rPr>
            <w:rFonts w:ascii="Times New Roman" w:hAnsi="Times New Roman"/>
            <w:noProof/>
            <w:webHidden/>
            <w:sz w:val="28"/>
            <w:szCs w:val="28"/>
          </w:rPr>
          <w:tab/>
        </w:r>
        <w:r w:rsidRPr="00CB6885">
          <w:rPr>
            <w:rFonts w:ascii="Times New Roman" w:hAnsi="Times New Roman"/>
            <w:noProof/>
            <w:webHidden/>
            <w:sz w:val="28"/>
            <w:szCs w:val="28"/>
          </w:rPr>
          <w:fldChar w:fldCharType="begin"/>
        </w:r>
        <w:r w:rsidRPr="00CB6885">
          <w:rPr>
            <w:rFonts w:ascii="Times New Roman" w:hAnsi="Times New Roman"/>
            <w:noProof/>
            <w:webHidden/>
            <w:sz w:val="28"/>
            <w:szCs w:val="28"/>
          </w:rPr>
          <w:instrText xml:space="preserve"> PAGEREF _Toc199944748 \h </w:instrText>
        </w:r>
        <w:r w:rsidRPr="00CB6885">
          <w:rPr>
            <w:rFonts w:ascii="Times New Roman" w:hAnsi="Times New Roman"/>
            <w:noProof/>
            <w:webHidden/>
            <w:sz w:val="28"/>
            <w:szCs w:val="28"/>
          </w:rPr>
        </w:r>
        <w:r w:rsidRPr="00CB6885">
          <w:rPr>
            <w:rFonts w:ascii="Times New Roman" w:hAnsi="Times New Roman"/>
            <w:noProof/>
            <w:webHidden/>
            <w:sz w:val="28"/>
            <w:szCs w:val="28"/>
          </w:rPr>
          <w:fldChar w:fldCharType="separate"/>
        </w:r>
        <w:r w:rsidR="00DF5837">
          <w:rPr>
            <w:rFonts w:ascii="Times New Roman" w:hAnsi="Times New Roman"/>
            <w:noProof/>
            <w:webHidden/>
            <w:sz w:val="28"/>
            <w:szCs w:val="28"/>
          </w:rPr>
          <w:t>24</w:t>
        </w:r>
        <w:r w:rsidRPr="00CB6885">
          <w:rPr>
            <w:rFonts w:ascii="Times New Roman" w:hAnsi="Times New Roman"/>
            <w:noProof/>
            <w:webHidden/>
            <w:sz w:val="28"/>
            <w:szCs w:val="28"/>
          </w:rPr>
          <w:fldChar w:fldCharType="end"/>
        </w:r>
      </w:hyperlink>
    </w:p>
    <w:p w14:paraId="5C6E5B25" w14:textId="5C4C1BCD" w:rsidR="00130E6C" w:rsidRPr="00CB6885" w:rsidRDefault="00130E6C" w:rsidP="00C659AA">
      <w:pPr>
        <w:pStyle w:val="11"/>
        <w:rPr>
          <w:rFonts w:ascii="Times New Roman" w:hAnsi="Times New Roman"/>
          <w:noProof/>
          <w:kern w:val="2"/>
          <w:sz w:val="28"/>
          <w:szCs w:val="28"/>
          <w14:ligatures w14:val="standardContextual"/>
        </w:rPr>
      </w:pPr>
      <w:hyperlink w:anchor="_Toc199944749" w:history="1">
        <w:r w:rsidRPr="00CB6885">
          <w:rPr>
            <w:rStyle w:val="ac"/>
            <w:rFonts w:ascii="Times New Roman" w:eastAsia="標楷體" w:hAnsi="Times New Roman"/>
            <w:noProof/>
            <w:sz w:val="28"/>
            <w:szCs w:val="28"/>
          </w:rPr>
          <w:t>伍、</w:t>
        </w:r>
        <w:r w:rsidRPr="00CB6885">
          <w:rPr>
            <w:rFonts w:ascii="Times New Roman" w:hAnsi="Times New Roman"/>
            <w:noProof/>
            <w:kern w:val="2"/>
            <w:sz w:val="28"/>
            <w:szCs w:val="28"/>
            <w14:ligatures w14:val="standardContextual"/>
          </w:rPr>
          <w:tab/>
        </w:r>
        <w:r w:rsidRPr="00CB6885">
          <w:rPr>
            <w:rStyle w:val="ac"/>
            <w:rFonts w:ascii="Times New Roman" w:eastAsia="標楷體" w:hAnsi="Times New Roman"/>
            <w:noProof/>
            <w:sz w:val="28"/>
            <w:szCs w:val="28"/>
          </w:rPr>
          <w:t>結論</w:t>
        </w:r>
        <w:r w:rsidRPr="00CB6885">
          <w:rPr>
            <w:rFonts w:ascii="Times New Roman" w:hAnsi="Times New Roman"/>
            <w:noProof/>
            <w:webHidden/>
            <w:sz w:val="28"/>
            <w:szCs w:val="28"/>
          </w:rPr>
          <w:tab/>
        </w:r>
        <w:r w:rsidRPr="00CB6885">
          <w:rPr>
            <w:rFonts w:ascii="Times New Roman" w:hAnsi="Times New Roman"/>
            <w:noProof/>
            <w:webHidden/>
            <w:sz w:val="28"/>
            <w:szCs w:val="28"/>
          </w:rPr>
          <w:fldChar w:fldCharType="begin"/>
        </w:r>
        <w:r w:rsidRPr="00CB6885">
          <w:rPr>
            <w:rFonts w:ascii="Times New Roman" w:hAnsi="Times New Roman"/>
            <w:noProof/>
            <w:webHidden/>
            <w:sz w:val="28"/>
            <w:szCs w:val="28"/>
          </w:rPr>
          <w:instrText xml:space="preserve"> PAGEREF _Toc199944749 \h </w:instrText>
        </w:r>
        <w:r w:rsidRPr="00CB6885">
          <w:rPr>
            <w:rFonts w:ascii="Times New Roman" w:hAnsi="Times New Roman"/>
            <w:noProof/>
            <w:webHidden/>
            <w:sz w:val="28"/>
            <w:szCs w:val="28"/>
          </w:rPr>
        </w:r>
        <w:r w:rsidRPr="00CB6885">
          <w:rPr>
            <w:rFonts w:ascii="Times New Roman" w:hAnsi="Times New Roman"/>
            <w:noProof/>
            <w:webHidden/>
            <w:sz w:val="28"/>
            <w:szCs w:val="28"/>
          </w:rPr>
          <w:fldChar w:fldCharType="separate"/>
        </w:r>
        <w:r w:rsidR="00DF5837">
          <w:rPr>
            <w:rFonts w:ascii="Times New Roman" w:hAnsi="Times New Roman"/>
            <w:noProof/>
            <w:webHidden/>
            <w:sz w:val="28"/>
            <w:szCs w:val="28"/>
          </w:rPr>
          <w:t>27</w:t>
        </w:r>
        <w:r w:rsidRPr="00CB6885">
          <w:rPr>
            <w:rFonts w:ascii="Times New Roman" w:hAnsi="Times New Roman"/>
            <w:noProof/>
            <w:webHidden/>
            <w:sz w:val="28"/>
            <w:szCs w:val="28"/>
          </w:rPr>
          <w:fldChar w:fldCharType="end"/>
        </w:r>
      </w:hyperlink>
    </w:p>
    <w:p w14:paraId="406E3E1A" w14:textId="10AB82AB" w:rsidR="00313EB4" w:rsidRPr="00CB6885" w:rsidRDefault="0029777E" w:rsidP="0029777E">
      <w:pPr>
        <w:pStyle w:val="31"/>
        <w:ind w:left="0"/>
        <w:rPr>
          <w:rFonts w:ascii="Times New Roman" w:eastAsia="標楷體" w:hAnsi="Times New Roman"/>
          <w:sz w:val="28"/>
          <w:szCs w:val="28"/>
        </w:rPr>
      </w:pPr>
      <w:r w:rsidRPr="00CB6885">
        <w:rPr>
          <w:rFonts w:ascii="Times New Roman" w:eastAsia="標楷體" w:hAnsi="Times New Roman"/>
          <w:sz w:val="28"/>
          <w:szCs w:val="28"/>
        </w:rPr>
        <w:fldChar w:fldCharType="end"/>
      </w:r>
      <w:r w:rsidR="00313EB4" w:rsidRPr="00CB6885">
        <w:rPr>
          <w:rFonts w:ascii="Times New Roman" w:eastAsia="標楷體" w:hAnsi="Times New Roman"/>
          <w:sz w:val="28"/>
          <w:szCs w:val="28"/>
        </w:rPr>
        <w:br w:type="page"/>
      </w:r>
    </w:p>
    <w:p w14:paraId="60514FFF" w14:textId="3C049A9B" w:rsidR="00313EB4" w:rsidRPr="005525BD" w:rsidRDefault="00313EB4" w:rsidP="0029777E">
      <w:pPr>
        <w:spacing w:line="440" w:lineRule="exact"/>
        <w:jc w:val="center"/>
        <w:rPr>
          <w:rFonts w:ascii="Times New Roman" w:eastAsia="標楷體" w:hAnsi="Times New Roman"/>
          <w:b/>
          <w:bCs/>
          <w:sz w:val="32"/>
          <w:szCs w:val="28"/>
        </w:rPr>
      </w:pPr>
      <w:r w:rsidRPr="005525BD">
        <w:rPr>
          <w:rFonts w:ascii="Times New Roman" w:eastAsia="標楷體" w:hAnsi="Times New Roman"/>
          <w:b/>
          <w:bCs/>
          <w:sz w:val="32"/>
          <w:szCs w:val="28"/>
        </w:rPr>
        <w:lastRenderedPageBreak/>
        <w:t>圖目錄</w:t>
      </w:r>
    </w:p>
    <w:p w14:paraId="4FBF000D" w14:textId="166253E3" w:rsidR="00130E6C" w:rsidRPr="00130E6C" w:rsidRDefault="00781DE3">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r w:rsidRPr="00130E6C">
        <w:rPr>
          <w:rStyle w:val="ac"/>
          <w:rFonts w:ascii="Times New Roman" w:eastAsia="標楷體" w:hAnsi="Times New Roman" w:cs="Times New Roman"/>
          <w:noProof/>
          <w:color w:val="auto"/>
          <w:sz w:val="28"/>
          <w:szCs w:val="28"/>
        </w:rPr>
        <w:fldChar w:fldCharType="begin"/>
      </w:r>
      <w:r w:rsidRPr="00130E6C">
        <w:rPr>
          <w:rStyle w:val="ac"/>
          <w:rFonts w:ascii="Times New Roman" w:eastAsia="標楷體" w:hAnsi="Times New Roman" w:cs="Times New Roman"/>
          <w:noProof/>
          <w:color w:val="auto"/>
          <w:sz w:val="28"/>
          <w:szCs w:val="28"/>
        </w:rPr>
        <w:instrText xml:space="preserve"> TOC \h \z \c "</w:instrText>
      </w:r>
      <w:r w:rsidRPr="00130E6C">
        <w:rPr>
          <w:rStyle w:val="ac"/>
          <w:rFonts w:ascii="Times New Roman" w:eastAsia="標楷體" w:hAnsi="Times New Roman" w:cs="Times New Roman"/>
          <w:noProof/>
          <w:color w:val="auto"/>
          <w:sz w:val="28"/>
          <w:szCs w:val="28"/>
        </w:rPr>
        <w:instrText>圖</w:instrText>
      </w:r>
      <w:r w:rsidRPr="00130E6C">
        <w:rPr>
          <w:rStyle w:val="ac"/>
          <w:rFonts w:ascii="Times New Roman" w:eastAsia="標楷體" w:hAnsi="Times New Roman" w:cs="Times New Roman"/>
          <w:noProof/>
          <w:color w:val="auto"/>
          <w:sz w:val="28"/>
          <w:szCs w:val="28"/>
        </w:rPr>
        <w:instrText xml:space="preserve">" </w:instrText>
      </w:r>
      <w:r w:rsidRPr="00130E6C">
        <w:rPr>
          <w:rStyle w:val="ac"/>
          <w:rFonts w:ascii="Times New Roman" w:eastAsia="標楷體" w:hAnsi="Times New Roman" w:cs="Times New Roman"/>
          <w:noProof/>
          <w:color w:val="auto"/>
          <w:sz w:val="28"/>
          <w:szCs w:val="28"/>
        </w:rPr>
        <w:fldChar w:fldCharType="separate"/>
      </w:r>
      <w:hyperlink w:anchor="_Toc199944763" w:history="1">
        <w:r w:rsidR="00130E6C" w:rsidRPr="00130E6C">
          <w:rPr>
            <w:rStyle w:val="ac"/>
            <w:rFonts w:ascii="Times New Roman" w:eastAsia="標楷體" w:hAnsi="Times New Roman" w:cs="Times New Roman"/>
            <w:noProof/>
            <w:sz w:val="28"/>
            <w:szCs w:val="28"/>
          </w:rPr>
          <w:t>圖</w:t>
        </w:r>
        <w:r w:rsidR="00130E6C" w:rsidRPr="00130E6C">
          <w:rPr>
            <w:rStyle w:val="ac"/>
            <w:rFonts w:ascii="Times New Roman" w:eastAsia="標楷體" w:hAnsi="Times New Roman" w:cs="Times New Roman"/>
            <w:noProof/>
            <w:sz w:val="28"/>
            <w:szCs w:val="28"/>
          </w:rPr>
          <w:t xml:space="preserve"> 1 </w:t>
        </w:r>
        <w:r w:rsidR="00130E6C" w:rsidRPr="00130E6C">
          <w:rPr>
            <w:rStyle w:val="ac"/>
            <w:rFonts w:ascii="Times New Roman" w:eastAsia="標楷體" w:hAnsi="Times New Roman" w:cs="Times New Roman"/>
            <w:noProof/>
            <w:sz w:val="28"/>
            <w:szCs w:val="28"/>
          </w:rPr>
          <w:t>需量反應分類</w:t>
        </w:r>
        <w:r w:rsidR="00130E6C" w:rsidRPr="00130E6C">
          <w:rPr>
            <w:rFonts w:ascii="Times New Roman" w:hAnsi="Times New Roman" w:cs="Times New Roman"/>
            <w:noProof/>
            <w:webHidden/>
            <w:sz w:val="28"/>
            <w:szCs w:val="28"/>
          </w:rPr>
          <w:tab/>
        </w:r>
        <w:r w:rsidR="00130E6C" w:rsidRPr="00130E6C">
          <w:rPr>
            <w:rFonts w:ascii="Times New Roman" w:hAnsi="Times New Roman" w:cs="Times New Roman"/>
            <w:noProof/>
            <w:webHidden/>
            <w:sz w:val="28"/>
            <w:szCs w:val="28"/>
          </w:rPr>
          <w:fldChar w:fldCharType="begin"/>
        </w:r>
        <w:r w:rsidR="00130E6C" w:rsidRPr="00130E6C">
          <w:rPr>
            <w:rFonts w:ascii="Times New Roman" w:hAnsi="Times New Roman" w:cs="Times New Roman"/>
            <w:noProof/>
            <w:webHidden/>
            <w:sz w:val="28"/>
            <w:szCs w:val="28"/>
          </w:rPr>
          <w:instrText xml:space="preserve"> PAGEREF _Toc199944763 \h </w:instrText>
        </w:r>
        <w:r w:rsidR="00130E6C" w:rsidRPr="00130E6C">
          <w:rPr>
            <w:rFonts w:ascii="Times New Roman" w:hAnsi="Times New Roman" w:cs="Times New Roman"/>
            <w:noProof/>
            <w:webHidden/>
            <w:sz w:val="28"/>
            <w:szCs w:val="28"/>
          </w:rPr>
        </w:r>
        <w:r w:rsidR="00130E6C"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5</w:t>
        </w:r>
        <w:r w:rsidR="00130E6C" w:rsidRPr="00130E6C">
          <w:rPr>
            <w:rFonts w:ascii="Times New Roman" w:hAnsi="Times New Roman" w:cs="Times New Roman"/>
            <w:noProof/>
            <w:webHidden/>
            <w:sz w:val="28"/>
            <w:szCs w:val="28"/>
          </w:rPr>
          <w:fldChar w:fldCharType="end"/>
        </w:r>
      </w:hyperlink>
    </w:p>
    <w:p w14:paraId="6D71D27B" w14:textId="059EE941" w:rsidR="00130E6C" w:rsidRPr="00130E6C" w:rsidRDefault="00130E6C">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hyperlink w:anchor="_Toc199944764" w:history="1">
        <w:r w:rsidRPr="00130E6C">
          <w:rPr>
            <w:rStyle w:val="ac"/>
            <w:rFonts w:ascii="Times New Roman" w:eastAsia="標楷體" w:hAnsi="Times New Roman" w:cs="Times New Roman"/>
            <w:noProof/>
            <w:sz w:val="28"/>
            <w:szCs w:val="28"/>
          </w:rPr>
          <w:t>圖</w:t>
        </w:r>
        <w:r w:rsidRPr="00130E6C">
          <w:rPr>
            <w:rStyle w:val="ac"/>
            <w:rFonts w:ascii="Times New Roman" w:eastAsia="標楷體" w:hAnsi="Times New Roman" w:cs="Times New Roman"/>
            <w:noProof/>
            <w:sz w:val="28"/>
            <w:szCs w:val="28"/>
          </w:rPr>
          <w:t xml:space="preserve"> </w:t>
        </w:r>
        <w:r w:rsidR="006F532F">
          <w:rPr>
            <w:rStyle w:val="ac"/>
            <w:rFonts w:ascii="Times New Roman" w:eastAsia="標楷體" w:hAnsi="Times New Roman" w:cs="Times New Roman" w:hint="eastAsia"/>
            <w:noProof/>
            <w:sz w:val="28"/>
            <w:szCs w:val="28"/>
          </w:rPr>
          <w:t>2</w:t>
        </w:r>
        <w:r w:rsidRPr="00130E6C">
          <w:rPr>
            <w:rStyle w:val="ac"/>
            <w:rFonts w:ascii="Times New Roman" w:eastAsia="標楷體" w:hAnsi="Times New Roman" w:cs="Times New Roman"/>
            <w:noProof/>
            <w:sz w:val="28"/>
            <w:szCs w:val="28"/>
          </w:rPr>
          <w:t xml:space="preserve"> </w:t>
        </w:r>
        <w:r w:rsidRPr="00130E6C">
          <w:rPr>
            <w:rStyle w:val="ac"/>
            <w:rFonts w:ascii="Times New Roman" w:eastAsia="標楷體" w:hAnsi="Times New Roman" w:cs="Times New Roman"/>
            <w:noProof/>
            <w:sz w:val="28"/>
            <w:szCs w:val="28"/>
          </w:rPr>
          <w:t>近三年</w:t>
        </w:r>
        <w:r w:rsidRPr="00130E6C">
          <w:rPr>
            <w:rStyle w:val="ac"/>
            <w:rFonts w:ascii="Times New Roman" w:eastAsia="標楷體" w:hAnsi="Times New Roman" w:cs="Times New Roman"/>
            <w:noProof/>
            <w:sz w:val="28"/>
            <w:szCs w:val="28"/>
          </w:rPr>
          <w:t>(111~113</w:t>
        </w:r>
        <w:r w:rsidRPr="00130E6C">
          <w:rPr>
            <w:rStyle w:val="ac"/>
            <w:rFonts w:ascii="Times New Roman" w:eastAsia="標楷體" w:hAnsi="Times New Roman" w:cs="Times New Roman"/>
            <w:noProof/>
            <w:sz w:val="28"/>
            <w:szCs w:val="28"/>
          </w:rPr>
          <w:t>年</w:t>
        </w:r>
        <w:r w:rsidRPr="00130E6C">
          <w:rPr>
            <w:rStyle w:val="ac"/>
            <w:rFonts w:ascii="Times New Roman" w:eastAsia="標楷體" w:hAnsi="Times New Roman" w:cs="Times New Roman"/>
            <w:noProof/>
            <w:sz w:val="28"/>
            <w:szCs w:val="28"/>
          </w:rPr>
          <w:t>)</w:t>
        </w:r>
        <w:r w:rsidRPr="00130E6C">
          <w:rPr>
            <w:rStyle w:val="ac"/>
            <w:rFonts w:ascii="Times New Roman" w:eastAsia="標楷體" w:hAnsi="Times New Roman" w:cs="Times New Roman"/>
            <w:noProof/>
            <w:sz w:val="28"/>
            <w:szCs w:val="28"/>
          </w:rPr>
          <w:t>節約能源措施實際推動情形</w:t>
        </w:r>
        <w:r w:rsidRPr="00130E6C">
          <w:rPr>
            <w:rFonts w:ascii="Times New Roman" w:hAnsi="Times New Roman" w:cs="Times New Roman"/>
            <w:noProof/>
            <w:webHidden/>
            <w:sz w:val="28"/>
            <w:szCs w:val="28"/>
          </w:rPr>
          <w:tab/>
        </w:r>
        <w:r w:rsidRPr="00130E6C">
          <w:rPr>
            <w:rFonts w:ascii="Times New Roman" w:hAnsi="Times New Roman" w:cs="Times New Roman"/>
            <w:noProof/>
            <w:webHidden/>
            <w:sz w:val="28"/>
            <w:szCs w:val="28"/>
          </w:rPr>
          <w:fldChar w:fldCharType="begin"/>
        </w:r>
        <w:r w:rsidRPr="00130E6C">
          <w:rPr>
            <w:rFonts w:ascii="Times New Roman" w:hAnsi="Times New Roman" w:cs="Times New Roman"/>
            <w:noProof/>
            <w:webHidden/>
            <w:sz w:val="28"/>
            <w:szCs w:val="28"/>
          </w:rPr>
          <w:instrText xml:space="preserve"> PAGEREF _Toc199944764 \h </w:instrText>
        </w:r>
        <w:r w:rsidRPr="00130E6C">
          <w:rPr>
            <w:rFonts w:ascii="Times New Roman" w:hAnsi="Times New Roman" w:cs="Times New Roman"/>
            <w:noProof/>
            <w:webHidden/>
            <w:sz w:val="28"/>
            <w:szCs w:val="28"/>
          </w:rPr>
        </w:r>
        <w:r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20</w:t>
        </w:r>
        <w:r w:rsidRPr="00130E6C">
          <w:rPr>
            <w:rFonts w:ascii="Times New Roman" w:hAnsi="Times New Roman" w:cs="Times New Roman"/>
            <w:noProof/>
            <w:webHidden/>
            <w:sz w:val="28"/>
            <w:szCs w:val="28"/>
          </w:rPr>
          <w:fldChar w:fldCharType="end"/>
        </w:r>
      </w:hyperlink>
    </w:p>
    <w:p w14:paraId="42A497C5" w14:textId="5C73633F" w:rsidR="00130E6C" w:rsidRPr="00130E6C" w:rsidRDefault="00130E6C">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hyperlink w:anchor="_Toc199944765" w:history="1">
        <w:r w:rsidRPr="00130E6C">
          <w:rPr>
            <w:rStyle w:val="ac"/>
            <w:rFonts w:ascii="Times New Roman" w:eastAsia="標楷體" w:hAnsi="Times New Roman" w:cs="Times New Roman"/>
            <w:noProof/>
            <w:sz w:val="28"/>
            <w:szCs w:val="28"/>
          </w:rPr>
          <w:t>圖</w:t>
        </w:r>
        <w:r w:rsidRPr="00130E6C">
          <w:rPr>
            <w:rStyle w:val="ac"/>
            <w:rFonts w:ascii="Times New Roman" w:eastAsia="標楷體" w:hAnsi="Times New Roman" w:cs="Times New Roman"/>
            <w:noProof/>
            <w:sz w:val="28"/>
            <w:szCs w:val="28"/>
          </w:rPr>
          <w:t xml:space="preserve"> </w:t>
        </w:r>
        <w:r w:rsidR="006F532F">
          <w:rPr>
            <w:rStyle w:val="ac"/>
            <w:rFonts w:ascii="Times New Roman" w:eastAsia="標楷體" w:hAnsi="Times New Roman" w:cs="Times New Roman" w:hint="eastAsia"/>
            <w:noProof/>
            <w:sz w:val="28"/>
            <w:szCs w:val="28"/>
          </w:rPr>
          <w:t>3</w:t>
        </w:r>
        <w:r w:rsidRPr="00130E6C">
          <w:rPr>
            <w:rStyle w:val="ac"/>
            <w:rFonts w:ascii="Times New Roman" w:eastAsia="標楷體" w:hAnsi="Times New Roman" w:cs="Times New Roman"/>
            <w:noProof/>
            <w:sz w:val="28"/>
            <w:szCs w:val="28"/>
          </w:rPr>
          <w:t xml:space="preserve"> </w:t>
        </w:r>
        <w:r w:rsidRPr="00130E6C">
          <w:rPr>
            <w:rStyle w:val="ac"/>
            <w:rFonts w:ascii="Times New Roman" w:eastAsia="標楷體" w:hAnsi="Times New Roman" w:cs="Times New Roman"/>
            <w:noProof/>
            <w:sz w:val="28"/>
            <w:szCs w:val="28"/>
          </w:rPr>
          <w:t>近三年</w:t>
        </w:r>
        <w:r w:rsidRPr="00130E6C">
          <w:rPr>
            <w:rStyle w:val="ac"/>
            <w:rFonts w:ascii="Times New Roman" w:eastAsia="標楷體" w:hAnsi="Times New Roman" w:cs="Times New Roman"/>
            <w:noProof/>
            <w:sz w:val="28"/>
            <w:szCs w:val="28"/>
          </w:rPr>
          <w:t>(111~113</w:t>
        </w:r>
        <w:r w:rsidRPr="00130E6C">
          <w:rPr>
            <w:rStyle w:val="ac"/>
            <w:rFonts w:ascii="Times New Roman" w:eastAsia="標楷體" w:hAnsi="Times New Roman" w:cs="Times New Roman"/>
            <w:noProof/>
            <w:sz w:val="28"/>
            <w:szCs w:val="28"/>
          </w:rPr>
          <w:t>年</w:t>
        </w:r>
        <w:r w:rsidRPr="00130E6C">
          <w:rPr>
            <w:rStyle w:val="ac"/>
            <w:rFonts w:ascii="Times New Roman" w:eastAsia="標楷體" w:hAnsi="Times New Roman" w:cs="Times New Roman"/>
            <w:noProof/>
            <w:sz w:val="28"/>
            <w:szCs w:val="28"/>
          </w:rPr>
          <w:t>)</w:t>
        </w:r>
        <w:r w:rsidRPr="00130E6C">
          <w:rPr>
            <w:rStyle w:val="ac"/>
            <w:rFonts w:ascii="Times New Roman" w:eastAsia="標楷體" w:hAnsi="Times New Roman" w:cs="Times New Roman"/>
            <w:noProof/>
            <w:sz w:val="28"/>
            <w:szCs w:val="28"/>
          </w:rPr>
          <w:t>需量反應措施實際推動情形</w:t>
        </w:r>
        <w:r w:rsidRPr="00130E6C">
          <w:rPr>
            <w:rFonts w:ascii="Times New Roman" w:hAnsi="Times New Roman" w:cs="Times New Roman"/>
            <w:noProof/>
            <w:webHidden/>
            <w:sz w:val="28"/>
            <w:szCs w:val="28"/>
          </w:rPr>
          <w:tab/>
        </w:r>
        <w:r w:rsidRPr="00130E6C">
          <w:rPr>
            <w:rFonts w:ascii="Times New Roman" w:hAnsi="Times New Roman" w:cs="Times New Roman"/>
            <w:noProof/>
            <w:webHidden/>
            <w:sz w:val="28"/>
            <w:szCs w:val="28"/>
          </w:rPr>
          <w:fldChar w:fldCharType="begin"/>
        </w:r>
        <w:r w:rsidRPr="00130E6C">
          <w:rPr>
            <w:rFonts w:ascii="Times New Roman" w:hAnsi="Times New Roman" w:cs="Times New Roman"/>
            <w:noProof/>
            <w:webHidden/>
            <w:sz w:val="28"/>
            <w:szCs w:val="28"/>
          </w:rPr>
          <w:instrText xml:space="preserve"> PAGEREF _Toc199944765 \h </w:instrText>
        </w:r>
        <w:r w:rsidRPr="00130E6C">
          <w:rPr>
            <w:rFonts w:ascii="Times New Roman" w:hAnsi="Times New Roman" w:cs="Times New Roman"/>
            <w:noProof/>
            <w:webHidden/>
            <w:sz w:val="28"/>
            <w:szCs w:val="28"/>
          </w:rPr>
        </w:r>
        <w:r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24</w:t>
        </w:r>
        <w:r w:rsidRPr="00130E6C">
          <w:rPr>
            <w:rFonts w:ascii="Times New Roman" w:hAnsi="Times New Roman" w:cs="Times New Roman"/>
            <w:noProof/>
            <w:webHidden/>
            <w:sz w:val="28"/>
            <w:szCs w:val="28"/>
          </w:rPr>
          <w:fldChar w:fldCharType="end"/>
        </w:r>
      </w:hyperlink>
    </w:p>
    <w:p w14:paraId="3F5F2760" w14:textId="675A324E" w:rsidR="00130E6C" w:rsidRPr="00130E6C" w:rsidRDefault="00130E6C">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hyperlink w:anchor="_Toc199944766" w:history="1">
        <w:r w:rsidRPr="00130E6C">
          <w:rPr>
            <w:rStyle w:val="ac"/>
            <w:rFonts w:ascii="Times New Roman" w:eastAsia="標楷體" w:hAnsi="Times New Roman" w:cs="Times New Roman"/>
            <w:noProof/>
            <w:sz w:val="28"/>
            <w:szCs w:val="28"/>
          </w:rPr>
          <w:t>圖</w:t>
        </w:r>
        <w:r w:rsidRPr="00130E6C">
          <w:rPr>
            <w:rStyle w:val="ac"/>
            <w:rFonts w:ascii="Times New Roman" w:eastAsia="標楷體" w:hAnsi="Times New Roman" w:cs="Times New Roman"/>
            <w:noProof/>
            <w:sz w:val="28"/>
            <w:szCs w:val="28"/>
          </w:rPr>
          <w:t xml:space="preserve"> 4 </w:t>
        </w:r>
        <w:r w:rsidRPr="00130E6C">
          <w:rPr>
            <w:rStyle w:val="ac"/>
            <w:rFonts w:ascii="Times New Roman" w:eastAsia="標楷體" w:hAnsi="Times New Roman" w:cs="Times New Roman"/>
            <w:noProof/>
            <w:sz w:val="28"/>
            <w:szCs w:val="28"/>
          </w:rPr>
          <w:t>近三年</w:t>
        </w:r>
        <w:r w:rsidRPr="00130E6C">
          <w:rPr>
            <w:rStyle w:val="ac"/>
            <w:rFonts w:ascii="Times New Roman" w:eastAsia="標楷體" w:hAnsi="Times New Roman" w:cs="Times New Roman"/>
            <w:noProof/>
            <w:sz w:val="28"/>
            <w:szCs w:val="28"/>
          </w:rPr>
          <w:t>(111~113</w:t>
        </w:r>
        <w:r w:rsidRPr="00130E6C">
          <w:rPr>
            <w:rStyle w:val="ac"/>
            <w:rFonts w:ascii="Times New Roman" w:eastAsia="標楷體" w:hAnsi="Times New Roman" w:cs="Times New Roman"/>
            <w:noProof/>
            <w:sz w:val="28"/>
            <w:szCs w:val="28"/>
          </w:rPr>
          <w:t>年</w:t>
        </w:r>
        <w:r w:rsidRPr="00130E6C">
          <w:rPr>
            <w:rStyle w:val="ac"/>
            <w:rFonts w:ascii="Times New Roman" w:eastAsia="標楷體" w:hAnsi="Times New Roman" w:cs="Times New Roman"/>
            <w:noProof/>
            <w:sz w:val="28"/>
            <w:szCs w:val="28"/>
          </w:rPr>
          <w:t>)</w:t>
        </w:r>
        <w:r w:rsidRPr="00130E6C">
          <w:rPr>
            <w:rStyle w:val="ac"/>
            <w:rFonts w:ascii="Times New Roman" w:eastAsia="標楷體" w:hAnsi="Times New Roman" w:cs="Times New Roman"/>
            <w:noProof/>
            <w:sz w:val="28"/>
            <w:szCs w:val="28"/>
          </w:rPr>
          <w:t>經費運用情形</w:t>
        </w:r>
        <w:r w:rsidRPr="00130E6C">
          <w:rPr>
            <w:rFonts w:ascii="Times New Roman" w:hAnsi="Times New Roman" w:cs="Times New Roman"/>
            <w:noProof/>
            <w:webHidden/>
            <w:sz w:val="28"/>
            <w:szCs w:val="28"/>
          </w:rPr>
          <w:tab/>
        </w:r>
        <w:r w:rsidRPr="00130E6C">
          <w:rPr>
            <w:rFonts w:ascii="Times New Roman" w:hAnsi="Times New Roman" w:cs="Times New Roman"/>
            <w:noProof/>
            <w:webHidden/>
            <w:sz w:val="28"/>
            <w:szCs w:val="28"/>
          </w:rPr>
          <w:fldChar w:fldCharType="begin"/>
        </w:r>
        <w:r w:rsidRPr="00130E6C">
          <w:rPr>
            <w:rFonts w:ascii="Times New Roman" w:hAnsi="Times New Roman" w:cs="Times New Roman"/>
            <w:noProof/>
            <w:webHidden/>
            <w:sz w:val="28"/>
            <w:szCs w:val="28"/>
          </w:rPr>
          <w:instrText xml:space="preserve"> PAGEREF _Toc199944766 \h </w:instrText>
        </w:r>
        <w:r w:rsidRPr="00130E6C">
          <w:rPr>
            <w:rFonts w:ascii="Times New Roman" w:hAnsi="Times New Roman" w:cs="Times New Roman"/>
            <w:noProof/>
            <w:webHidden/>
            <w:sz w:val="28"/>
            <w:szCs w:val="28"/>
          </w:rPr>
        </w:r>
        <w:r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27</w:t>
        </w:r>
        <w:r w:rsidRPr="00130E6C">
          <w:rPr>
            <w:rFonts w:ascii="Times New Roman" w:hAnsi="Times New Roman" w:cs="Times New Roman"/>
            <w:noProof/>
            <w:webHidden/>
            <w:sz w:val="28"/>
            <w:szCs w:val="28"/>
          </w:rPr>
          <w:fldChar w:fldCharType="end"/>
        </w:r>
      </w:hyperlink>
    </w:p>
    <w:p w14:paraId="17AC016E" w14:textId="40765A4D" w:rsidR="00A400E9" w:rsidRPr="005525BD" w:rsidRDefault="00781DE3" w:rsidP="00C659AA">
      <w:pPr>
        <w:pStyle w:val="11"/>
      </w:pPr>
      <w:r w:rsidRPr="00130E6C">
        <w:rPr>
          <w:rStyle w:val="ac"/>
          <w:rFonts w:ascii="Times New Roman" w:eastAsia="標楷體" w:hAnsi="Times New Roman"/>
          <w:noProof/>
          <w:color w:val="auto"/>
          <w:sz w:val="28"/>
          <w:szCs w:val="28"/>
        </w:rPr>
        <w:fldChar w:fldCharType="end"/>
      </w:r>
    </w:p>
    <w:p w14:paraId="4CBEF76E" w14:textId="77777777" w:rsidR="0029777E" w:rsidRPr="005525BD" w:rsidRDefault="0029777E" w:rsidP="0029777E">
      <w:pPr>
        <w:rPr>
          <w:rFonts w:ascii="Times New Roman" w:eastAsia="標楷體" w:hAnsi="Times New Roman"/>
          <w:sz w:val="32"/>
          <w:szCs w:val="28"/>
        </w:rPr>
      </w:pPr>
    </w:p>
    <w:p w14:paraId="2A76E0B3" w14:textId="77777777" w:rsidR="00313EB4" w:rsidRPr="005525BD" w:rsidRDefault="00313EB4" w:rsidP="0029777E">
      <w:pPr>
        <w:spacing w:line="440" w:lineRule="exact"/>
        <w:jc w:val="center"/>
        <w:rPr>
          <w:rFonts w:ascii="Times New Roman" w:eastAsia="標楷體" w:hAnsi="Times New Roman"/>
          <w:b/>
          <w:bCs/>
          <w:sz w:val="32"/>
          <w:szCs w:val="28"/>
        </w:rPr>
      </w:pPr>
      <w:r w:rsidRPr="005525BD">
        <w:rPr>
          <w:rFonts w:ascii="Times New Roman" w:eastAsia="標楷體" w:hAnsi="Times New Roman"/>
          <w:b/>
          <w:bCs/>
          <w:sz w:val="32"/>
          <w:szCs w:val="28"/>
        </w:rPr>
        <w:t>表目錄</w:t>
      </w:r>
    </w:p>
    <w:p w14:paraId="40ADBD9D" w14:textId="26B88008" w:rsidR="00130E6C" w:rsidRPr="00130E6C" w:rsidRDefault="0029777E">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r w:rsidRPr="00130E6C">
        <w:rPr>
          <w:rStyle w:val="ac"/>
          <w:rFonts w:ascii="Times New Roman" w:eastAsia="標楷體" w:hAnsi="Times New Roman" w:cs="Times New Roman"/>
          <w:noProof/>
          <w:color w:val="auto"/>
          <w:sz w:val="28"/>
          <w:szCs w:val="28"/>
        </w:rPr>
        <w:fldChar w:fldCharType="begin"/>
      </w:r>
      <w:r w:rsidRPr="00130E6C">
        <w:rPr>
          <w:rStyle w:val="ac"/>
          <w:rFonts w:ascii="Times New Roman" w:eastAsia="標楷體" w:hAnsi="Times New Roman" w:cs="Times New Roman"/>
          <w:noProof/>
          <w:color w:val="auto"/>
          <w:sz w:val="28"/>
          <w:szCs w:val="28"/>
        </w:rPr>
        <w:instrText xml:space="preserve"> TOC \h \z \c "</w:instrText>
      </w:r>
      <w:r w:rsidRPr="00130E6C">
        <w:rPr>
          <w:rStyle w:val="ac"/>
          <w:rFonts w:ascii="Times New Roman" w:eastAsia="標楷體" w:hAnsi="Times New Roman" w:cs="Times New Roman"/>
          <w:noProof/>
          <w:color w:val="auto"/>
          <w:sz w:val="28"/>
          <w:szCs w:val="28"/>
        </w:rPr>
        <w:instrText>表</w:instrText>
      </w:r>
      <w:r w:rsidRPr="00130E6C">
        <w:rPr>
          <w:rStyle w:val="ac"/>
          <w:rFonts w:ascii="Times New Roman" w:eastAsia="標楷體" w:hAnsi="Times New Roman" w:cs="Times New Roman"/>
          <w:noProof/>
          <w:color w:val="auto"/>
          <w:sz w:val="28"/>
          <w:szCs w:val="28"/>
        </w:rPr>
        <w:instrText xml:space="preserve">" </w:instrText>
      </w:r>
      <w:r w:rsidRPr="00130E6C">
        <w:rPr>
          <w:rStyle w:val="ac"/>
          <w:rFonts w:ascii="Times New Roman" w:eastAsia="標楷體" w:hAnsi="Times New Roman" w:cs="Times New Roman"/>
          <w:noProof/>
          <w:color w:val="auto"/>
          <w:sz w:val="28"/>
          <w:szCs w:val="28"/>
        </w:rPr>
        <w:fldChar w:fldCharType="separate"/>
      </w:r>
      <w:hyperlink w:anchor="_Toc199944776" w:history="1">
        <w:r w:rsidR="00130E6C" w:rsidRPr="00130E6C">
          <w:rPr>
            <w:rStyle w:val="ac"/>
            <w:rFonts w:ascii="Times New Roman" w:eastAsia="標楷體" w:hAnsi="Times New Roman" w:cs="Times New Roman"/>
            <w:noProof/>
            <w:sz w:val="28"/>
            <w:szCs w:val="28"/>
          </w:rPr>
          <w:t>表</w:t>
        </w:r>
        <w:r w:rsidR="00130E6C" w:rsidRPr="00130E6C">
          <w:rPr>
            <w:rStyle w:val="ac"/>
            <w:rFonts w:ascii="Times New Roman" w:eastAsia="標楷體" w:hAnsi="Times New Roman" w:cs="Times New Roman"/>
            <w:noProof/>
            <w:sz w:val="28"/>
            <w:szCs w:val="28"/>
          </w:rPr>
          <w:t xml:space="preserve"> 1 </w:t>
        </w:r>
        <w:r w:rsidR="00130E6C" w:rsidRPr="00130E6C">
          <w:rPr>
            <w:rStyle w:val="ac"/>
            <w:rFonts w:ascii="Times New Roman" w:eastAsia="標楷體" w:hAnsi="Times New Roman" w:cs="Times New Roman"/>
            <w:noProof/>
            <w:sz w:val="28"/>
            <w:szCs w:val="28"/>
          </w:rPr>
          <w:t>需量反應措施</w:t>
        </w:r>
        <w:r w:rsidR="00130E6C" w:rsidRPr="00130E6C">
          <w:rPr>
            <w:rFonts w:ascii="Times New Roman" w:hAnsi="Times New Roman" w:cs="Times New Roman"/>
            <w:noProof/>
            <w:webHidden/>
            <w:sz w:val="28"/>
            <w:szCs w:val="28"/>
          </w:rPr>
          <w:tab/>
        </w:r>
        <w:r w:rsidR="00130E6C" w:rsidRPr="00130E6C">
          <w:rPr>
            <w:rFonts w:ascii="Times New Roman" w:hAnsi="Times New Roman" w:cs="Times New Roman"/>
            <w:noProof/>
            <w:webHidden/>
            <w:sz w:val="28"/>
            <w:szCs w:val="28"/>
          </w:rPr>
          <w:fldChar w:fldCharType="begin"/>
        </w:r>
        <w:r w:rsidR="00130E6C" w:rsidRPr="00130E6C">
          <w:rPr>
            <w:rFonts w:ascii="Times New Roman" w:hAnsi="Times New Roman" w:cs="Times New Roman"/>
            <w:noProof/>
            <w:webHidden/>
            <w:sz w:val="28"/>
            <w:szCs w:val="28"/>
          </w:rPr>
          <w:instrText xml:space="preserve"> PAGEREF _Toc199944776 \h </w:instrText>
        </w:r>
        <w:r w:rsidR="00130E6C" w:rsidRPr="00130E6C">
          <w:rPr>
            <w:rFonts w:ascii="Times New Roman" w:hAnsi="Times New Roman" w:cs="Times New Roman"/>
            <w:noProof/>
            <w:webHidden/>
            <w:sz w:val="28"/>
            <w:szCs w:val="28"/>
          </w:rPr>
        </w:r>
        <w:r w:rsidR="00130E6C"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5</w:t>
        </w:r>
        <w:r w:rsidR="00130E6C" w:rsidRPr="00130E6C">
          <w:rPr>
            <w:rFonts w:ascii="Times New Roman" w:hAnsi="Times New Roman" w:cs="Times New Roman"/>
            <w:noProof/>
            <w:webHidden/>
            <w:sz w:val="28"/>
            <w:szCs w:val="28"/>
          </w:rPr>
          <w:fldChar w:fldCharType="end"/>
        </w:r>
      </w:hyperlink>
    </w:p>
    <w:p w14:paraId="645003BB" w14:textId="2148D9FE" w:rsidR="00130E6C" w:rsidRPr="00130E6C" w:rsidRDefault="00130E6C">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hyperlink w:anchor="_Toc199944777" w:history="1">
        <w:r w:rsidRPr="00130E6C">
          <w:rPr>
            <w:rStyle w:val="ac"/>
            <w:rFonts w:ascii="Times New Roman" w:eastAsia="標楷體" w:hAnsi="Times New Roman" w:cs="Times New Roman"/>
            <w:noProof/>
            <w:sz w:val="28"/>
            <w:szCs w:val="28"/>
          </w:rPr>
          <w:t>表</w:t>
        </w:r>
        <w:r w:rsidRPr="00130E6C">
          <w:rPr>
            <w:rStyle w:val="ac"/>
            <w:rFonts w:ascii="Times New Roman" w:eastAsia="標楷體" w:hAnsi="Times New Roman" w:cs="Times New Roman"/>
            <w:noProof/>
            <w:sz w:val="28"/>
            <w:szCs w:val="28"/>
          </w:rPr>
          <w:t xml:space="preserve"> 2  113</w:t>
        </w:r>
        <w:r w:rsidRPr="00130E6C">
          <w:rPr>
            <w:rStyle w:val="ac"/>
            <w:rFonts w:ascii="Times New Roman" w:eastAsia="標楷體" w:hAnsi="Times New Roman" w:cs="Times New Roman"/>
            <w:noProof/>
            <w:sz w:val="28"/>
            <w:szCs w:val="28"/>
          </w:rPr>
          <w:t>年度節電計畫目標達成情形</w:t>
        </w:r>
        <w:r w:rsidRPr="00130E6C">
          <w:rPr>
            <w:rFonts w:ascii="Times New Roman" w:hAnsi="Times New Roman" w:cs="Times New Roman"/>
            <w:noProof/>
            <w:webHidden/>
            <w:sz w:val="28"/>
            <w:szCs w:val="28"/>
          </w:rPr>
          <w:tab/>
        </w:r>
        <w:r w:rsidRPr="00130E6C">
          <w:rPr>
            <w:rFonts w:ascii="Times New Roman" w:hAnsi="Times New Roman" w:cs="Times New Roman"/>
            <w:noProof/>
            <w:webHidden/>
            <w:sz w:val="28"/>
            <w:szCs w:val="28"/>
          </w:rPr>
          <w:fldChar w:fldCharType="begin"/>
        </w:r>
        <w:r w:rsidRPr="00130E6C">
          <w:rPr>
            <w:rFonts w:ascii="Times New Roman" w:hAnsi="Times New Roman" w:cs="Times New Roman"/>
            <w:noProof/>
            <w:webHidden/>
            <w:sz w:val="28"/>
            <w:szCs w:val="28"/>
          </w:rPr>
          <w:instrText xml:space="preserve"> PAGEREF _Toc199944777 \h </w:instrText>
        </w:r>
        <w:r w:rsidRPr="00130E6C">
          <w:rPr>
            <w:rFonts w:ascii="Times New Roman" w:hAnsi="Times New Roman" w:cs="Times New Roman"/>
            <w:noProof/>
            <w:webHidden/>
            <w:sz w:val="28"/>
            <w:szCs w:val="28"/>
          </w:rPr>
        </w:r>
        <w:r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9</w:t>
        </w:r>
        <w:r w:rsidRPr="00130E6C">
          <w:rPr>
            <w:rFonts w:ascii="Times New Roman" w:hAnsi="Times New Roman" w:cs="Times New Roman"/>
            <w:noProof/>
            <w:webHidden/>
            <w:sz w:val="28"/>
            <w:szCs w:val="28"/>
          </w:rPr>
          <w:fldChar w:fldCharType="end"/>
        </w:r>
      </w:hyperlink>
    </w:p>
    <w:p w14:paraId="6CAC0049" w14:textId="5B26DF0D" w:rsidR="00130E6C" w:rsidRPr="00130E6C" w:rsidRDefault="00130E6C">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hyperlink w:anchor="_Toc199944778" w:history="1">
        <w:r w:rsidRPr="00130E6C">
          <w:rPr>
            <w:rStyle w:val="ac"/>
            <w:rFonts w:ascii="Times New Roman" w:eastAsia="標楷體" w:hAnsi="Times New Roman" w:cs="Times New Roman"/>
            <w:noProof/>
            <w:sz w:val="28"/>
            <w:szCs w:val="28"/>
          </w:rPr>
          <w:t>表</w:t>
        </w:r>
        <w:r w:rsidRPr="00130E6C">
          <w:rPr>
            <w:rStyle w:val="ac"/>
            <w:rFonts w:ascii="Times New Roman" w:eastAsia="標楷體" w:hAnsi="Times New Roman" w:cs="Times New Roman"/>
            <w:noProof/>
            <w:sz w:val="28"/>
            <w:szCs w:val="28"/>
          </w:rPr>
          <w:t xml:space="preserve"> 3  113</w:t>
        </w:r>
        <w:r w:rsidRPr="00130E6C">
          <w:rPr>
            <w:rStyle w:val="ac"/>
            <w:rFonts w:ascii="Times New Roman" w:eastAsia="標楷體" w:hAnsi="Times New Roman" w:cs="Times New Roman"/>
            <w:noProof/>
            <w:sz w:val="28"/>
            <w:szCs w:val="28"/>
          </w:rPr>
          <w:t>年節能診斷案件統計</w:t>
        </w:r>
        <w:r w:rsidRPr="00130E6C">
          <w:rPr>
            <w:rFonts w:ascii="Times New Roman" w:hAnsi="Times New Roman" w:cs="Times New Roman"/>
            <w:noProof/>
            <w:webHidden/>
            <w:sz w:val="28"/>
            <w:szCs w:val="28"/>
          </w:rPr>
          <w:tab/>
        </w:r>
        <w:r w:rsidRPr="00130E6C">
          <w:rPr>
            <w:rFonts w:ascii="Times New Roman" w:hAnsi="Times New Roman" w:cs="Times New Roman"/>
            <w:noProof/>
            <w:webHidden/>
            <w:sz w:val="28"/>
            <w:szCs w:val="28"/>
          </w:rPr>
          <w:fldChar w:fldCharType="begin"/>
        </w:r>
        <w:r w:rsidRPr="00130E6C">
          <w:rPr>
            <w:rFonts w:ascii="Times New Roman" w:hAnsi="Times New Roman" w:cs="Times New Roman"/>
            <w:noProof/>
            <w:webHidden/>
            <w:sz w:val="28"/>
            <w:szCs w:val="28"/>
          </w:rPr>
          <w:instrText xml:space="preserve"> PAGEREF _Toc199944778 \h </w:instrText>
        </w:r>
        <w:r w:rsidRPr="00130E6C">
          <w:rPr>
            <w:rFonts w:ascii="Times New Roman" w:hAnsi="Times New Roman" w:cs="Times New Roman"/>
            <w:noProof/>
            <w:webHidden/>
            <w:sz w:val="28"/>
            <w:szCs w:val="28"/>
          </w:rPr>
        </w:r>
        <w:r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11</w:t>
        </w:r>
        <w:r w:rsidRPr="00130E6C">
          <w:rPr>
            <w:rFonts w:ascii="Times New Roman" w:hAnsi="Times New Roman" w:cs="Times New Roman"/>
            <w:noProof/>
            <w:webHidden/>
            <w:sz w:val="28"/>
            <w:szCs w:val="28"/>
          </w:rPr>
          <w:fldChar w:fldCharType="end"/>
        </w:r>
      </w:hyperlink>
    </w:p>
    <w:p w14:paraId="1D93EB2E" w14:textId="4B9E7A30" w:rsidR="00130E6C" w:rsidRPr="00130E6C" w:rsidRDefault="00130E6C">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hyperlink w:anchor="_Toc199944779" w:history="1">
        <w:r w:rsidRPr="00130E6C">
          <w:rPr>
            <w:rStyle w:val="ac"/>
            <w:rFonts w:ascii="Times New Roman" w:eastAsia="標楷體" w:hAnsi="Times New Roman" w:cs="Times New Roman"/>
            <w:noProof/>
            <w:sz w:val="28"/>
            <w:szCs w:val="28"/>
          </w:rPr>
          <w:t>表</w:t>
        </w:r>
        <w:r w:rsidRPr="00130E6C">
          <w:rPr>
            <w:rStyle w:val="ac"/>
            <w:rFonts w:ascii="Times New Roman" w:eastAsia="標楷體" w:hAnsi="Times New Roman" w:cs="Times New Roman"/>
            <w:noProof/>
            <w:sz w:val="28"/>
            <w:szCs w:val="28"/>
          </w:rPr>
          <w:t xml:space="preserve"> 4  </w:t>
        </w:r>
        <w:r w:rsidRPr="00130E6C">
          <w:rPr>
            <w:rStyle w:val="ac"/>
            <w:rFonts w:ascii="Times New Roman" w:eastAsia="標楷體" w:hAnsi="Times New Roman" w:cs="Times New Roman"/>
            <w:noProof/>
            <w:sz w:val="28"/>
            <w:szCs w:val="28"/>
          </w:rPr>
          <w:t>累計至</w:t>
        </w:r>
        <w:r w:rsidRPr="00130E6C">
          <w:rPr>
            <w:rStyle w:val="ac"/>
            <w:rFonts w:ascii="Times New Roman" w:eastAsia="標楷體" w:hAnsi="Times New Roman" w:cs="Times New Roman"/>
            <w:noProof/>
            <w:sz w:val="28"/>
            <w:szCs w:val="28"/>
          </w:rPr>
          <w:t>113</w:t>
        </w:r>
        <w:r w:rsidRPr="00130E6C">
          <w:rPr>
            <w:rStyle w:val="ac"/>
            <w:rFonts w:ascii="Times New Roman" w:eastAsia="標楷體" w:hAnsi="Times New Roman" w:cs="Times New Roman"/>
            <w:noProof/>
            <w:sz w:val="28"/>
            <w:szCs w:val="28"/>
          </w:rPr>
          <w:t>年取得節能技術相關證照統計</w:t>
        </w:r>
        <w:r w:rsidRPr="00130E6C">
          <w:rPr>
            <w:rFonts w:ascii="Times New Roman" w:hAnsi="Times New Roman" w:cs="Times New Roman"/>
            <w:noProof/>
            <w:webHidden/>
            <w:sz w:val="28"/>
            <w:szCs w:val="28"/>
          </w:rPr>
          <w:tab/>
        </w:r>
        <w:r w:rsidRPr="00130E6C">
          <w:rPr>
            <w:rFonts w:ascii="Times New Roman" w:hAnsi="Times New Roman" w:cs="Times New Roman"/>
            <w:noProof/>
            <w:webHidden/>
            <w:sz w:val="28"/>
            <w:szCs w:val="28"/>
          </w:rPr>
          <w:fldChar w:fldCharType="begin"/>
        </w:r>
        <w:r w:rsidRPr="00130E6C">
          <w:rPr>
            <w:rFonts w:ascii="Times New Roman" w:hAnsi="Times New Roman" w:cs="Times New Roman"/>
            <w:noProof/>
            <w:webHidden/>
            <w:sz w:val="28"/>
            <w:szCs w:val="28"/>
          </w:rPr>
          <w:instrText xml:space="preserve"> PAGEREF _Toc199944779 \h </w:instrText>
        </w:r>
        <w:r w:rsidRPr="00130E6C">
          <w:rPr>
            <w:rFonts w:ascii="Times New Roman" w:hAnsi="Times New Roman" w:cs="Times New Roman"/>
            <w:noProof/>
            <w:webHidden/>
            <w:sz w:val="28"/>
            <w:szCs w:val="28"/>
          </w:rPr>
        </w:r>
        <w:r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12</w:t>
        </w:r>
        <w:r w:rsidRPr="00130E6C">
          <w:rPr>
            <w:rFonts w:ascii="Times New Roman" w:hAnsi="Times New Roman" w:cs="Times New Roman"/>
            <w:noProof/>
            <w:webHidden/>
            <w:sz w:val="28"/>
            <w:szCs w:val="28"/>
          </w:rPr>
          <w:fldChar w:fldCharType="end"/>
        </w:r>
      </w:hyperlink>
    </w:p>
    <w:p w14:paraId="4EB20486" w14:textId="50E2FA11" w:rsidR="00130E6C" w:rsidRPr="00130E6C" w:rsidRDefault="00130E6C">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hyperlink w:anchor="_Toc199944780" w:history="1">
        <w:r w:rsidRPr="00130E6C">
          <w:rPr>
            <w:rStyle w:val="ac"/>
            <w:rFonts w:ascii="Times New Roman" w:eastAsia="標楷體" w:hAnsi="Times New Roman" w:cs="Times New Roman"/>
            <w:noProof/>
            <w:sz w:val="28"/>
            <w:szCs w:val="28"/>
          </w:rPr>
          <w:t>表</w:t>
        </w:r>
        <w:r w:rsidRPr="00130E6C">
          <w:rPr>
            <w:rStyle w:val="ac"/>
            <w:rFonts w:ascii="Times New Roman" w:eastAsia="標楷體" w:hAnsi="Times New Roman" w:cs="Times New Roman"/>
            <w:noProof/>
            <w:sz w:val="28"/>
            <w:szCs w:val="28"/>
          </w:rPr>
          <w:t xml:space="preserve"> 5  113</w:t>
        </w:r>
        <w:r w:rsidRPr="00130E6C">
          <w:rPr>
            <w:rStyle w:val="ac"/>
            <w:rFonts w:ascii="Times New Roman" w:eastAsia="標楷體" w:hAnsi="Times New Roman" w:cs="Times New Roman"/>
            <w:noProof/>
            <w:sz w:val="28"/>
            <w:szCs w:val="28"/>
          </w:rPr>
          <w:t>年推動各項節約能源措施經費</w:t>
        </w:r>
        <w:r w:rsidRPr="00130E6C">
          <w:rPr>
            <w:rFonts w:ascii="Times New Roman" w:hAnsi="Times New Roman" w:cs="Times New Roman"/>
            <w:noProof/>
            <w:webHidden/>
            <w:sz w:val="28"/>
            <w:szCs w:val="28"/>
          </w:rPr>
          <w:tab/>
        </w:r>
        <w:r w:rsidRPr="00130E6C">
          <w:rPr>
            <w:rFonts w:ascii="Times New Roman" w:hAnsi="Times New Roman" w:cs="Times New Roman"/>
            <w:noProof/>
            <w:webHidden/>
            <w:sz w:val="28"/>
            <w:szCs w:val="28"/>
          </w:rPr>
          <w:fldChar w:fldCharType="begin"/>
        </w:r>
        <w:r w:rsidRPr="00130E6C">
          <w:rPr>
            <w:rFonts w:ascii="Times New Roman" w:hAnsi="Times New Roman" w:cs="Times New Roman"/>
            <w:noProof/>
            <w:webHidden/>
            <w:sz w:val="28"/>
            <w:szCs w:val="28"/>
          </w:rPr>
          <w:instrText xml:space="preserve"> PAGEREF _Toc199944780 \h </w:instrText>
        </w:r>
        <w:r w:rsidRPr="00130E6C">
          <w:rPr>
            <w:rFonts w:ascii="Times New Roman" w:hAnsi="Times New Roman" w:cs="Times New Roman"/>
            <w:noProof/>
            <w:webHidden/>
            <w:sz w:val="28"/>
            <w:szCs w:val="28"/>
          </w:rPr>
        </w:r>
        <w:r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25</w:t>
        </w:r>
        <w:r w:rsidRPr="00130E6C">
          <w:rPr>
            <w:rFonts w:ascii="Times New Roman" w:hAnsi="Times New Roman" w:cs="Times New Roman"/>
            <w:noProof/>
            <w:webHidden/>
            <w:sz w:val="28"/>
            <w:szCs w:val="28"/>
          </w:rPr>
          <w:fldChar w:fldCharType="end"/>
        </w:r>
      </w:hyperlink>
    </w:p>
    <w:p w14:paraId="1E646717" w14:textId="55802CE1" w:rsidR="00130E6C" w:rsidRPr="00130E6C" w:rsidRDefault="00130E6C">
      <w:pPr>
        <w:pStyle w:val="ab"/>
        <w:tabs>
          <w:tab w:val="right" w:leader="dot" w:pos="8296"/>
        </w:tabs>
        <w:rPr>
          <w:rFonts w:ascii="Times New Roman" w:eastAsiaTheme="minorEastAsia" w:hAnsi="Times New Roman" w:cs="Times New Roman"/>
          <w:smallCaps w:val="0"/>
          <w:noProof/>
          <w:kern w:val="2"/>
          <w:sz w:val="28"/>
          <w:szCs w:val="28"/>
          <w14:ligatures w14:val="standardContextual"/>
        </w:rPr>
      </w:pPr>
      <w:hyperlink w:anchor="_Toc199944781" w:history="1">
        <w:r w:rsidRPr="00130E6C">
          <w:rPr>
            <w:rStyle w:val="ac"/>
            <w:rFonts w:ascii="Times New Roman" w:eastAsia="標楷體" w:hAnsi="Times New Roman" w:cs="Times New Roman"/>
            <w:noProof/>
            <w:sz w:val="28"/>
            <w:szCs w:val="28"/>
          </w:rPr>
          <w:t>表</w:t>
        </w:r>
        <w:r w:rsidRPr="00130E6C">
          <w:rPr>
            <w:rStyle w:val="ac"/>
            <w:rFonts w:ascii="Times New Roman" w:eastAsia="標楷體" w:hAnsi="Times New Roman" w:cs="Times New Roman"/>
            <w:noProof/>
            <w:sz w:val="28"/>
            <w:szCs w:val="28"/>
          </w:rPr>
          <w:t xml:space="preserve"> 6  113</w:t>
        </w:r>
        <w:r w:rsidRPr="00130E6C">
          <w:rPr>
            <w:rStyle w:val="ac"/>
            <w:rFonts w:ascii="Times New Roman" w:eastAsia="標楷體" w:hAnsi="Times New Roman" w:cs="Times New Roman"/>
            <w:noProof/>
            <w:sz w:val="28"/>
            <w:szCs w:val="28"/>
          </w:rPr>
          <w:t>年推動各項需量反應措施電費扣減金額</w:t>
        </w:r>
        <w:r w:rsidRPr="00130E6C">
          <w:rPr>
            <w:rFonts w:ascii="Times New Roman" w:hAnsi="Times New Roman" w:cs="Times New Roman"/>
            <w:noProof/>
            <w:webHidden/>
            <w:sz w:val="28"/>
            <w:szCs w:val="28"/>
          </w:rPr>
          <w:tab/>
        </w:r>
        <w:r w:rsidRPr="00130E6C">
          <w:rPr>
            <w:rFonts w:ascii="Times New Roman" w:hAnsi="Times New Roman" w:cs="Times New Roman"/>
            <w:noProof/>
            <w:webHidden/>
            <w:sz w:val="28"/>
            <w:szCs w:val="28"/>
          </w:rPr>
          <w:fldChar w:fldCharType="begin"/>
        </w:r>
        <w:r w:rsidRPr="00130E6C">
          <w:rPr>
            <w:rFonts w:ascii="Times New Roman" w:hAnsi="Times New Roman" w:cs="Times New Roman"/>
            <w:noProof/>
            <w:webHidden/>
            <w:sz w:val="28"/>
            <w:szCs w:val="28"/>
          </w:rPr>
          <w:instrText xml:space="preserve"> PAGEREF _Toc199944781 \h </w:instrText>
        </w:r>
        <w:r w:rsidRPr="00130E6C">
          <w:rPr>
            <w:rFonts w:ascii="Times New Roman" w:hAnsi="Times New Roman" w:cs="Times New Roman"/>
            <w:noProof/>
            <w:webHidden/>
            <w:sz w:val="28"/>
            <w:szCs w:val="28"/>
          </w:rPr>
        </w:r>
        <w:r w:rsidRPr="00130E6C">
          <w:rPr>
            <w:rFonts w:ascii="Times New Roman" w:hAnsi="Times New Roman" w:cs="Times New Roman"/>
            <w:noProof/>
            <w:webHidden/>
            <w:sz w:val="28"/>
            <w:szCs w:val="28"/>
          </w:rPr>
          <w:fldChar w:fldCharType="separate"/>
        </w:r>
        <w:r w:rsidR="00DF5837">
          <w:rPr>
            <w:rFonts w:ascii="Times New Roman" w:hAnsi="Times New Roman" w:cs="Times New Roman"/>
            <w:noProof/>
            <w:webHidden/>
            <w:sz w:val="28"/>
            <w:szCs w:val="28"/>
          </w:rPr>
          <w:t>25</w:t>
        </w:r>
        <w:r w:rsidRPr="00130E6C">
          <w:rPr>
            <w:rFonts w:ascii="Times New Roman" w:hAnsi="Times New Roman" w:cs="Times New Roman"/>
            <w:noProof/>
            <w:webHidden/>
            <w:sz w:val="28"/>
            <w:szCs w:val="28"/>
          </w:rPr>
          <w:fldChar w:fldCharType="end"/>
        </w:r>
      </w:hyperlink>
    </w:p>
    <w:p w14:paraId="2D96FE8E" w14:textId="0CD3B21A" w:rsidR="00313EB4" w:rsidRPr="005525BD" w:rsidRDefault="0029777E" w:rsidP="00C659AA">
      <w:pPr>
        <w:pStyle w:val="11"/>
      </w:pPr>
      <w:r w:rsidRPr="00130E6C">
        <w:rPr>
          <w:rStyle w:val="ac"/>
          <w:rFonts w:ascii="Times New Roman" w:eastAsia="標楷體" w:hAnsi="Times New Roman"/>
          <w:noProof/>
          <w:color w:val="auto"/>
          <w:sz w:val="28"/>
          <w:szCs w:val="28"/>
        </w:rPr>
        <w:fldChar w:fldCharType="end"/>
      </w:r>
    </w:p>
    <w:p w14:paraId="0B4149A7" w14:textId="6232B11C" w:rsidR="00272878" w:rsidRPr="005525BD" w:rsidRDefault="00313EB4" w:rsidP="00F95DF6">
      <w:pPr>
        <w:widowControl/>
        <w:suppressAutoHyphens w:val="0"/>
        <w:autoSpaceDN/>
        <w:spacing w:line="440" w:lineRule="exact"/>
        <w:textAlignment w:val="auto"/>
        <w:rPr>
          <w:rFonts w:ascii="Times New Roman" w:eastAsia="標楷體" w:hAnsi="Times New Roman"/>
        </w:rPr>
        <w:sectPr w:rsidR="00272878" w:rsidRPr="005525BD" w:rsidSect="00EE5EF4">
          <w:pgSz w:w="11906" w:h="16838"/>
          <w:pgMar w:top="1440" w:right="1800" w:bottom="1440" w:left="1800" w:header="851" w:footer="992" w:gutter="0"/>
          <w:pgNumType w:fmt="upperRoman" w:start="1"/>
          <w:cols w:space="425"/>
          <w:docGrid w:type="lines" w:linePitch="360"/>
        </w:sectPr>
      </w:pPr>
      <w:r w:rsidRPr="005525BD">
        <w:rPr>
          <w:rFonts w:ascii="Times New Roman" w:eastAsia="標楷體" w:hAnsi="Times New Roman"/>
        </w:rPr>
        <w:br w:type="page"/>
      </w:r>
    </w:p>
    <w:p w14:paraId="4F068C10" w14:textId="3286C7F1" w:rsidR="00313EB4" w:rsidRPr="005525BD" w:rsidRDefault="00313EB4" w:rsidP="00BC1901">
      <w:pPr>
        <w:pStyle w:val="1"/>
        <w:numPr>
          <w:ilvl w:val="0"/>
          <w:numId w:val="8"/>
        </w:numPr>
        <w:spacing w:before="0" w:afterLines="25" w:after="90" w:line="480" w:lineRule="exact"/>
        <w:ind w:left="709" w:hanging="709"/>
        <w:rPr>
          <w:rFonts w:ascii="Times New Roman" w:eastAsia="標楷體" w:hAnsi="Times New Roman" w:cs="Times New Roman"/>
          <w:sz w:val="32"/>
          <w:szCs w:val="32"/>
        </w:rPr>
      </w:pPr>
      <w:bookmarkStart w:id="2" w:name="_Toc199944743"/>
      <w:r w:rsidRPr="005525BD">
        <w:rPr>
          <w:rFonts w:ascii="Times New Roman" w:eastAsia="標楷體" w:hAnsi="Times New Roman" w:cs="Times New Roman"/>
          <w:sz w:val="32"/>
          <w:szCs w:val="32"/>
        </w:rPr>
        <w:lastRenderedPageBreak/>
        <w:t>前言</w:t>
      </w:r>
      <w:bookmarkEnd w:id="2"/>
    </w:p>
    <w:p w14:paraId="49381535" w14:textId="63499AE4" w:rsidR="00DA4366" w:rsidRPr="005525BD" w:rsidRDefault="00DA4366" w:rsidP="00BC1901">
      <w:pPr>
        <w:pStyle w:val="a5"/>
        <w:spacing w:afterLines="25" w:after="90" w:line="480" w:lineRule="exact"/>
        <w:ind w:leftChars="0" w:left="709"/>
        <w:jc w:val="both"/>
        <w:rPr>
          <w:rFonts w:ascii="Times New Roman" w:eastAsia="標楷體" w:hAnsi="Times New Roman"/>
          <w:sz w:val="28"/>
          <w:szCs w:val="24"/>
        </w:rPr>
      </w:pPr>
      <w:bookmarkStart w:id="3" w:name="_Hlk199939704"/>
      <w:r w:rsidRPr="005525BD">
        <w:rPr>
          <w:rFonts w:ascii="Times New Roman" w:eastAsia="標楷體" w:hAnsi="Times New Roman"/>
          <w:sz w:val="28"/>
          <w:szCs w:val="24"/>
        </w:rPr>
        <w:t>依電業法第</w:t>
      </w:r>
      <w:r w:rsidRPr="005525BD">
        <w:rPr>
          <w:rFonts w:ascii="Times New Roman" w:eastAsia="標楷體" w:hAnsi="Times New Roman"/>
          <w:sz w:val="28"/>
          <w:szCs w:val="24"/>
        </w:rPr>
        <w:t>47</w:t>
      </w:r>
      <w:r w:rsidRPr="005525BD">
        <w:rPr>
          <w:rFonts w:ascii="Times New Roman" w:eastAsia="標楷體" w:hAnsi="Times New Roman"/>
          <w:sz w:val="28"/>
          <w:szCs w:val="24"/>
        </w:rPr>
        <w:t>條第</w:t>
      </w:r>
      <w:r w:rsidR="008758B2">
        <w:rPr>
          <w:rFonts w:ascii="Times New Roman" w:eastAsia="標楷體" w:hAnsi="Times New Roman"/>
          <w:sz w:val="28"/>
          <w:szCs w:val="24"/>
        </w:rPr>
        <w:t>2</w:t>
      </w:r>
      <w:r w:rsidRPr="005525BD">
        <w:rPr>
          <w:rFonts w:ascii="Times New Roman" w:eastAsia="標楷體" w:hAnsi="Times New Roman"/>
          <w:sz w:val="28"/>
          <w:szCs w:val="24"/>
        </w:rPr>
        <w:t>項規定，售電業應每年訂定鼓勵及協助用戶節約用電計畫，送電業管制機關備查。據此，台電公司</w:t>
      </w:r>
      <w:r w:rsidR="00503183" w:rsidRPr="005525BD">
        <w:rPr>
          <w:rFonts w:ascii="Times New Roman" w:eastAsia="標楷體" w:hAnsi="Times New Roman"/>
          <w:sz w:val="28"/>
          <w:szCs w:val="24"/>
        </w:rPr>
        <w:t>爰</w:t>
      </w:r>
      <w:r w:rsidRPr="005525BD">
        <w:rPr>
          <w:rFonts w:ascii="Times New Roman" w:eastAsia="標楷體" w:hAnsi="Times New Roman"/>
          <w:sz w:val="28"/>
          <w:szCs w:val="24"/>
        </w:rPr>
        <w:t>以需求面管</w:t>
      </w:r>
      <w:r w:rsidRPr="002457DD">
        <w:rPr>
          <w:rFonts w:ascii="Times New Roman" w:eastAsia="標楷體" w:hAnsi="Times New Roman"/>
          <w:sz w:val="28"/>
          <w:szCs w:val="24"/>
        </w:rPr>
        <w:t>理為主軸，</w:t>
      </w:r>
      <w:r w:rsidR="009D72DF" w:rsidRPr="002457DD">
        <w:rPr>
          <w:rFonts w:ascii="Times New Roman" w:eastAsia="標楷體" w:hAnsi="Times New Roman"/>
          <w:sz w:val="28"/>
          <w:szCs w:val="24"/>
        </w:rPr>
        <w:t>節約能源</w:t>
      </w:r>
      <w:r w:rsidR="002F37F4" w:rsidRPr="002457DD">
        <w:rPr>
          <w:rFonts w:ascii="Times New Roman" w:eastAsia="標楷體" w:hAnsi="Times New Roman"/>
          <w:sz w:val="28"/>
          <w:szCs w:val="24"/>
        </w:rPr>
        <w:t>及</w:t>
      </w:r>
      <w:r w:rsidR="009D72DF" w:rsidRPr="002457DD">
        <w:rPr>
          <w:rFonts w:ascii="Times New Roman" w:eastAsia="標楷體" w:hAnsi="Times New Roman"/>
          <w:sz w:val="28"/>
          <w:szCs w:val="24"/>
        </w:rPr>
        <w:t>需量反應</w:t>
      </w:r>
      <w:r w:rsidRPr="002457DD">
        <w:rPr>
          <w:rFonts w:ascii="Times New Roman" w:eastAsia="標楷體" w:hAnsi="Times New Roman"/>
          <w:sz w:val="28"/>
          <w:szCs w:val="24"/>
        </w:rPr>
        <w:t>為二大推動方向，訂定</w:t>
      </w:r>
      <w:r w:rsidRPr="002457DD">
        <w:rPr>
          <w:rFonts w:ascii="Times New Roman" w:eastAsia="標楷體" w:hAnsi="Times New Roman"/>
          <w:sz w:val="28"/>
          <w:szCs w:val="24"/>
        </w:rPr>
        <w:t>11</w:t>
      </w:r>
      <w:r w:rsidR="009D72DF" w:rsidRPr="002457DD">
        <w:rPr>
          <w:rFonts w:ascii="Times New Roman" w:eastAsia="標楷體" w:hAnsi="Times New Roman" w:hint="eastAsia"/>
          <w:sz w:val="28"/>
          <w:szCs w:val="24"/>
        </w:rPr>
        <w:t>3</w:t>
      </w:r>
      <w:r w:rsidRPr="002457DD">
        <w:rPr>
          <w:rFonts w:ascii="Times New Roman" w:eastAsia="標楷體" w:hAnsi="Times New Roman"/>
          <w:sz w:val="28"/>
          <w:szCs w:val="24"/>
        </w:rPr>
        <w:t>年度鼓勵及協助用戶節約用電計畫，</w:t>
      </w:r>
      <w:r w:rsidR="00503183" w:rsidRPr="002457DD">
        <w:rPr>
          <w:rFonts w:ascii="Times New Roman" w:eastAsia="標楷體" w:hAnsi="Times New Roman"/>
          <w:sz w:val="28"/>
          <w:szCs w:val="24"/>
        </w:rPr>
        <w:t>並將</w:t>
      </w:r>
      <w:r w:rsidRPr="002457DD">
        <w:rPr>
          <w:rFonts w:ascii="Times New Roman" w:eastAsia="標楷體" w:hAnsi="Times New Roman"/>
          <w:sz w:val="28"/>
          <w:szCs w:val="24"/>
        </w:rPr>
        <w:t>節電計畫達成率納入「公用售電業電價費率計算公式</w:t>
      </w:r>
      <w:bookmarkEnd w:id="3"/>
      <w:r w:rsidRPr="002457DD">
        <w:rPr>
          <w:rFonts w:ascii="Times New Roman" w:eastAsia="標楷體" w:hAnsi="Times New Roman"/>
          <w:sz w:val="28"/>
          <w:szCs w:val="24"/>
        </w:rPr>
        <w:t>」之電價績效指標及「經濟部所屬事業</w:t>
      </w:r>
      <w:r w:rsidRPr="002457DD">
        <w:rPr>
          <w:rFonts w:ascii="Times New Roman" w:eastAsia="標楷體" w:hAnsi="Times New Roman"/>
          <w:sz w:val="28"/>
          <w:szCs w:val="24"/>
        </w:rPr>
        <w:t>11</w:t>
      </w:r>
      <w:r w:rsidR="009D72DF" w:rsidRPr="002457DD">
        <w:rPr>
          <w:rFonts w:ascii="Times New Roman" w:eastAsia="標楷體" w:hAnsi="Times New Roman" w:hint="eastAsia"/>
          <w:sz w:val="28"/>
          <w:szCs w:val="24"/>
        </w:rPr>
        <w:t>3</w:t>
      </w:r>
      <w:r w:rsidRPr="002457DD">
        <w:rPr>
          <w:rFonts w:ascii="Times New Roman" w:eastAsia="標楷體" w:hAnsi="Times New Roman"/>
          <w:sz w:val="28"/>
          <w:szCs w:val="24"/>
        </w:rPr>
        <w:t>年度工作考成實施要點」之台電公司經營績效評估指標</w:t>
      </w:r>
      <w:r w:rsidR="00F44FF3" w:rsidRPr="002457DD">
        <w:rPr>
          <w:rFonts w:ascii="Times New Roman" w:eastAsia="標楷體" w:hAnsi="Times New Roman"/>
          <w:sz w:val="28"/>
          <w:szCs w:val="24"/>
        </w:rPr>
        <w:t>，</w:t>
      </w:r>
      <w:r w:rsidR="00503183" w:rsidRPr="002457DD">
        <w:rPr>
          <w:rFonts w:ascii="Times New Roman" w:eastAsia="標楷體" w:hAnsi="Times New Roman"/>
          <w:sz w:val="28"/>
          <w:szCs w:val="24"/>
        </w:rPr>
        <w:t>期</w:t>
      </w:r>
      <w:r w:rsidRPr="005525BD">
        <w:rPr>
          <w:rFonts w:ascii="Times New Roman" w:eastAsia="標楷體" w:hAnsi="Times New Roman"/>
          <w:sz w:val="28"/>
          <w:szCs w:val="24"/>
        </w:rPr>
        <w:t>透過推廣</w:t>
      </w:r>
      <w:r w:rsidR="003B4004" w:rsidRPr="005525BD">
        <w:rPr>
          <w:rFonts w:ascii="Times New Roman" w:eastAsia="標楷體" w:hAnsi="Times New Roman"/>
          <w:sz w:val="28"/>
          <w:szCs w:val="24"/>
        </w:rPr>
        <w:t>需量反應</w:t>
      </w:r>
      <w:r w:rsidRPr="005525BD">
        <w:rPr>
          <w:rFonts w:ascii="Times New Roman" w:eastAsia="標楷體" w:hAnsi="Times New Roman"/>
          <w:sz w:val="28"/>
          <w:szCs w:val="24"/>
        </w:rPr>
        <w:t>與</w:t>
      </w:r>
      <w:r w:rsidR="003B4004" w:rsidRPr="005525BD">
        <w:rPr>
          <w:rFonts w:ascii="Times New Roman" w:eastAsia="標楷體" w:hAnsi="Times New Roman"/>
          <w:sz w:val="28"/>
          <w:szCs w:val="24"/>
        </w:rPr>
        <w:t>節電宣導</w:t>
      </w:r>
      <w:r w:rsidRPr="005525BD">
        <w:rPr>
          <w:rFonts w:ascii="Times New Roman" w:eastAsia="標楷體" w:hAnsi="Times New Roman"/>
          <w:sz w:val="28"/>
          <w:szCs w:val="24"/>
        </w:rPr>
        <w:t>，帶動全民節電之集體效應，使抑低尖峰負載、節能省電成為全民運動。</w:t>
      </w:r>
    </w:p>
    <w:p w14:paraId="07927277" w14:textId="388DFCF2" w:rsidR="00DA4366" w:rsidRPr="005525BD" w:rsidRDefault="00DA4366" w:rsidP="00BC1901">
      <w:pPr>
        <w:pStyle w:val="1"/>
        <w:numPr>
          <w:ilvl w:val="0"/>
          <w:numId w:val="8"/>
        </w:numPr>
        <w:spacing w:before="0" w:afterLines="25" w:after="90" w:line="480" w:lineRule="exact"/>
        <w:ind w:left="709" w:hanging="709"/>
        <w:rPr>
          <w:rFonts w:ascii="Times New Roman" w:eastAsia="標楷體" w:hAnsi="Times New Roman" w:cs="Times New Roman"/>
          <w:sz w:val="32"/>
          <w:szCs w:val="32"/>
        </w:rPr>
      </w:pPr>
      <w:bookmarkStart w:id="4" w:name="_Toc199944744"/>
      <w:r w:rsidRPr="005525BD">
        <w:rPr>
          <w:rFonts w:ascii="Times New Roman" w:eastAsia="標楷體" w:hAnsi="Times New Roman" w:cs="Times New Roman"/>
          <w:sz w:val="32"/>
          <w:szCs w:val="32"/>
        </w:rPr>
        <w:t>各項</w:t>
      </w:r>
      <w:r w:rsidR="00695386" w:rsidRPr="005525BD">
        <w:rPr>
          <w:rFonts w:ascii="Times New Roman" w:eastAsia="標楷體" w:hAnsi="Times New Roman" w:cs="Times New Roman"/>
          <w:sz w:val="32"/>
          <w:szCs w:val="32"/>
        </w:rPr>
        <w:t>需求面管理</w:t>
      </w:r>
      <w:r w:rsidRPr="005525BD">
        <w:rPr>
          <w:rFonts w:ascii="Times New Roman" w:eastAsia="標楷體" w:hAnsi="Times New Roman" w:cs="Times New Roman"/>
          <w:sz w:val="32"/>
          <w:szCs w:val="32"/>
        </w:rPr>
        <w:t>措施</w:t>
      </w:r>
      <w:bookmarkEnd w:id="4"/>
    </w:p>
    <w:p w14:paraId="3FF2B5C7" w14:textId="77777777" w:rsidR="00FA7709" w:rsidRPr="005525BD" w:rsidRDefault="00FA7709" w:rsidP="00FA7709">
      <w:pPr>
        <w:pStyle w:val="a5"/>
        <w:numPr>
          <w:ilvl w:val="2"/>
          <w:numId w:val="1"/>
        </w:numPr>
        <w:spacing w:afterLines="25" w:after="90" w:line="480" w:lineRule="exact"/>
        <w:ind w:leftChars="0" w:left="1275" w:hanging="765"/>
        <w:jc w:val="both"/>
        <w:rPr>
          <w:rFonts w:ascii="Times New Roman" w:eastAsia="標楷體" w:hAnsi="Times New Roman"/>
          <w:b/>
          <w:bCs/>
          <w:sz w:val="28"/>
          <w:szCs w:val="24"/>
        </w:rPr>
      </w:pPr>
      <w:r w:rsidRPr="005525BD">
        <w:rPr>
          <w:rFonts w:ascii="Times New Roman" w:eastAsia="標楷體" w:hAnsi="Times New Roman"/>
          <w:b/>
          <w:bCs/>
          <w:sz w:val="28"/>
          <w:szCs w:val="24"/>
        </w:rPr>
        <w:t>節約能源</w:t>
      </w:r>
    </w:p>
    <w:p w14:paraId="49F74444" w14:textId="07A58B19" w:rsidR="005719D8" w:rsidRDefault="005719D8" w:rsidP="00FA7709">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Pr>
          <w:rFonts w:ascii="Times New Roman" w:eastAsia="標楷體" w:hAnsi="Times New Roman" w:hint="eastAsia"/>
          <w:b/>
          <w:bCs/>
          <w:sz w:val="28"/>
          <w:szCs w:val="24"/>
        </w:rPr>
        <w:t>配合深度節能推動計畫</w:t>
      </w:r>
    </w:p>
    <w:p w14:paraId="0D442FB8" w14:textId="25CCE7F7" w:rsidR="005719D8" w:rsidRPr="005719D8" w:rsidRDefault="005719D8" w:rsidP="005719D8">
      <w:pPr>
        <w:pStyle w:val="a5"/>
        <w:spacing w:afterLines="25" w:after="90" w:line="480" w:lineRule="exact"/>
        <w:ind w:leftChars="0" w:left="1560"/>
        <w:jc w:val="both"/>
        <w:rPr>
          <w:rFonts w:ascii="Times New Roman" w:eastAsia="標楷體" w:hAnsi="Times New Roman"/>
          <w:sz w:val="28"/>
          <w:szCs w:val="24"/>
        </w:rPr>
      </w:pPr>
      <w:r w:rsidRPr="005719D8">
        <w:rPr>
          <w:rFonts w:ascii="Times New Roman" w:eastAsia="標楷體" w:hAnsi="Times New Roman" w:hint="eastAsia"/>
          <w:sz w:val="28"/>
          <w:szCs w:val="24"/>
        </w:rPr>
        <w:t>配合政府深度節能推動計畫，由國公營事業帶頭導入</w:t>
      </w:r>
      <w:r w:rsidRPr="005719D8">
        <w:rPr>
          <w:rFonts w:ascii="Times New Roman" w:eastAsia="標楷體" w:hAnsi="Times New Roman" w:hint="eastAsia"/>
          <w:sz w:val="28"/>
          <w:szCs w:val="24"/>
        </w:rPr>
        <w:t>ESCO</w:t>
      </w:r>
      <w:r w:rsidRPr="005719D8">
        <w:rPr>
          <w:rFonts w:ascii="Times New Roman" w:eastAsia="標楷體" w:hAnsi="Times New Roman" w:hint="eastAsia"/>
          <w:sz w:val="28"/>
          <w:szCs w:val="24"/>
        </w:rPr>
        <w:t>，引領民間企業仿效，促進用戶汰換老舊耗能設備，提高能源使用效率。</w:t>
      </w:r>
    </w:p>
    <w:p w14:paraId="6924DB29" w14:textId="7279BB1A" w:rsidR="00FA7709" w:rsidRPr="005525BD" w:rsidRDefault="00FA7709" w:rsidP="00FA7709">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節電服務團與能源技術服務</w:t>
      </w:r>
    </w:p>
    <w:p w14:paraId="45F8AD94" w14:textId="05AB75CF" w:rsidR="00FA7709" w:rsidRPr="005525BD"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台電公司各區營業處「節電服務團」，對於高壓以上用戶進行訪視服務，並協助盤點預估節電潛力，促進用戶汰換老舊耗能設備</w:t>
      </w:r>
      <w:r w:rsidR="00E1464F">
        <w:rPr>
          <w:rFonts w:ascii="Times New Roman" w:eastAsia="標楷體" w:hAnsi="Times New Roman" w:hint="eastAsia"/>
          <w:sz w:val="28"/>
          <w:szCs w:val="24"/>
        </w:rPr>
        <w:t>。</w:t>
      </w:r>
    </w:p>
    <w:p w14:paraId="0EAB9FF9" w14:textId="4DD696CF" w:rsidR="00FA7709" w:rsidRPr="00FA7709"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spacing w:val="-4"/>
          <w:sz w:val="28"/>
          <w:szCs w:val="24"/>
        </w:rPr>
      </w:pPr>
      <w:r w:rsidRPr="005525BD">
        <w:rPr>
          <w:rFonts w:ascii="Times New Roman" w:eastAsia="標楷體" w:hAnsi="Times New Roman"/>
          <w:spacing w:val="-4"/>
          <w:sz w:val="28"/>
          <w:szCs w:val="24"/>
        </w:rPr>
        <w:t>持續以專業量測儀器投入企業、機關及學校等用戶之主要耗能設備進行節能診斷工作，為用戶量身訂做節能改善建議報告，以作為日後用戶汰換高效率耗能設備之參考依據。</w:t>
      </w:r>
    </w:p>
    <w:p w14:paraId="4442964C" w14:textId="685EEF3E" w:rsidR="00C659AA" w:rsidRDefault="00C659AA" w:rsidP="00C659AA">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Pr>
          <w:rFonts w:ascii="Times New Roman" w:eastAsia="標楷體" w:hAnsi="Times New Roman" w:hint="eastAsia"/>
          <w:b/>
          <w:bCs/>
          <w:sz w:val="28"/>
          <w:szCs w:val="24"/>
        </w:rPr>
        <w:t>高壓用戶服務入口網站</w:t>
      </w:r>
    </w:p>
    <w:p w14:paraId="049954AE" w14:textId="1D0D12A4" w:rsidR="00C659AA" w:rsidRPr="00C659AA" w:rsidRDefault="00C659AA" w:rsidP="00C659AA">
      <w:pPr>
        <w:pStyle w:val="a5"/>
        <w:spacing w:afterLines="25" w:after="90" w:line="480" w:lineRule="exact"/>
        <w:ind w:leftChars="0" w:left="1560"/>
        <w:jc w:val="both"/>
        <w:rPr>
          <w:rFonts w:ascii="Times New Roman" w:eastAsia="標楷體" w:hAnsi="Times New Roman"/>
          <w:b/>
          <w:bCs/>
          <w:sz w:val="28"/>
          <w:szCs w:val="24"/>
        </w:rPr>
      </w:pPr>
      <w:r w:rsidRPr="00C659AA">
        <w:rPr>
          <w:rFonts w:ascii="Times New Roman" w:eastAsia="標楷體" w:hAnsi="Times New Roman" w:hint="eastAsia"/>
          <w:sz w:val="28"/>
          <w:szCs w:val="24"/>
        </w:rPr>
        <w:t>目前高壓</w:t>
      </w:r>
      <w:r w:rsidRPr="00C659AA">
        <w:rPr>
          <w:rFonts w:ascii="Times New Roman" w:eastAsia="標楷體" w:hAnsi="Times New Roman" w:hint="eastAsia"/>
          <w:sz w:val="28"/>
          <w:szCs w:val="24"/>
        </w:rPr>
        <w:t xml:space="preserve">AMI </w:t>
      </w:r>
      <w:r w:rsidRPr="00C659AA">
        <w:rPr>
          <w:rFonts w:ascii="Times New Roman" w:eastAsia="標楷體" w:hAnsi="Times New Roman" w:hint="eastAsia"/>
          <w:sz w:val="28"/>
          <w:szCs w:val="24"/>
        </w:rPr>
        <w:t>用戶使用者已達</w:t>
      </w:r>
      <w:r w:rsidRPr="00C659AA">
        <w:rPr>
          <w:rFonts w:ascii="Times New Roman" w:eastAsia="標楷體" w:hAnsi="Times New Roman" w:hint="eastAsia"/>
          <w:sz w:val="28"/>
          <w:szCs w:val="24"/>
        </w:rPr>
        <w:t>9</w:t>
      </w:r>
      <w:r w:rsidRPr="00C659AA">
        <w:rPr>
          <w:rFonts w:ascii="Times New Roman" w:eastAsia="標楷體" w:hAnsi="Times New Roman" w:hint="eastAsia"/>
          <w:sz w:val="28"/>
          <w:szCs w:val="24"/>
        </w:rPr>
        <w:t>成，提供高壓以上用戶如基本資料、用電管理及需量反應措施試算等多項加值服務，用戶能隨時隨地使用各項網站功能，進行用電自主管理，</w:t>
      </w:r>
      <w:r w:rsidRPr="00C659AA">
        <w:rPr>
          <w:rFonts w:ascii="Times New Roman" w:eastAsia="標楷體" w:hAnsi="Times New Roman" w:hint="eastAsia"/>
          <w:sz w:val="28"/>
          <w:szCs w:val="24"/>
        </w:rPr>
        <w:t xml:space="preserve">ESCO </w:t>
      </w:r>
      <w:r w:rsidRPr="00C659AA">
        <w:rPr>
          <w:rFonts w:ascii="Times New Roman" w:eastAsia="標楷體" w:hAnsi="Times New Roman" w:hint="eastAsia"/>
          <w:sz w:val="28"/>
          <w:szCs w:val="24"/>
        </w:rPr>
        <w:t>業者則可透過用戶提供之網站用電資訊，</w:t>
      </w:r>
      <w:r w:rsidRPr="00C659AA">
        <w:rPr>
          <w:rFonts w:ascii="Times New Roman" w:eastAsia="標楷體" w:hAnsi="Times New Roman" w:hint="eastAsia"/>
          <w:sz w:val="28"/>
          <w:szCs w:val="24"/>
        </w:rPr>
        <w:lastRenderedPageBreak/>
        <w:t>協助其提升節能與電能管理成效。</w:t>
      </w:r>
    </w:p>
    <w:p w14:paraId="5F1F25A8" w14:textId="1990CD63" w:rsidR="00FA7709" w:rsidRPr="005525BD" w:rsidRDefault="00FA7709" w:rsidP="00FA7709">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多元宣導管道</w:t>
      </w:r>
    </w:p>
    <w:p w14:paraId="48F48FD9" w14:textId="1E424F34" w:rsidR="00FA7709" w:rsidRPr="00E1464F" w:rsidRDefault="00FA7709" w:rsidP="00FA7709">
      <w:pPr>
        <w:pStyle w:val="a5"/>
        <w:spacing w:afterLines="25" w:after="90" w:line="480" w:lineRule="exact"/>
        <w:ind w:leftChars="0" w:left="1560"/>
        <w:jc w:val="both"/>
        <w:rPr>
          <w:rFonts w:ascii="Times New Roman" w:eastAsia="標楷體" w:hAnsi="Times New Roman"/>
          <w:b/>
          <w:bCs/>
          <w:sz w:val="28"/>
          <w:szCs w:val="24"/>
        </w:rPr>
      </w:pPr>
      <w:r w:rsidRPr="005525BD">
        <w:rPr>
          <w:rFonts w:ascii="Times New Roman" w:eastAsia="標楷體" w:hAnsi="Times New Roman"/>
          <w:sz w:val="28"/>
          <w:szCs w:val="24"/>
        </w:rPr>
        <w:t>在全球能源匱乏及能源價格高漲情況下，供電成本逐年攀升，為配合政府積極推動全民節能減碳政策與全國電力負載抑低需求，讓民眾了解節約用電方法與相關資訊，並推廣台電公司各項措施，藉由多元化方式進行節</w:t>
      </w:r>
      <w:r w:rsidRPr="00E1464F">
        <w:rPr>
          <w:rFonts w:ascii="Times New Roman" w:eastAsia="標楷體" w:hAnsi="Times New Roman"/>
          <w:sz w:val="28"/>
          <w:szCs w:val="24"/>
        </w:rPr>
        <w:t>約能源宣導，期能塑造節能風氣，宣導對象之區分及訂定</w:t>
      </w:r>
      <w:r w:rsidRPr="00E1464F">
        <w:rPr>
          <w:rFonts w:ascii="Times New Roman" w:eastAsia="標楷體" w:hAnsi="Times New Roman"/>
          <w:sz w:val="28"/>
          <w:szCs w:val="24"/>
        </w:rPr>
        <w:t>11</w:t>
      </w:r>
      <w:r w:rsidR="009D72DF" w:rsidRPr="00E1464F">
        <w:rPr>
          <w:rFonts w:ascii="Times New Roman" w:eastAsia="標楷體" w:hAnsi="Times New Roman" w:hint="eastAsia"/>
          <w:sz w:val="28"/>
          <w:szCs w:val="24"/>
        </w:rPr>
        <w:t>3</w:t>
      </w:r>
      <w:r w:rsidRPr="00E1464F">
        <w:rPr>
          <w:rFonts w:ascii="Times New Roman" w:eastAsia="標楷體" w:hAnsi="Times New Roman"/>
          <w:sz w:val="28"/>
          <w:szCs w:val="24"/>
        </w:rPr>
        <w:t>年目標分述如下：</w:t>
      </w:r>
    </w:p>
    <w:p w14:paraId="693F4E4C" w14:textId="77777777" w:rsidR="00FA7709" w:rsidRPr="005525BD"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辦理各項節約用電宣導會，目標</w:t>
      </w:r>
      <w:r w:rsidRPr="005525BD">
        <w:rPr>
          <w:rFonts w:ascii="Times New Roman" w:eastAsia="標楷體" w:hAnsi="Times New Roman"/>
          <w:sz w:val="28"/>
          <w:szCs w:val="24"/>
        </w:rPr>
        <w:t>1,200</w:t>
      </w:r>
      <w:r w:rsidRPr="005525BD">
        <w:rPr>
          <w:rFonts w:ascii="Times New Roman" w:eastAsia="標楷體" w:hAnsi="Times New Roman"/>
          <w:sz w:val="28"/>
          <w:szCs w:val="24"/>
        </w:rPr>
        <w:t>場。</w:t>
      </w:r>
    </w:p>
    <w:p w14:paraId="3CABAAFA" w14:textId="77777777" w:rsidR="00FA7709" w:rsidRPr="005525BD"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辦理空調節約用電宣導，目標</w:t>
      </w:r>
      <w:r w:rsidRPr="005525BD">
        <w:rPr>
          <w:rFonts w:ascii="Times New Roman" w:eastAsia="標楷體" w:hAnsi="Times New Roman"/>
          <w:sz w:val="28"/>
          <w:szCs w:val="24"/>
        </w:rPr>
        <w:t>2,300</w:t>
      </w:r>
      <w:r w:rsidRPr="005525BD">
        <w:rPr>
          <w:rFonts w:ascii="Times New Roman" w:eastAsia="標楷體" w:hAnsi="Times New Roman"/>
          <w:sz w:val="28"/>
          <w:szCs w:val="24"/>
        </w:rPr>
        <w:t>戶。</w:t>
      </w:r>
    </w:p>
    <w:p w14:paraId="081C5485" w14:textId="77777777" w:rsidR="00FA7709" w:rsidRPr="005525BD"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舉辦「高壓以上用戶用電技術研討會」及「空調運用技術研討會」。</w:t>
      </w:r>
    </w:p>
    <w:p w14:paraId="293397D9" w14:textId="3B2BAD84" w:rsidR="00FA7709" w:rsidRPr="005525BD" w:rsidRDefault="00FA7709" w:rsidP="00FA7709">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節電獎勵措施</w:t>
      </w:r>
    </w:p>
    <w:p w14:paraId="3B551EC6" w14:textId="77777777" w:rsidR="00FA7709" w:rsidRPr="005525BD"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為鼓勵民眾將節約能源落實於生活中，形成省電的文化與習慣，台電公司針對住宅用戶</w:t>
      </w:r>
      <w:r w:rsidRPr="005525BD">
        <w:rPr>
          <w:rFonts w:ascii="Times New Roman" w:eastAsia="標楷體" w:hAnsi="Times New Roman"/>
          <w:sz w:val="28"/>
          <w:szCs w:val="24"/>
        </w:rPr>
        <w:t>(</w:t>
      </w:r>
      <w:r w:rsidRPr="005525BD">
        <w:rPr>
          <w:rFonts w:ascii="Times New Roman" w:eastAsia="標楷體" w:hAnsi="Times New Roman"/>
          <w:sz w:val="28"/>
          <w:szCs w:val="24"/>
        </w:rPr>
        <w:t>含住宅公共設施用戶</w:t>
      </w:r>
      <w:r w:rsidRPr="005525BD">
        <w:rPr>
          <w:rFonts w:ascii="Times New Roman" w:eastAsia="標楷體" w:hAnsi="Times New Roman"/>
          <w:sz w:val="28"/>
          <w:szCs w:val="24"/>
        </w:rPr>
        <w:t>)</w:t>
      </w:r>
      <w:r w:rsidRPr="005525BD">
        <w:rPr>
          <w:rFonts w:ascii="Times New Roman" w:eastAsia="標楷體" w:hAnsi="Times New Roman"/>
          <w:sz w:val="28"/>
          <w:szCs w:val="24"/>
        </w:rPr>
        <w:t>、國中小學及幼兒園訂定節電獎勵措施。</w:t>
      </w:r>
    </w:p>
    <w:p w14:paraId="4B8A5B95" w14:textId="77777777" w:rsidR="00FA7709" w:rsidRPr="005525BD"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國外電業或國內各縣市政府舉辦之節電獎勵活動，均採事先報名，故「台電節電獎勵活動」在既有獎勵方式下導入登錄報名制。</w:t>
      </w:r>
    </w:p>
    <w:p w14:paraId="4BE84889" w14:textId="35CE2065" w:rsidR="00FA7709" w:rsidRPr="00FA7709"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為強化與用戶互動，使民眾對節電獎勵活動更有感，台電公司已建置「電力即點」</w:t>
      </w:r>
      <w:r w:rsidRPr="005525BD">
        <w:rPr>
          <w:rFonts w:ascii="Times New Roman" w:eastAsia="標楷體" w:hAnsi="Times New Roman"/>
          <w:sz w:val="28"/>
          <w:szCs w:val="24"/>
        </w:rPr>
        <w:t>APP</w:t>
      </w:r>
      <w:r w:rsidRPr="005525BD">
        <w:rPr>
          <w:rFonts w:ascii="Times New Roman" w:eastAsia="標楷體" w:hAnsi="Times New Roman"/>
          <w:sz w:val="28"/>
          <w:szCs w:val="24"/>
        </w:rPr>
        <w:t>，用戶可透過</w:t>
      </w:r>
      <w:r w:rsidRPr="005525BD">
        <w:rPr>
          <w:rFonts w:ascii="Times New Roman" w:eastAsia="標楷體" w:hAnsi="Times New Roman"/>
          <w:sz w:val="28"/>
          <w:szCs w:val="24"/>
        </w:rPr>
        <w:t>APP</w:t>
      </w:r>
      <w:r w:rsidRPr="005525BD">
        <w:rPr>
          <w:rFonts w:ascii="Times New Roman" w:eastAsia="標楷體" w:hAnsi="Times New Roman"/>
          <w:sz w:val="28"/>
          <w:szCs w:val="24"/>
        </w:rPr>
        <w:t>參與節電益智問答、多元節電遊戲等創意活動來賺取點數，可用於抽獎或兌換商品。</w:t>
      </w:r>
    </w:p>
    <w:p w14:paraId="6C486444" w14:textId="427B9C9E" w:rsidR="00FA7709" w:rsidRPr="005525BD" w:rsidRDefault="00FA7709" w:rsidP="00FA7709">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創意節電活動</w:t>
      </w:r>
    </w:p>
    <w:p w14:paraId="303B692F" w14:textId="221DC66D" w:rsidR="00FA7709" w:rsidRPr="005525BD" w:rsidRDefault="00FA7709" w:rsidP="00FA7709">
      <w:pPr>
        <w:pStyle w:val="a5"/>
        <w:spacing w:afterLines="25" w:after="90" w:line="480" w:lineRule="exact"/>
        <w:ind w:leftChars="0" w:left="1560"/>
        <w:jc w:val="both"/>
        <w:rPr>
          <w:rFonts w:ascii="Times New Roman" w:eastAsia="標楷體" w:hAnsi="Times New Roman"/>
          <w:b/>
          <w:bCs/>
          <w:spacing w:val="-2"/>
          <w:sz w:val="28"/>
          <w:szCs w:val="24"/>
        </w:rPr>
      </w:pPr>
      <w:r w:rsidRPr="005525BD">
        <w:rPr>
          <w:rFonts w:ascii="Times New Roman" w:eastAsia="標楷體" w:hAnsi="Times New Roman"/>
          <w:spacing w:val="-2"/>
          <w:sz w:val="28"/>
          <w:szCs w:val="24"/>
        </w:rPr>
        <w:t>11</w:t>
      </w:r>
      <w:r w:rsidR="00930E63">
        <w:rPr>
          <w:rFonts w:ascii="Times New Roman" w:eastAsia="標楷體" w:hAnsi="Times New Roman" w:hint="eastAsia"/>
          <w:spacing w:val="-2"/>
          <w:sz w:val="28"/>
          <w:szCs w:val="24"/>
        </w:rPr>
        <w:t>3</w:t>
      </w:r>
      <w:r w:rsidRPr="005525BD">
        <w:rPr>
          <w:rFonts w:ascii="Times New Roman" w:eastAsia="標楷體" w:hAnsi="Times New Roman"/>
          <w:spacing w:val="-2"/>
          <w:sz w:val="28"/>
          <w:szCs w:val="24"/>
        </w:rPr>
        <w:t>年節能減碳媒宣及推廣活動，除續辦廣受好評的節電抽獎、節電競賽及有獎徵答等活動外，並延續以「節電</w:t>
      </w:r>
      <w:r w:rsidRPr="005525BD">
        <w:rPr>
          <w:rFonts w:ascii="Times New Roman" w:eastAsia="標楷體" w:hAnsi="Times New Roman"/>
          <w:spacing w:val="-2"/>
          <w:sz w:val="28"/>
          <w:szCs w:val="24"/>
        </w:rPr>
        <w:t xml:space="preserve"> </w:t>
      </w:r>
      <w:r w:rsidRPr="005525BD">
        <w:rPr>
          <w:rFonts w:ascii="Times New Roman" w:eastAsia="標楷體" w:hAnsi="Times New Roman"/>
          <w:spacing w:val="-2"/>
          <w:sz w:val="28"/>
          <w:szCs w:val="24"/>
        </w:rPr>
        <w:t>從</w:t>
      </w:r>
      <w:r w:rsidRPr="005525BD">
        <w:rPr>
          <w:rFonts w:ascii="Times New Roman" w:eastAsia="標楷體" w:hAnsi="Times New Roman"/>
          <w:spacing w:val="-2"/>
          <w:sz w:val="28"/>
          <w:szCs w:val="24"/>
        </w:rPr>
        <w:lastRenderedPageBreak/>
        <w:t>我改變」為主軸的系列活動，藉由活動結合多元方式擴大宣傳，喚起節電意識，舉辦大型戶外活動，結合地方特色，創造與民眾面對面的機會，進而加深民眾對節電的重視，最後轉化為實際行動，以達節能宣導及推廣成效。</w:t>
      </w:r>
    </w:p>
    <w:p w14:paraId="723EF9E0" w14:textId="7FB805E0" w:rsidR="00FA7709" w:rsidRPr="005525BD" w:rsidRDefault="00FA7709" w:rsidP="00FA7709">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節約用電與需量反應措施宣導文宣資料</w:t>
      </w:r>
    </w:p>
    <w:p w14:paraId="7505035A" w14:textId="77777777" w:rsidR="00FA7709" w:rsidRPr="00F82789" w:rsidRDefault="00FA7709" w:rsidP="00FA7709">
      <w:pPr>
        <w:pStyle w:val="a5"/>
        <w:spacing w:afterLines="25" w:after="90" w:line="480" w:lineRule="exact"/>
        <w:ind w:leftChars="0" w:left="1560"/>
        <w:jc w:val="both"/>
        <w:rPr>
          <w:rFonts w:ascii="Times New Roman" w:eastAsia="標楷體" w:hAnsi="Times New Roman"/>
          <w:b/>
          <w:bCs/>
          <w:sz w:val="28"/>
          <w:szCs w:val="24"/>
        </w:rPr>
      </w:pPr>
      <w:r w:rsidRPr="00F82789">
        <w:rPr>
          <w:rFonts w:ascii="Times New Roman" w:eastAsia="標楷體" w:hAnsi="Times New Roman"/>
          <w:sz w:val="28"/>
          <w:szCs w:val="24"/>
        </w:rPr>
        <w:t>為配合政府積極推動全民節能減碳政策與全國電力負載抑低需求，讓民眾了解節約用電方法與相關資訊，並推廣台電公司各項需量反應措施，提供宣導文宣資料於各區營業處，提供民眾免費索取。</w:t>
      </w:r>
    </w:p>
    <w:p w14:paraId="5C5E92FF" w14:textId="04A4DBFA" w:rsidR="00FA7709" w:rsidRPr="005525BD" w:rsidRDefault="00FA7709" w:rsidP="00FA7709">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kern w:val="0"/>
          <w:sz w:val="28"/>
          <w:szCs w:val="28"/>
        </w:rPr>
        <w:t>建立節電氛圍，促使用戶節電</w:t>
      </w:r>
    </w:p>
    <w:p w14:paraId="333A31DB" w14:textId="3409FD1D" w:rsidR="00FA7709" w:rsidRPr="005525BD"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b/>
          <w:bCs/>
          <w:sz w:val="28"/>
          <w:szCs w:val="24"/>
        </w:rPr>
      </w:pPr>
      <w:r w:rsidRPr="005525BD">
        <w:rPr>
          <w:rFonts w:ascii="Times New Roman" w:eastAsia="標楷體" w:hAnsi="Times New Roman"/>
          <w:kern w:val="0"/>
          <w:sz w:val="28"/>
          <w:szCs w:val="28"/>
        </w:rPr>
        <w:t>運用媒體加強宣導</w:t>
      </w:r>
      <w:r w:rsidRPr="005525BD">
        <w:rPr>
          <w:rFonts w:ascii="Times New Roman" w:eastAsia="標楷體" w:hAnsi="Times New Roman"/>
          <w:sz w:val="28"/>
          <w:szCs w:val="24"/>
        </w:rPr>
        <w:t>：</w:t>
      </w:r>
      <w:r w:rsidRPr="005525BD">
        <w:rPr>
          <w:rFonts w:ascii="Times New Roman" w:eastAsia="標楷體" w:hAnsi="Times New Roman"/>
          <w:kern w:val="0"/>
          <w:sz w:val="28"/>
          <w:szCs w:val="28"/>
        </w:rPr>
        <w:t>為加深國人節能減碳觀念，並營造全民節電之氛圍，台電公司積極安排各項媒體露出，如廣播、社群平台、平面媒體及新聞專題等，進行節約用電宣導，以建立民眾正確之用電習慣。</w:t>
      </w:r>
    </w:p>
    <w:p w14:paraId="5A9763A4" w14:textId="408ADC43" w:rsidR="00FA7709" w:rsidRPr="005525BD" w:rsidRDefault="00FA7709" w:rsidP="00FA7709">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精進台灣電力</w:t>
      </w:r>
      <w:r w:rsidRPr="005525BD">
        <w:rPr>
          <w:rFonts w:ascii="Times New Roman" w:eastAsia="標楷體" w:hAnsi="Times New Roman"/>
          <w:sz w:val="28"/>
          <w:szCs w:val="24"/>
        </w:rPr>
        <w:t>APP</w:t>
      </w:r>
      <w:r w:rsidRPr="005525BD">
        <w:rPr>
          <w:rFonts w:ascii="Times New Roman" w:eastAsia="標楷體" w:hAnsi="Times New Roman"/>
          <w:sz w:val="28"/>
          <w:szCs w:val="24"/>
        </w:rPr>
        <w:t>可視化功能：對於安裝低壓智慧電表且通訊良好之用戶，提供可運用「台灣電力</w:t>
      </w:r>
      <w:r w:rsidRPr="005525BD">
        <w:rPr>
          <w:rFonts w:ascii="Times New Roman" w:eastAsia="標楷體" w:hAnsi="Times New Roman"/>
          <w:sz w:val="28"/>
          <w:szCs w:val="24"/>
        </w:rPr>
        <w:t>APP</w:t>
      </w:r>
      <w:r w:rsidRPr="005525BD">
        <w:rPr>
          <w:rFonts w:ascii="Times New Roman" w:eastAsia="標楷體" w:hAnsi="Times New Roman"/>
          <w:sz w:val="28"/>
          <w:szCs w:val="24"/>
        </w:rPr>
        <w:t>」查看電費歷史資料，亦可選擇不同的時間單位</w:t>
      </w:r>
      <w:r w:rsidRPr="005525BD">
        <w:rPr>
          <w:rFonts w:ascii="Times New Roman" w:eastAsia="標楷體" w:hAnsi="Times New Roman"/>
          <w:sz w:val="28"/>
          <w:szCs w:val="24"/>
        </w:rPr>
        <w:t>(</w:t>
      </w:r>
      <w:r w:rsidRPr="005525BD">
        <w:rPr>
          <w:rFonts w:ascii="Times New Roman" w:eastAsia="標楷體" w:hAnsi="Times New Roman"/>
          <w:sz w:val="28"/>
          <w:szCs w:val="24"/>
        </w:rPr>
        <w:t>如每</w:t>
      </w:r>
      <w:r w:rsidRPr="005525BD">
        <w:rPr>
          <w:rFonts w:ascii="Times New Roman" w:eastAsia="標楷體" w:hAnsi="Times New Roman"/>
          <w:sz w:val="28"/>
          <w:szCs w:val="24"/>
        </w:rPr>
        <w:t>15</w:t>
      </w:r>
      <w:r w:rsidRPr="005525BD">
        <w:rPr>
          <w:rFonts w:ascii="Times New Roman" w:eastAsia="標楷體" w:hAnsi="Times New Roman"/>
          <w:sz w:val="28"/>
          <w:szCs w:val="24"/>
        </w:rPr>
        <w:t>分鐘、每小時、每日、每月</w:t>
      </w:r>
      <w:r w:rsidRPr="005525BD">
        <w:rPr>
          <w:rFonts w:ascii="Times New Roman" w:eastAsia="標楷體" w:hAnsi="Times New Roman"/>
          <w:sz w:val="28"/>
          <w:szCs w:val="24"/>
        </w:rPr>
        <w:t>)</w:t>
      </w:r>
      <w:r w:rsidRPr="005525BD">
        <w:rPr>
          <w:rFonts w:ascii="Times New Roman" w:eastAsia="標楷體" w:hAnsi="Times New Roman"/>
          <w:sz w:val="28"/>
          <w:szCs w:val="24"/>
        </w:rPr>
        <w:t>，隨時查看歷史用電情形，另可任選二日</w:t>
      </w:r>
      <w:r w:rsidRPr="005525BD">
        <w:rPr>
          <w:rFonts w:ascii="Times New Roman" w:eastAsia="標楷體" w:hAnsi="Times New Roman"/>
          <w:sz w:val="28"/>
          <w:szCs w:val="24"/>
        </w:rPr>
        <w:t>(</w:t>
      </w:r>
      <w:r w:rsidRPr="005525BD">
        <w:rPr>
          <w:rFonts w:ascii="Times New Roman" w:eastAsia="標楷體" w:hAnsi="Times New Roman"/>
          <w:sz w:val="28"/>
          <w:szCs w:val="24"/>
        </w:rPr>
        <w:t>月</w:t>
      </w:r>
      <w:r w:rsidRPr="005525BD">
        <w:rPr>
          <w:rFonts w:ascii="Times New Roman" w:eastAsia="標楷體" w:hAnsi="Times New Roman"/>
          <w:sz w:val="28"/>
          <w:szCs w:val="24"/>
        </w:rPr>
        <w:t>)</w:t>
      </w:r>
      <w:r w:rsidRPr="005525BD">
        <w:rPr>
          <w:rFonts w:ascii="Times New Roman" w:eastAsia="標楷體" w:hAnsi="Times New Roman"/>
          <w:sz w:val="28"/>
          <w:szCs w:val="24"/>
        </w:rPr>
        <w:t>進行自我的用電比較，以及與他人進行同區域之平均用電量比較，讓用戶輕鬆掌握電力資訊並了解自身用電型態，</w:t>
      </w:r>
      <w:r w:rsidRPr="005525BD">
        <w:rPr>
          <w:rFonts w:ascii="Times New Roman" w:eastAsia="標楷體" w:hAnsi="Times New Roman"/>
          <w:kern w:val="0"/>
          <w:sz w:val="28"/>
          <w:szCs w:val="28"/>
        </w:rPr>
        <w:t>俾利引導或</w:t>
      </w:r>
      <w:r w:rsidRPr="005525BD">
        <w:rPr>
          <w:rFonts w:ascii="Times New Roman" w:eastAsia="標楷體" w:hAnsi="Times New Roman"/>
          <w:sz w:val="28"/>
          <w:szCs w:val="24"/>
        </w:rPr>
        <w:t>協助用戶自我用電管理。</w:t>
      </w:r>
      <w:r w:rsidRPr="005525BD">
        <w:rPr>
          <w:rFonts w:ascii="Times New Roman" w:eastAsia="標楷體" w:hAnsi="Times New Roman"/>
          <w:kern w:val="0"/>
          <w:sz w:val="28"/>
          <w:szCs w:val="28"/>
        </w:rPr>
        <w:t>AMI</w:t>
      </w:r>
      <w:r w:rsidRPr="005525BD">
        <w:rPr>
          <w:rFonts w:ascii="Times New Roman" w:eastAsia="標楷體" w:hAnsi="Times New Roman"/>
          <w:kern w:val="0"/>
          <w:sz w:val="28"/>
          <w:szCs w:val="28"/>
        </w:rPr>
        <w:t>相關應用服務如下</w:t>
      </w:r>
      <w:r w:rsidRPr="005525BD">
        <w:rPr>
          <w:rFonts w:ascii="Times New Roman" w:eastAsia="標楷體" w:hAnsi="Times New Roman"/>
          <w:sz w:val="28"/>
          <w:szCs w:val="24"/>
        </w:rPr>
        <w:t>：</w:t>
      </w:r>
    </w:p>
    <w:p w14:paraId="7CD6768C" w14:textId="1F39CAB5" w:rsidR="00FA7709" w:rsidRPr="00897149" w:rsidRDefault="00897149" w:rsidP="00897149">
      <w:pPr>
        <w:pStyle w:val="a5"/>
        <w:numPr>
          <w:ilvl w:val="0"/>
          <w:numId w:val="22"/>
        </w:numPr>
        <w:spacing w:afterLines="25" w:after="90" w:line="480" w:lineRule="exact"/>
        <w:ind w:leftChars="0" w:left="1701" w:hanging="425"/>
        <w:jc w:val="both"/>
        <w:rPr>
          <w:rFonts w:ascii="Times New Roman" w:eastAsia="標楷體" w:hAnsi="Times New Roman"/>
          <w:color w:val="EE0000"/>
          <w:spacing w:val="-8"/>
          <w:sz w:val="28"/>
          <w:szCs w:val="24"/>
        </w:rPr>
      </w:pPr>
      <w:r w:rsidRPr="005525BD">
        <w:rPr>
          <w:rFonts w:ascii="Times New Roman" w:eastAsia="標楷體" w:hAnsi="Times New Roman"/>
          <w:spacing w:val="-8"/>
          <w:kern w:val="0"/>
          <w:sz w:val="28"/>
          <w:szCs w:val="28"/>
        </w:rPr>
        <w:t>未出帳用電量</w:t>
      </w:r>
      <w:r w:rsidRPr="005525BD">
        <w:rPr>
          <w:rFonts w:ascii="Times New Roman" w:eastAsia="標楷體" w:hAnsi="Times New Roman"/>
          <w:spacing w:val="-8"/>
          <w:sz w:val="28"/>
          <w:szCs w:val="24"/>
        </w:rPr>
        <w:t>：</w:t>
      </w:r>
      <w:r w:rsidRPr="005525BD">
        <w:rPr>
          <w:rFonts w:ascii="Times New Roman" w:eastAsia="標楷體" w:hAnsi="Times New Roman"/>
          <w:spacing w:val="-8"/>
          <w:kern w:val="0"/>
          <w:sz w:val="28"/>
          <w:szCs w:val="28"/>
        </w:rPr>
        <w:t>可配合用戶需求，</w:t>
      </w:r>
      <w:r w:rsidRPr="009A7A5F">
        <w:rPr>
          <w:rFonts w:ascii="Times New Roman" w:eastAsia="標楷體" w:hAnsi="Times New Roman" w:hint="eastAsia"/>
          <w:color w:val="EE0000"/>
          <w:spacing w:val="-8"/>
          <w:kern w:val="0"/>
          <w:sz w:val="28"/>
          <w:szCs w:val="28"/>
        </w:rPr>
        <w:t>試算</w:t>
      </w:r>
      <w:r w:rsidRPr="005525BD">
        <w:rPr>
          <w:rFonts w:ascii="Times New Roman" w:eastAsia="標楷體" w:hAnsi="Times New Roman"/>
          <w:spacing w:val="-8"/>
          <w:kern w:val="0"/>
          <w:sz w:val="28"/>
          <w:szCs w:val="28"/>
        </w:rPr>
        <w:t>上期抄表日至昨日為止電費金額，</w:t>
      </w:r>
      <w:r w:rsidRPr="00383BDD">
        <w:rPr>
          <w:rFonts w:ascii="Times New Roman" w:eastAsia="標楷體" w:hAnsi="Times New Roman"/>
          <w:color w:val="EE0000"/>
          <w:spacing w:val="-8"/>
          <w:kern w:val="0"/>
          <w:sz w:val="28"/>
          <w:szCs w:val="28"/>
        </w:rPr>
        <w:t>方便用戶</w:t>
      </w:r>
      <w:r w:rsidRPr="00383BDD">
        <w:rPr>
          <w:rFonts w:ascii="Times New Roman" w:eastAsia="標楷體" w:hAnsi="Times New Roman" w:hint="eastAsia"/>
          <w:color w:val="EE0000"/>
          <w:spacing w:val="-8"/>
          <w:kern w:val="0"/>
          <w:sz w:val="28"/>
          <w:szCs w:val="28"/>
        </w:rPr>
        <w:t>無須</w:t>
      </w:r>
      <w:r w:rsidRPr="00383BDD">
        <w:rPr>
          <w:rFonts w:ascii="Times New Roman" w:eastAsia="標楷體" w:hAnsi="Times New Roman"/>
          <w:color w:val="EE0000"/>
          <w:spacing w:val="-8"/>
          <w:kern w:val="0"/>
          <w:sz w:val="28"/>
          <w:szCs w:val="28"/>
        </w:rPr>
        <w:t>等</w:t>
      </w:r>
      <w:r w:rsidRPr="00383BDD">
        <w:rPr>
          <w:rFonts w:ascii="Times New Roman" w:eastAsia="標楷體" w:hAnsi="Times New Roman" w:hint="eastAsia"/>
          <w:color w:val="EE0000"/>
          <w:spacing w:val="-8"/>
          <w:kern w:val="0"/>
          <w:sz w:val="28"/>
          <w:szCs w:val="28"/>
        </w:rPr>
        <w:t>待</w:t>
      </w:r>
      <w:r w:rsidRPr="00383BDD">
        <w:rPr>
          <w:rFonts w:ascii="Times New Roman" w:eastAsia="標楷體" w:hAnsi="Times New Roman"/>
          <w:color w:val="EE0000"/>
          <w:spacing w:val="-8"/>
          <w:kern w:val="0"/>
          <w:sz w:val="28"/>
          <w:szCs w:val="28"/>
        </w:rPr>
        <w:t>帳單，</w:t>
      </w:r>
      <w:r w:rsidRPr="00383BDD">
        <w:rPr>
          <w:rFonts w:ascii="Times New Roman" w:eastAsia="標楷體" w:hAnsi="Times New Roman" w:hint="eastAsia"/>
          <w:color w:val="EE0000"/>
          <w:spacing w:val="-8"/>
          <w:kern w:val="0"/>
          <w:sz w:val="28"/>
          <w:szCs w:val="28"/>
        </w:rPr>
        <w:t>即可</w:t>
      </w:r>
      <w:r w:rsidRPr="00383BDD">
        <w:rPr>
          <w:rFonts w:ascii="Times New Roman" w:eastAsia="標楷體" w:hAnsi="Times New Roman"/>
          <w:color w:val="EE0000"/>
          <w:spacing w:val="-8"/>
          <w:kern w:val="0"/>
          <w:sz w:val="28"/>
          <w:szCs w:val="28"/>
        </w:rPr>
        <w:t>隨時掌</w:t>
      </w:r>
      <w:r w:rsidRPr="00383BDD">
        <w:rPr>
          <w:rFonts w:ascii="Times New Roman" w:eastAsia="標楷體" w:hAnsi="Times New Roman" w:hint="eastAsia"/>
          <w:color w:val="EE0000"/>
          <w:spacing w:val="-8"/>
          <w:kern w:val="0"/>
          <w:sz w:val="28"/>
          <w:szCs w:val="28"/>
        </w:rPr>
        <w:t>握用電情形</w:t>
      </w:r>
      <w:r w:rsidRPr="00383BDD">
        <w:rPr>
          <w:rFonts w:ascii="Times New Roman" w:eastAsia="標楷體" w:hAnsi="Times New Roman"/>
          <w:color w:val="EE0000"/>
          <w:spacing w:val="-8"/>
          <w:kern w:val="0"/>
          <w:sz w:val="28"/>
          <w:szCs w:val="28"/>
        </w:rPr>
        <w:t>。</w:t>
      </w:r>
    </w:p>
    <w:p w14:paraId="4A8ECF3F" w14:textId="18EA9DD6" w:rsidR="00FA7709" w:rsidRPr="005525BD" w:rsidRDefault="00FA7709" w:rsidP="00FA7709">
      <w:pPr>
        <w:pStyle w:val="a5"/>
        <w:numPr>
          <w:ilvl w:val="0"/>
          <w:numId w:val="22"/>
        </w:numPr>
        <w:spacing w:afterLines="25" w:after="90" w:line="480" w:lineRule="exact"/>
        <w:ind w:leftChars="0" w:left="1701" w:hanging="425"/>
        <w:jc w:val="both"/>
        <w:rPr>
          <w:rFonts w:ascii="Times New Roman" w:eastAsia="標楷體" w:hAnsi="Times New Roman"/>
          <w:sz w:val="28"/>
          <w:szCs w:val="24"/>
        </w:rPr>
      </w:pPr>
      <w:r w:rsidRPr="005525BD">
        <w:rPr>
          <w:rFonts w:ascii="Times New Roman" w:eastAsia="標楷體" w:hAnsi="Times New Roman"/>
          <w:kern w:val="0"/>
          <w:sz w:val="28"/>
          <w:szCs w:val="28"/>
        </w:rPr>
        <w:t>住宅用電分析</w:t>
      </w:r>
      <w:r w:rsidRPr="005525BD">
        <w:rPr>
          <w:rFonts w:ascii="Times New Roman" w:eastAsia="標楷體" w:hAnsi="Times New Roman"/>
          <w:sz w:val="28"/>
          <w:szCs w:val="24"/>
        </w:rPr>
        <w:t>：</w:t>
      </w:r>
      <w:r w:rsidR="00897149" w:rsidRPr="005525BD">
        <w:rPr>
          <w:rFonts w:ascii="Times New Roman" w:eastAsia="標楷體" w:hAnsi="Times New Roman"/>
          <w:kern w:val="0"/>
          <w:sz w:val="28"/>
          <w:szCs w:val="28"/>
        </w:rPr>
        <w:t>依用戶填寫</w:t>
      </w:r>
      <w:r w:rsidR="00897149" w:rsidRPr="00383BDD">
        <w:rPr>
          <w:rFonts w:ascii="Times New Roman" w:eastAsia="標楷體" w:hAnsi="Times New Roman" w:hint="eastAsia"/>
          <w:color w:val="EE0000"/>
          <w:kern w:val="0"/>
          <w:sz w:val="28"/>
          <w:szCs w:val="28"/>
        </w:rPr>
        <w:t>之</w:t>
      </w:r>
      <w:r w:rsidR="00897149" w:rsidRPr="005525BD">
        <w:rPr>
          <w:rFonts w:ascii="Times New Roman" w:eastAsia="標楷體" w:hAnsi="Times New Roman"/>
          <w:kern w:val="0"/>
          <w:sz w:val="28"/>
          <w:szCs w:val="28"/>
        </w:rPr>
        <w:t>問卷及</w:t>
      </w:r>
      <w:r w:rsidR="00897149" w:rsidRPr="00383BDD">
        <w:rPr>
          <w:rFonts w:ascii="Times New Roman" w:eastAsia="標楷體" w:hAnsi="Times New Roman" w:hint="eastAsia"/>
          <w:color w:val="EE0000"/>
          <w:kern w:val="0"/>
          <w:sz w:val="28"/>
          <w:szCs w:val="28"/>
        </w:rPr>
        <w:t>實際</w:t>
      </w:r>
      <w:r w:rsidR="00897149" w:rsidRPr="005525BD">
        <w:rPr>
          <w:rFonts w:ascii="Times New Roman" w:eastAsia="標楷體" w:hAnsi="Times New Roman"/>
          <w:kern w:val="0"/>
          <w:sz w:val="28"/>
          <w:szCs w:val="28"/>
        </w:rPr>
        <w:t>用電資訊，推估家電使用情形</w:t>
      </w:r>
      <w:r w:rsidRPr="005525BD">
        <w:rPr>
          <w:rFonts w:ascii="Times New Roman" w:eastAsia="標楷體" w:hAnsi="Times New Roman"/>
          <w:kern w:val="0"/>
          <w:sz w:val="28"/>
          <w:szCs w:val="28"/>
        </w:rPr>
        <w:t>。</w:t>
      </w:r>
    </w:p>
    <w:p w14:paraId="63B17D6D" w14:textId="3F05AD12" w:rsidR="00FA7709" w:rsidRPr="005525BD" w:rsidRDefault="00FA7709" w:rsidP="00FA7709">
      <w:pPr>
        <w:pStyle w:val="a5"/>
        <w:numPr>
          <w:ilvl w:val="0"/>
          <w:numId w:val="22"/>
        </w:numPr>
        <w:spacing w:afterLines="25" w:after="90" w:line="480" w:lineRule="exact"/>
        <w:ind w:leftChars="0" w:left="1701" w:hanging="425"/>
        <w:jc w:val="both"/>
        <w:rPr>
          <w:rFonts w:ascii="Times New Roman" w:eastAsia="標楷體" w:hAnsi="Times New Roman"/>
          <w:sz w:val="28"/>
          <w:szCs w:val="24"/>
        </w:rPr>
      </w:pPr>
      <w:r w:rsidRPr="005525BD">
        <w:rPr>
          <w:rFonts w:ascii="Times New Roman" w:eastAsia="標楷體" w:hAnsi="Times New Roman"/>
          <w:kern w:val="0"/>
          <w:sz w:val="28"/>
          <w:szCs w:val="28"/>
        </w:rPr>
        <w:lastRenderedPageBreak/>
        <w:t>用電提醒</w:t>
      </w:r>
      <w:r w:rsidRPr="005525BD">
        <w:rPr>
          <w:rFonts w:ascii="Times New Roman" w:eastAsia="標楷體" w:hAnsi="Times New Roman"/>
          <w:sz w:val="28"/>
          <w:szCs w:val="24"/>
        </w:rPr>
        <w:t>：</w:t>
      </w:r>
      <w:r w:rsidRPr="005525BD">
        <w:rPr>
          <w:rFonts w:ascii="Times New Roman" w:eastAsia="標楷體" w:hAnsi="Times New Roman"/>
          <w:kern w:val="0"/>
          <w:sz w:val="28"/>
          <w:szCs w:val="28"/>
        </w:rPr>
        <w:t>可設定每日用電及每期電費金額上限提醒，透過系統自動檢視昨日用電量，倘超過設定值</w:t>
      </w:r>
      <w:r w:rsidR="00897149" w:rsidRPr="00897149">
        <w:rPr>
          <w:rFonts w:ascii="Times New Roman" w:eastAsia="標楷體" w:hAnsi="Times New Roman" w:hint="eastAsia"/>
          <w:color w:val="EE0000"/>
          <w:kern w:val="0"/>
          <w:sz w:val="28"/>
          <w:szCs w:val="28"/>
        </w:rPr>
        <w:t>即</w:t>
      </w:r>
      <w:r w:rsidRPr="005525BD">
        <w:rPr>
          <w:rFonts w:ascii="Times New Roman" w:eastAsia="標楷體" w:hAnsi="Times New Roman"/>
          <w:kern w:val="0"/>
          <w:sz w:val="28"/>
          <w:szCs w:val="28"/>
        </w:rPr>
        <w:t>會發送推播通知用戶</w:t>
      </w:r>
      <w:r w:rsidRPr="005525BD">
        <w:rPr>
          <w:rFonts w:ascii="Times New Roman" w:eastAsia="標楷體" w:hAnsi="Times New Roman"/>
          <w:sz w:val="28"/>
          <w:szCs w:val="24"/>
        </w:rPr>
        <w:t>。</w:t>
      </w:r>
    </w:p>
    <w:p w14:paraId="0FA0D7C6" w14:textId="77777777" w:rsidR="00DB1FCF" w:rsidRDefault="00FA7709" w:rsidP="00DB1FCF">
      <w:pPr>
        <w:pStyle w:val="a5"/>
        <w:numPr>
          <w:ilvl w:val="0"/>
          <w:numId w:val="22"/>
        </w:numPr>
        <w:spacing w:afterLines="25" w:after="90" w:line="480" w:lineRule="exact"/>
        <w:ind w:leftChars="0" w:left="1701" w:hanging="425"/>
        <w:jc w:val="both"/>
        <w:rPr>
          <w:rFonts w:ascii="Times New Roman" w:eastAsia="標楷體" w:hAnsi="Times New Roman"/>
          <w:sz w:val="28"/>
          <w:szCs w:val="24"/>
        </w:rPr>
      </w:pPr>
      <w:r w:rsidRPr="005525BD">
        <w:rPr>
          <w:rFonts w:ascii="Times New Roman" w:eastAsia="標楷體" w:hAnsi="Times New Roman" w:hint="eastAsia"/>
          <w:sz w:val="28"/>
          <w:szCs w:val="24"/>
        </w:rPr>
        <w:t>費率試算：透過最近一期及近一年期別帳單用電資訊，評估用戶的用電習慣，推薦最佳費率方案。</w:t>
      </w:r>
    </w:p>
    <w:p w14:paraId="03293276" w14:textId="51D34B19" w:rsidR="00190A73" w:rsidRDefault="00190A73" w:rsidP="00DB1FCF">
      <w:pPr>
        <w:pStyle w:val="a5"/>
        <w:numPr>
          <w:ilvl w:val="0"/>
          <w:numId w:val="22"/>
        </w:numPr>
        <w:spacing w:afterLines="25" w:after="90" w:line="480" w:lineRule="exact"/>
        <w:ind w:leftChars="0" w:left="1701" w:hanging="425"/>
        <w:jc w:val="both"/>
        <w:rPr>
          <w:rFonts w:ascii="Times New Roman" w:eastAsia="標楷體" w:hAnsi="Times New Roman"/>
          <w:sz w:val="28"/>
          <w:szCs w:val="24"/>
        </w:rPr>
      </w:pPr>
      <w:r w:rsidRPr="00190A73">
        <w:rPr>
          <w:rFonts w:ascii="Times New Roman" w:eastAsia="標楷體" w:hAnsi="Times New Roman" w:hint="eastAsia"/>
          <w:sz w:val="28"/>
          <w:szCs w:val="24"/>
        </w:rPr>
        <w:t>節電秘笈</w:t>
      </w:r>
      <w:r w:rsidRPr="00190A73">
        <w:rPr>
          <w:rFonts w:ascii="Times New Roman" w:eastAsia="標楷體" w:hAnsi="Times New Roman" w:hint="eastAsia"/>
          <w:sz w:val="28"/>
          <w:szCs w:val="24"/>
        </w:rPr>
        <w:t xml:space="preserve">: </w:t>
      </w:r>
      <w:r w:rsidRPr="00190A73">
        <w:rPr>
          <w:rFonts w:ascii="Times New Roman" w:eastAsia="標楷體" w:hAnsi="Times New Roman" w:hint="eastAsia"/>
          <w:sz w:val="28"/>
          <w:szCs w:val="24"/>
        </w:rPr>
        <w:t>依照用戶填寫之問卷提供客製化節電建議</w:t>
      </w:r>
      <w:r>
        <w:rPr>
          <w:rFonts w:ascii="Times New Roman" w:eastAsia="標楷體" w:hAnsi="Times New Roman" w:hint="eastAsia"/>
          <w:sz w:val="28"/>
          <w:szCs w:val="24"/>
        </w:rPr>
        <w:t>。</w:t>
      </w:r>
    </w:p>
    <w:p w14:paraId="00ABDE67" w14:textId="2CFB5223" w:rsidR="005719D8" w:rsidRDefault="00FA7709" w:rsidP="005719D8">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精進用電診斷中心：為協助用戶瞭解用電情形，於台電公司官網建置用電診斷中心，針對家庭及小商店、商辦服務業、製造業等科別，提供用戶節電建議。</w:t>
      </w:r>
    </w:p>
    <w:p w14:paraId="3DFABF6C" w14:textId="00DBB351" w:rsidR="00FA7709" w:rsidRPr="005719D8" w:rsidRDefault="005719D8" w:rsidP="005719D8">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719D8">
        <w:rPr>
          <w:rFonts w:ascii="Times New Roman" w:eastAsia="標楷體" w:hAnsi="Times New Roman"/>
          <w:sz w:val="28"/>
          <w:szCs w:val="24"/>
        </w:rPr>
        <w:t>推廣使用電子帳單：響應政府節能減碳政策，透過社群媒體、</w:t>
      </w:r>
      <w:r w:rsidRPr="005719D8">
        <w:rPr>
          <w:rFonts w:ascii="Times New Roman" w:eastAsia="標楷體" w:hAnsi="Times New Roman"/>
          <w:sz w:val="28"/>
          <w:szCs w:val="24"/>
        </w:rPr>
        <w:t>APP</w:t>
      </w:r>
      <w:r w:rsidRPr="005719D8">
        <w:rPr>
          <w:rFonts w:ascii="Times New Roman" w:eastAsia="標楷體" w:hAnsi="Times New Roman"/>
          <w:sz w:val="28"/>
          <w:szCs w:val="24"/>
        </w:rPr>
        <w:t>推播持續宣導用戶註冊使用電子帳單</w:t>
      </w:r>
      <w:r w:rsidRPr="005719D8">
        <w:rPr>
          <w:rFonts w:ascii="Times New Roman" w:eastAsia="標楷體" w:hAnsi="Times New Roman" w:hint="eastAsia"/>
          <w:sz w:val="28"/>
          <w:szCs w:val="24"/>
        </w:rPr>
        <w:t>，另電子帳單系統網站亦針對實名認證電號提供</w:t>
      </w:r>
      <w:r w:rsidRPr="005719D8">
        <w:rPr>
          <w:rFonts w:ascii="Times New Roman" w:eastAsia="標楷體" w:hAnsi="Times New Roman" w:hint="eastAsia"/>
          <w:sz w:val="28"/>
          <w:szCs w:val="24"/>
        </w:rPr>
        <w:t>AMI</w:t>
      </w:r>
      <w:r w:rsidRPr="005719D8">
        <w:rPr>
          <w:rFonts w:ascii="Times New Roman" w:eastAsia="標楷體" w:hAnsi="Times New Roman" w:hint="eastAsia"/>
          <w:sz w:val="28"/>
          <w:szCs w:val="24"/>
        </w:rPr>
        <w:t>智慧電表專區服務，讓用戶可即時掌握用電情形。</w:t>
      </w:r>
    </w:p>
    <w:p w14:paraId="183DFB67" w14:textId="72C9C546" w:rsidR="00F95DF6" w:rsidRPr="005525BD" w:rsidRDefault="00F95DF6" w:rsidP="00BC1901">
      <w:pPr>
        <w:pStyle w:val="a5"/>
        <w:numPr>
          <w:ilvl w:val="2"/>
          <w:numId w:val="1"/>
        </w:numPr>
        <w:spacing w:afterLines="25" w:after="90" w:line="480" w:lineRule="exact"/>
        <w:ind w:leftChars="0" w:left="1275" w:hanging="765"/>
        <w:rPr>
          <w:rFonts w:ascii="Times New Roman" w:eastAsia="標楷體" w:hAnsi="Times New Roman"/>
          <w:b/>
          <w:bCs/>
          <w:sz w:val="28"/>
          <w:szCs w:val="24"/>
        </w:rPr>
      </w:pPr>
      <w:r w:rsidRPr="005525BD">
        <w:rPr>
          <w:rFonts w:ascii="Times New Roman" w:eastAsia="標楷體" w:hAnsi="Times New Roman"/>
          <w:b/>
          <w:bCs/>
          <w:sz w:val="28"/>
          <w:szCs w:val="24"/>
        </w:rPr>
        <w:t>需量反應</w:t>
      </w:r>
    </w:p>
    <w:p w14:paraId="69A0FC21" w14:textId="597667AE" w:rsidR="0007736D" w:rsidRPr="005525BD" w:rsidRDefault="00F95DF6" w:rsidP="0007736D">
      <w:pPr>
        <w:pStyle w:val="a5"/>
        <w:numPr>
          <w:ilvl w:val="3"/>
          <w:numId w:val="1"/>
        </w:numPr>
        <w:spacing w:afterLines="25" w:after="90" w:line="480" w:lineRule="exact"/>
        <w:ind w:leftChars="0" w:left="1560" w:hanging="709"/>
        <w:jc w:val="both"/>
        <w:rPr>
          <w:rFonts w:ascii="Times New Roman" w:eastAsia="標楷體" w:hAnsi="Times New Roman"/>
          <w:sz w:val="28"/>
          <w:szCs w:val="24"/>
        </w:rPr>
      </w:pPr>
      <w:r w:rsidRPr="005525BD">
        <w:rPr>
          <w:rFonts w:ascii="Times New Roman" w:eastAsia="標楷體" w:hAnsi="Times New Roman"/>
          <w:sz w:val="28"/>
          <w:szCs w:val="24"/>
        </w:rPr>
        <w:t>台電公司自</w:t>
      </w:r>
      <w:r w:rsidRPr="005525BD">
        <w:rPr>
          <w:rFonts w:ascii="Times New Roman" w:eastAsia="標楷體" w:hAnsi="Times New Roman"/>
          <w:sz w:val="28"/>
          <w:szCs w:val="24"/>
        </w:rPr>
        <w:t>68</w:t>
      </w:r>
      <w:r w:rsidRPr="005525BD">
        <w:rPr>
          <w:rFonts w:ascii="Times New Roman" w:eastAsia="標楷體" w:hAnsi="Times New Roman"/>
          <w:sz w:val="28"/>
          <w:szCs w:val="24"/>
        </w:rPr>
        <w:t>年起推動</w:t>
      </w:r>
      <w:r w:rsidR="001F3F7F" w:rsidRPr="005525BD">
        <w:rPr>
          <w:rFonts w:ascii="Times New Roman" w:eastAsia="標楷體" w:hAnsi="Times New Roman"/>
          <w:sz w:val="28"/>
          <w:szCs w:val="24"/>
        </w:rPr>
        <w:t>需求面管理</w:t>
      </w:r>
      <w:r w:rsidRPr="005525BD">
        <w:rPr>
          <w:rFonts w:ascii="Times New Roman" w:eastAsia="標楷體" w:hAnsi="Times New Roman"/>
          <w:sz w:val="28"/>
          <w:szCs w:val="24"/>
        </w:rPr>
        <w:t>措施引導用戶管理用電，以提供價格或電費扣減為誘因，促使用戶改變原本用電習慣，減少尖峰用電或將尖峰用電轉移至離峰時間，達到維持供電可靠之目的。</w:t>
      </w:r>
    </w:p>
    <w:p w14:paraId="309AB94E" w14:textId="3A60E0CC" w:rsidR="00F95DF6" w:rsidRDefault="00F95DF6" w:rsidP="0007736D">
      <w:pPr>
        <w:pStyle w:val="a5"/>
        <w:numPr>
          <w:ilvl w:val="3"/>
          <w:numId w:val="1"/>
        </w:numPr>
        <w:spacing w:afterLines="25" w:after="90" w:line="480" w:lineRule="exact"/>
        <w:ind w:leftChars="0" w:left="1560" w:hanging="709"/>
        <w:jc w:val="both"/>
        <w:rPr>
          <w:rFonts w:ascii="Times New Roman" w:eastAsia="標楷體" w:hAnsi="Times New Roman"/>
          <w:sz w:val="28"/>
          <w:szCs w:val="24"/>
        </w:rPr>
      </w:pPr>
      <w:r w:rsidRPr="005525BD">
        <w:rPr>
          <w:rFonts w:ascii="Times New Roman" w:eastAsia="標楷體" w:hAnsi="Times New Roman"/>
          <w:sz w:val="28"/>
          <w:szCs w:val="24"/>
        </w:rPr>
        <w:t>需量反應依據經濟誘因不同可分為價格型</w:t>
      </w:r>
      <w:r w:rsidRPr="005525BD">
        <w:rPr>
          <w:rFonts w:ascii="Times New Roman" w:eastAsia="標楷體" w:hAnsi="Times New Roman"/>
          <w:sz w:val="28"/>
          <w:szCs w:val="24"/>
        </w:rPr>
        <w:t>(Price-based)</w:t>
      </w:r>
      <w:r w:rsidRPr="005525BD">
        <w:rPr>
          <w:rFonts w:ascii="Times New Roman" w:eastAsia="標楷體" w:hAnsi="Times New Roman"/>
          <w:sz w:val="28"/>
          <w:szCs w:val="24"/>
        </w:rPr>
        <w:t>與誘因型</w:t>
      </w:r>
      <w:r w:rsidRPr="005525BD">
        <w:rPr>
          <w:rFonts w:ascii="Times New Roman" w:eastAsia="標楷體" w:hAnsi="Times New Roman"/>
          <w:sz w:val="28"/>
          <w:szCs w:val="24"/>
        </w:rPr>
        <w:t>(Incentive-based)</w:t>
      </w:r>
      <w:r w:rsidRPr="005525BD">
        <w:rPr>
          <w:rFonts w:ascii="Times New Roman" w:eastAsia="標楷體" w:hAnsi="Times New Roman"/>
          <w:sz w:val="28"/>
          <w:szCs w:val="24"/>
        </w:rPr>
        <w:t>兩類</w:t>
      </w:r>
      <w:r w:rsidRPr="005525BD">
        <w:rPr>
          <w:rFonts w:ascii="Times New Roman" w:eastAsia="標楷體" w:hAnsi="Times New Roman"/>
          <w:sz w:val="28"/>
          <w:szCs w:val="24"/>
        </w:rPr>
        <w:t>(</w:t>
      </w:r>
      <w:r w:rsidRPr="005525BD">
        <w:rPr>
          <w:rFonts w:ascii="Times New Roman" w:eastAsia="標楷體" w:hAnsi="Times New Roman"/>
          <w:sz w:val="28"/>
          <w:szCs w:val="24"/>
        </w:rPr>
        <w:t>如圖</w:t>
      </w:r>
      <w:r w:rsidRPr="005525BD">
        <w:rPr>
          <w:rFonts w:ascii="Times New Roman" w:eastAsia="標楷體" w:hAnsi="Times New Roman"/>
          <w:sz w:val="28"/>
          <w:szCs w:val="24"/>
        </w:rPr>
        <w:t>1)</w:t>
      </w:r>
      <w:r w:rsidRPr="005525BD">
        <w:rPr>
          <w:rFonts w:ascii="Times New Roman" w:eastAsia="標楷體" w:hAnsi="Times New Roman"/>
          <w:sz w:val="28"/>
          <w:szCs w:val="24"/>
        </w:rPr>
        <w:t>，前者係提供時間帶差異化之費率，用戶可根據不同時段價格訊號，決定是否在某些特定時段減少用電，以避免按較高電價支付電費，如季節電價及時間電價；後者係提供電費扣減誘因，配合抑低約定之負載用量，如各類計畫性</w:t>
      </w:r>
      <w:r w:rsidR="00B3382C" w:rsidRPr="005525BD">
        <w:rPr>
          <w:rFonts w:ascii="Times New Roman" w:eastAsia="標楷體" w:hAnsi="Times New Roman"/>
          <w:sz w:val="28"/>
          <w:szCs w:val="24"/>
        </w:rPr>
        <w:t>調整</w:t>
      </w:r>
      <w:r w:rsidRPr="005525BD">
        <w:rPr>
          <w:rFonts w:ascii="Times New Roman" w:eastAsia="標楷體" w:hAnsi="Times New Roman"/>
          <w:sz w:val="28"/>
          <w:szCs w:val="24"/>
        </w:rPr>
        <w:t>用電措施、</w:t>
      </w:r>
      <w:r w:rsidR="00A36754" w:rsidRPr="005525BD">
        <w:rPr>
          <w:rFonts w:ascii="Times New Roman" w:eastAsia="標楷體" w:hAnsi="Times New Roman"/>
          <w:sz w:val="28"/>
          <w:szCs w:val="24"/>
        </w:rPr>
        <w:t>即</w:t>
      </w:r>
      <w:r w:rsidRPr="005525BD">
        <w:rPr>
          <w:rFonts w:ascii="Times New Roman" w:eastAsia="標楷體" w:hAnsi="Times New Roman"/>
          <w:sz w:val="28"/>
          <w:szCs w:val="24"/>
        </w:rPr>
        <w:t>時性</w:t>
      </w:r>
      <w:r w:rsidR="00B3382C" w:rsidRPr="005525BD">
        <w:rPr>
          <w:rFonts w:ascii="Times New Roman" w:eastAsia="標楷體" w:hAnsi="Times New Roman"/>
          <w:sz w:val="28"/>
          <w:szCs w:val="24"/>
        </w:rPr>
        <w:t>調整</w:t>
      </w:r>
      <w:r w:rsidRPr="005525BD">
        <w:rPr>
          <w:rFonts w:ascii="Times New Roman" w:eastAsia="標楷體" w:hAnsi="Times New Roman"/>
          <w:sz w:val="28"/>
          <w:szCs w:val="24"/>
        </w:rPr>
        <w:t>用電措施及需量競價措施</w:t>
      </w:r>
      <w:r w:rsidR="00A36754" w:rsidRPr="005525BD">
        <w:rPr>
          <w:rFonts w:ascii="Times New Roman" w:eastAsia="標楷體" w:hAnsi="Times New Roman"/>
          <w:sz w:val="28"/>
          <w:szCs w:val="24"/>
        </w:rPr>
        <w:t>等</w:t>
      </w:r>
      <w:r w:rsidRPr="005525BD">
        <w:rPr>
          <w:rFonts w:ascii="Times New Roman" w:eastAsia="標楷體" w:hAnsi="Times New Roman"/>
          <w:sz w:val="28"/>
          <w:szCs w:val="24"/>
        </w:rPr>
        <w:t>。用戶參與上述各類措施後，確實抑低或移轉其用電負載，即可以較低電價支付電費或得到電費扣減。</w:t>
      </w:r>
    </w:p>
    <w:p w14:paraId="7549C247" w14:textId="7E0B134C" w:rsidR="00C15A29" w:rsidRPr="00C15A29" w:rsidRDefault="007B7430" w:rsidP="00C15A29">
      <w:pPr>
        <w:spacing w:afterLines="25" w:after="90" w:line="480" w:lineRule="exact"/>
        <w:jc w:val="both"/>
        <w:rPr>
          <w:rFonts w:ascii="Times New Roman" w:eastAsia="標楷體" w:hAnsi="Times New Roman"/>
          <w:sz w:val="28"/>
          <w:szCs w:val="24"/>
        </w:rPr>
      </w:pPr>
      <w:r>
        <w:rPr>
          <w:noProof/>
          <w:sz w:val="32"/>
          <w:szCs w:val="32"/>
        </w:rPr>
        <w:lastRenderedPageBreak/>
        <w:drawing>
          <wp:anchor distT="0" distB="0" distL="114300" distR="114300" simplePos="0" relativeHeight="251906048" behindDoc="0" locked="0" layoutInCell="1" allowOverlap="1" wp14:anchorId="126F5CC7" wp14:editId="2645B5DD">
            <wp:simplePos x="0" y="0"/>
            <wp:positionH relativeFrom="margin">
              <wp:posOffset>347345</wp:posOffset>
            </wp:positionH>
            <wp:positionV relativeFrom="paragraph">
              <wp:posOffset>323850</wp:posOffset>
            </wp:positionV>
            <wp:extent cx="4688840" cy="2800350"/>
            <wp:effectExtent l="0" t="0" r="0" b="0"/>
            <wp:wrapTopAndBottom/>
            <wp:docPr id="664316142" name="圖片 2" descr="一張含有 文字, 螢幕擷取畫面, 字型, 圖表 的圖片&#10;&#10;AI 產生的內容可能不正確。"/>
            <wp:cNvGraphicFramePr/>
            <a:graphic xmlns:a="http://schemas.openxmlformats.org/drawingml/2006/main">
              <a:graphicData uri="http://schemas.openxmlformats.org/drawingml/2006/picture">
                <pic:pic xmlns:pic="http://schemas.openxmlformats.org/drawingml/2006/picture">
                  <pic:nvPicPr>
                    <pic:cNvPr id="664316142" name="圖片 2" descr="一張含有 文字, 螢幕擷取畫面, 字型, 圖表 的圖片&#10;&#10;AI 產生的內容可能不正確。"/>
                    <pic:cNvPicPr/>
                  </pic:nvPicPr>
                  <pic:blipFill rotWithShape="1">
                    <a:blip r:embed="rId9">
                      <a:extLst>
                        <a:ext uri="{28A0092B-C50C-407E-A947-70E740481C1C}">
                          <a14:useLocalDpi xmlns:a14="http://schemas.microsoft.com/office/drawing/2010/main" val="0"/>
                        </a:ext>
                      </a:extLst>
                    </a:blip>
                    <a:srcRect t="825" r="505"/>
                    <a:stretch>
                      <a:fillRect/>
                    </a:stretch>
                  </pic:blipFill>
                  <pic:spPr bwMode="auto">
                    <a:xfrm>
                      <a:off x="0" y="0"/>
                      <a:ext cx="4688840" cy="280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25BD">
        <w:rPr>
          <w:rFonts w:ascii="Times New Roman" w:hAnsi="Times New Roman"/>
          <w:noProof/>
        </w:rPr>
        <mc:AlternateContent>
          <mc:Choice Requires="wps">
            <w:drawing>
              <wp:anchor distT="0" distB="0" distL="114300" distR="114300" simplePos="0" relativeHeight="251467776" behindDoc="0" locked="0" layoutInCell="1" allowOverlap="1" wp14:anchorId="6D03A40A" wp14:editId="3F5D9CED">
                <wp:simplePos x="0" y="0"/>
                <wp:positionH relativeFrom="column">
                  <wp:posOffset>-71120</wp:posOffset>
                </wp:positionH>
                <wp:positionV relativeFrom="paragraph">
                  <wp:posOffset>3179445</wp:posOffset>
                </wp:positionV>
                <wp:extent cx="5274310" cy="635"/>
                <wp:effectExtent l="0" t="0" r="2540" b="0"/>
                <wp:wrapTopAndBottom/>
                <wp:docPr id="1" name="文字方塊 1"/>
                <wp:cNvGraphicFramePr/>
                <a:graphic xmlns:a="http://schemas.openxmlformats.org/drawingml/2006/main">
                  <a:graphicData uri="http://schemas.microsoft.com/office/word/2010/wordprocessingShape">
                    <wps:wsp>
                      <wps:cNvSpPr txBox="1"/>
                      <wps:spPr>
                        <a:xfrm>
                          <a:off x="0" y="0"/>
                          <a:ext cx="5274310" cy="635"/>
                        </a:xfrm>
                        <a:prstGeom prst="rect">
                          <a:avLst/>
                        </a:prstGeom>
                        <a:solidFill>
                          <a:prstClr val="white"/>
                        </a:solidFill>
                        <a:ln>
                          <a:noFill/>
                        </a:ln>
                      </wps:spPr>
                      <wps:txbx>
                        <w:txbxContent>
                          <w:p w14:paraId="2C89A41D" w14:textId="7A2CCB14" w:rsidR="00781DE3" w:rsidRPr="00781DE3" w:rsidRDefault="00781DE3" w:rsidP="00AB7F4A">
                            <w:pPr>
                              <w:pStyle w:val="aa"/>
                              <w:jc w:val="center"/>
                              <w:rPr>
                                <w:rFonts w:ascii="標楷體" w:eastAsia="標楷體" w:hAnsi="標楷體"/>
                                <w:sz w:val="28"/>
                                <w:szCs w:val="28"/>
                              </w:rPr>
                            </w:pPr>
                            <w:bookmarkStart w:id="5" w:name="_Toc199944763"/>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DF5837">
                              <w:rPr>
                                <w:rFonts w:ascii="Times New Roman" w:eastAsia="標楷體" w:hAnsi="Times New Roman"/>
                                <w:noProof/>
                                <w:sz w:val="28"/>
                                <w:szCs w:val="28"/>
                              </w:rPr>
                              <w:t>1</w:t>
                            </w:r>
                            <w:r w:rsidRPr="00EE3B56">
                              <w:rPr>
                                <w:rFonts w:ascii="Times New Roman" w:eastAsia="標楷體" w:hAnsi="Times New Roman"/>
                                <w:sz w:val="28"/>
                                <w:szCs w:val="28"/>
                              </w:rPr>
                              <w:fldChar w:fldCharType="end"/>
                            </w:r>
                            <w:r w:rsidRPr="00781DE3">
                              <w:rPr>
                                <w:rFonts w:ascii="標楷體" w:eastAsia="標楷體" w:hAnsi="標楷體" w:hint="eastAsia"/>
                                <w:sz w:val="28"/>
                                <w:szCs w:val="28"/>
                              </w:rPr>
                              <w:t xml:space="preserve"> 需量反應分類</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03A40A" id="_x0000_t202" coordsize="21600,21600" o:spt="202" path="m,l,21600r21600,l21600,xe">
                <v:stroke joinstyle="miter"/>
                <v:path gradientshapeok="t" o:connecttype="rect"/>
              </v:shapetype>
              <v:shape id="文字方塊 1" o:spid="_x0000_s1026" type="#_x0000_t202" style="position:absolute;left:0;text-align:left;margin-left:-5.6pt;margin-top:250.35pt;width:415.3pt;height:.05pt;z-index:25146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" stroked="f">
                <v:textbox style="mso-fit-shape-to-text:t" inset="0,0,0,0">
                  <w:txbxContent>
                    <w:p w14:paraId="2C89A41D" w14:textId="7A2CCB14" w:rsidR="00781DE3" w:rsidRPr="00781DE3" w:rsidRDefault="00781DE3" w:rsidP="00AB7F4A">
                      <w:pPr>
                        <w:pStyle w:val="aa"/>
                        <w:jc w:val="center"/>
                        <w:rPr>
                          <w:rFonts w:ascii="標楷體" w:eastAsia="標楷體" w:hAnsi="標楷體"/>
                          <w:sz w:val="28"/>
                          <w:szCs w:val="28"/>
                        </w:rPr>
                      </w:pPr>
                      <w:bookmarkStart w:id="6" w:name="_Toc199944763"/>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DF5837">
                        <w:rPr>
                          <w:rFonts w:ascii="Times New Roman" w:eastAsia="標楷體" w:hAnsi="Times New Roman"/>
                          <w:noProof/>
                          <w:sz w:val="28"/>
                          <w:szCs w:val="28"/>
                        </w:rPr>
                        <w:t>1</w:t>
                      </w:r>
                      <w:r w:rsidRPr="00EE3B56">
                        <w:rPr>
                          <w:rFonts w:ascii="Times New Roman" w:eastAsia="標楷體" w:hAnsi="Times New Roman"/>
                          <w:sz w:val="28"/>
                          <w:szCs w:val="28"/>
                        </w:rPr>
                        <w:fldChar w:fldCharType="end"/>
                      </w:r>
                      <w:r w:rsidRPr="00781DE3">
                        <w:rPr>
                          <w:rFonts w:ascii="標楷體" w:eastAsia="標楷體" w:hAnsi="標楷體" w:hint="eastAsia"/>
                          <w:sz w:val="28"/>
                          <w:szCs w:val="28"/>
                        </w:rPr>
                        <w:t xml:space="preserve"> 需量反應分類</w:t>
                      </w:r>
                      <w:bookmarkEnd w:id="6"/>
                    </w:p>
                  </w:txbxContent>
                </v:textbox>
                <w10:wrap type="topAndBottom"/>
              </v:shape>
            </w:pict>
          </mc:Fallback>
        </mc:AlternateContent>
      </w:r>
    </w:p>
    <w:p w14:paraId="7882DDD6" w14:textId="3754C7D8" w:rsidR="00F95DF6" w:rsidRPr="005525BD" w:rsidRDefault="00A36754" w:rsidP="00A01113">
      <w:pPr>
        <w:pStyle w:val="a5"/>
        <w:numPr>
          <w:ilvl w:val="3"/>
          <w:numId w:val="1"/>
        </w:numPr>
        <w:spacing w:afterLines="25" w:after="90" w:line="480" w:lineRule="exact"/>
        <w:ind w:leftChars="0" w:left="1560" w:hanging="709"/>
        <w:jc w:val="both"/>
        <w:rPr>
          <w:rFonts w:ascii="Times New Roman" w:eastAsia="標楷體" w:hAnsi="Times New Roman"/>
          <w:sz w:val="28"/>
          <w:szCs w:val="24"/>
        </w:rPr>
      </w:pPr>
      <w:r w:rsidRPr="005525BD">
        <w:rPr>
          <w:rFonts w:ascii="Times New Roman" w:eastAsia="標楷體" w:hAnsi="Times New Roman"/>
          <w:sz w:val="28"/>
          <w:szCs w:val="24"/>
        </w:rPr>
        <w:t>台電公司目前已推動之各種需量反應措施包括：季節電價</w:t>
      </w:r>
      <w:r w:rsidRPr="005525BD">
        <w:rPr>
          <w:rFonts w:ascii="Times New Roman" w:eastAsia="標楷體" w:hAnsi="Times New Roman"/>
          <w:sz w:val="28"/>
          <w:szCs w:val="24"/>
        </w:rPr>
        <w:t>(</w:t>
      </w:r>
      <w:r w:rsidRPr="005525BD">
        <w:rPr>
          <w:rFonts w:ascii="Times New Roman" w:eastAsia="標楷體" w:hAnsi="Times New Roman"/>
          <w:sz w:val="28"/>
          <w:szCs w:val="24"/>
        </w:rPr>
        <w:t>夏月、非夏月</w:t>
      </w:r>
      <w:r w:rsidRPr="005525BD">
        <w:rPr>
          <w:rFonts w:ascii="Times New Roman" w:eastAsia="標楷體" w:hAnsi="Times New Roman"/>
          <w:sz w:val="28"/>
          <w:szCs w:val="24"/>
        </w:rPr>
        <w:t>)</w:t>
      </w:r>
      <w:r w:rsidRPr="005525BD">
        <w:rPr>
          <w:rFonts w:ascii="Times New Roman" w:eastAsia="標楷體" w:hAnsi="Times New Roman"/>
          <w:sz w:val="28"/>
          <w:szCs w:val="24"/>
        </w:rPr>
        <w:t>、時間電價</w:t>
      </w:r>
      <w:r w:rsidRPr="005525BD">
        <w:rPr>
          <w:rFonts w:ascii="Times New Roman" w:eastAsia="標楷體" w:hAnsi="Times New Roman"/>
          <w:sz w:val="28"/>
          <w:szCs w:val="24"/>
        </w:rPr>
        <w:t>(</w:t>
      </w:r>
      <w:r w:rsidRPr="005525BD">
        <w:rPr>
          <w:rFonts w:ascii="Times New Roman" w:eastAsia="標楷體" w:hAnsi="Times New Roman"/>
          <w:sz w:val="28"/>
          <w:szCs w:val="24"/>
        </w:rPr>
        <w:t>二段式、三段式</w:t>
      </w:r>
      <w:r w:rsidRPr="005525BD">
        <w:rPr>
          <w:rFonts w:ascii="Times New Roman" w:eastAsia="標楷體" w:hAnsi="Times New Roman"/>
          <w:sz w:val="28"/>
          <w:szCs w:val="24"/>
        </w:rPr>
        <w:t>)</w:t>
      </w:r>
      <w:r w:rsidRPr="005525BD">
        <w:rPr>
          <w:rFonts w:ascii="Times New Roman" w:eastAsia="標楷體" w:hAnsi="Times New Roman"/>
          <w:sz w:val="28"/>
          <w:szCs w:val="24"/>
        </w:rPr>
        <w:t>、各類計畫性</w:t>
      </w:r>
      <w:r w:rsidRPr="005525BD">
        <w:rPr>
          <w:rFonts w:ascii="Times New Roman" w:eastAsia="標楷體" w:hAnsi="Times New Roman"/>
          <w:sz w:val="28"/>
          <w:szCs w:val="24"/>
        </w:rPr>
        <w:t>(</w:t>
      </w:r>
      <w:r w:rsidRPr="005525BD">
        <w:rPr>
          <w:rFonts w:ascii="Times New Roman" w:eastAsia="標楷體" w:hAnsi="Times New Roman"/>
          <w:sz w:val="28"/>
          <w:szCs w:val="24"/>
        </w:rPr>
        <w:t>月選</w:t>
      </w:r>
      <w:r w:rsidRPr="005525BD">
        <w:rPr>
          <w:rFonts w:ascii="Times New Roman" w:eastAsia="標楷體" w:hAnsi="Times New Roman"/>
          <w:sz w:val="28"/>
          <w:szCs w:val="24"/>
        </w:rPr>
        <w:t>8</w:t>
      </w:r>
      <w:r w:rsidRPr="005525BD">
        <w:rPr>
          <w:rFonts w:ascii="Times New Roman" w:eastAsia="標楷體" w:hAnsi="Times New Roman"/>
          <w:sz w:val="28"/>
          <w:szCs w:val="24"/>
        </w:rPr>
        <w:t>日型、日選時段型</w:t>
      </w:r>
      <w:r w:rsidRPr="005525BD">
        <w:rPr>
          <w:rFonts w:ascii="Times New Roman" w:eastAsia="標楷體" w:hAnsi="Times New Roman"/>
          <w:sz w:val="28"/>
          <w:szCs w:val="24"/>
        </w:rPr>
        <w:t>)</w:t>
      </w:r>
      <w:r w:rsidRPr="005525BD">
        <w:rPr>
          <w:rFonts w:ascii="Times New Roman" w:eastAsia="標楷體" w:hAnsi="Times New Roman"/>
          <w:sz w:val="28"/>
          <w:szCs w:val="24"/>
        </w:rPr>
        <w:t>、即時性</w:t>
      </w:r>
      <w:r w:rsidR="00B3382C" w:rsidRPr="005525BD">
        <w:rPr>
          <w:rFonts w:ascii="Times New Roman" w:eastAsia="標楷體" w:hAnsi="Times New Roman"/>
          <w:sz w:val="28"/>
          <w:szCs w:val="24"/>
        </w:rPr>
        <w:t>調整</w:t>
      </w:r>
      <w:r w:rsidRPr="005525BD">
        <w:rPr>
          <w:rFonts w:ascii="Times New Roman" w:eastAsia="標楷體" w:hAnsi="Times New Roman"/>
          <w:sz w:val="28"/>
          <w:szCs w:val="24"/>
        </w:rPr>
        <w:t>用電措施</w:t>
      </w:r>
      <w:r w:rsidRPr="005525BD">
        <w:rPr>
          <w:rFonts w:ascii="Times New Roman" w:eastAsia="標楷體" w:hAnsi="Times New Roman"/>
          <w:sz w:val="28"/>
          <w:szCs w:val="24"/>
        </w:rPr>
        <w:t>(</w:t>
      </w:r>
      <w:r w:rsidRPr="005525BD">
        <w:rPr>
          <w:rFonts w:ascii="Times New Roman" w:eastAsia="標楷體" w:hAnsi="Times New Roman"/>
          <w:sz w:val="28"/>
          <w:szCs w:val="24"/>
        </w:rPr>
        <w:t>保證反應型、彈性反應型</w:t>
      </w:r>
      <w:r w:rsidRPr="005525BD">
        <w:rPr>
          <w:rFonts w:ascii="Times New Roman" w:eastAsia="標楷體" w:hAnsi="Times New Roman"/>
          <w:sz w:val="28"/>
          <w:szCs w:val="24"/>
        </w:rPr>
        <w:t>)</w:t>
      </w:r>
      <w:r w:rsidRPr="005525BD">
        <w:rPr>
          <w:rFonts w:ascii="Times New Roman" w:eastAsia="標楷體" w:hAnsi="Times New Roman"/>
          <w:sz w:val="28"/>
          <w:szCs w:val="24"/>
        </w:rPr>
        <w:t>、需量競價措施</w:t>
      </w:r>
      <w:r w:rsidRPr="005525BD">
        <w:rPr>
          <w:rFonts w:ascii="Times New Roman" w:eastAsia="標楷體" w:hAnsi="Times New Roman"/>
          <w:sz w:val="28"/>
          <w:szCs w:val="24"/>
        </w:rPr>
        <w:t>(</w:t>
      </w:r>
      <w:r w:rsidRPr="005525BD">
        <w:rPr>
          <w:rFonts w:ascii="Times New Roman" w:eastAsia="標楷體" w:hAnsi="Times New Roman"/>
          <w:sz w:val="28"/>
          <w:szCs w:val="24"/>
        </w:rPr>
        <w:t>經濟型、可靠型、聯合型</w:t>
      </w:r>
      <w:r w:rsidRPr="005525BD">
        <w:rPr>
          <w:rFonts w:ascii="Times New Roman" w:eastAsia="標楷體" w:hAnsi="Times New Roman"/>
          <w:sz w:val="28"/>
          <w:szCs w:val="24"/>
        </w:rPr>
        <w:t>)</w:t>
      </w:r>
      <w:r w:rsidRPr="005525BD">
        <w:rPr>
          <w:rFonts w:ascii="Times New Roman" w:eastAsia="標楷體" w:hAnsi="Times New Roman"/>
          <w:sz w:val="28"/>
          <w:szCs w:val="24"/>
        </w:rPr>
        <w:t>及義務用戶儲能，各項需量反應措施內容如表</w:t>
      </w:r>
      <w:r w:rsidRPr="005525BD">
        <w:rPr>
          <w:rFonts w:ascii="Times New Roman" w:eastAsia="標楷體" w:hAnsi="Times New Roman"/>
          <w:sz w:val="28"/>
          <w:szCs w:val="24"/>
        </w:rPr>
        <w:t>1</w:t>
      </w:r>
      <w:r w:rsidR="00F95DF6" w:rsidRPr="005525BD">
        <w:rPr>
          <w:rFonts w:ascii="Times New Roman" w:eastAsia="標楷體" w:hAnsi="Times New Roman"/>
          <w:sz w:val="28"/>
          <w:szCs w:val="24"/>
        </w:rPr>
        <w:t>。</w:t>
      </w:r>
    </w:p>
    <w:p w14:paraId="5D78E9D5" w14:textId="6C3FB4B0" w:rsidR="001158CD" w:rsidRPr="005525BD" w:rsidRDefault="001158CD" w:rsidP="00BC1901">
      <w:pPr>
        <w:pStyle w:val="aa"/>
        <w:keepNext/>
        <w:spacing w:afterLines="25" w:after="90" w:line="480" w:lineRule="exact"/>
        <w:jc w:val="center"/>
        <w:rPr>
          <w:rFonts w:ascii="Times New Roman" w:eastAsia="標楷體" w:hAnsi="Times New Roman"/>
          <w:sz w:val="28"/>
          <w:szCs w:val="28"/>
        </w:rPr>
      </w:pPr>
      <w:bookmarkStart w:id="6" w:name="_Toc199944776"/>
      <w:r w:rsidRPr="005525BD">
        <w:rPr>
          <w:rFonts w:ascii="Times New Roman" w:eastAsia="標楷體" w:hAnsi="Times New Roman"/>
          <w:sz w:val="28"/>
          <w:szCs w:val="28"/>
        </w:rPr>
        <w:t>表</w:t>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fldChar w:fldCharType="begin"/>
      </w:r>
      <w:r w:rsidRPr="005525BD">
        <w:rPr>
          <w:rFonts w:ascii="Times New Roman" w:eastAsia="標楷體" w:hAnsi="Times New Roman"/>
          <w:sz w:val="28"/>
          <w:szCs w:val="28"/>
        </w:rPr>
        <w:instrText xml:space="preserve"> SEQ </w:instrText>
      </w:r>
      <w:r w:rsidRPr="005525BD">
        <w:rPr>
          <w:rFonts w:ascii="Times New Roman" w:eastAsia="標楷體" w:hAnsi="Times New Roman"/>
          <w:sz w:val="28"/>
          <w:szCs w:val="28"/>
        </w:rPr>
        <w:instrText>表</w:instrText>
      </w:r>
      <w:r w:rsidRPr="005525BD">
        <w:rPr>
          <w:rFonts w:ascii="Times New Roman" w:eastAsia="標楷體" w:hAnsi="Times New Roman"/>
          <w:sz w:val="28"/>
          <w:szCs w:val="28"/>
        </w:rPr>
        <w:instrText xml:space="preserve"> \* ARABIC </w:instrText>
      </w:r>
      <w:r w:rsidRPr="005525BD">
        <w:rPr>
          <w:rFonts w:ascii="Times New Roman" w:eastAsia="標楷體" w:hAnsi="Times New Roman"/>
          <w:sz w:val="28"/>
          <w:szCs w:val="28"/>
        </w:rPr>
        <w:fldChar w:fldCharType="separate"/>
      </w:r>
      <w:r w:rsidR="00DF5837">
        <w:rPr>
          <w:rFonts w:ascii="Times New Roman" w:eastAsia="標楷體" w:hAnsi="Times New Roman"/>
          <w:noProof/>
          <w:sz w:val="28"/>
          <w:szCs w:val="28"/>
        </w:rPr>
        <w:t>1</w:t>
      </w:r>
      <w:r w:rsidRPr="005525BD">
        <w:rPr>
          <w:rFonts w:ascii="Times New Roman" w:eastAsia="標楷體" w:hAnsi="Times New Roman"/>
          <w:sz w:val="28"/>
          <w:szCs w:val="28"/>
        </w:rPr>
        <w:fldChar w:fldCharType="end"/>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t>需量反應措施</w:t>
      </w:r>
      <w:bookmarkEnd w:id="6"/>
    </w:p>
    <w:tbl>
      <w:tblPr>
        <w:tblW w:w="9067" w:type="dxa"/>
        <w:jc w:val="center"/>
        <w:tblLayout w:type="fixed"/>
        <w:tblCellMar>
          <w:left w:w="10" w:type="dxa"/>
          <w:right w:w="10" w:type="dxa"/>
        </w:tblCellMar>
        <w:tblLook w:val="04A0" w:firstRow="1" w:lastRow="0" w:firstColumn="1" w:lastColumn="0" w:noHBand="0" w:noVBand="1"/>
      </w:tblPr>
      <w:tblGrid>
        <w:gridCol w:w="1555"/>
        <w:gridCol w:w="1564"/>
        <w:gridCol w:w="1843"/>
        <w:gridCol w:w="4105"/>
      </w:tblGrid>
      <w:tr w:rsidR="005525BD" w:rsidRPr="005525BD" w14:paraId="73D651FB" w14:textId="77777777" w:rsidTr="00D671C4">
        <w:trPr>
          <w:trHeight w:val="425"/>
          <w:tblHeader/>
          <w:jc w:val="center"/>
        </w:trPr>
        <w:tc>
          <w:tcPr>
            <w:tcW w:w="1555"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9877CFD" w14:textId="69995779"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措施</w:t>
            </w:r>
          </w:p>
        </w:tc>
        <w:tc>
          <w:tcPr>
            <w:tcW w:w="156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DD2E45A" w14:textId="51CAAFCF"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實施期間</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8F46DB" w14:textId="77777777"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實施時機</w:t>
            </w:r>
          </w:p>
        </w:tc>
        <w:tc>
          <w:tcPr>
            <w:tcW w:w="4105"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99E2AA1" w14:textId="77777777"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內容</w:t>
            </w:r>
          </w:p>
        </w:tc>
      </w:tr>
      <w:tr w:rsidR="005525BD" w:rsidRPr="005525BD" w14:paraId="77BC0475" w14:textId="77777777" w:rsidTr="00D671C4">
        <w:trPr>
          <w:trHeight w:val="4075"/>
          <w:jc w:val="center"/>
        </w:trPr>
        <w:tc>
          <w:tcPr>
            <w:tcW w:w="1555"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013EED1" w14:textId="3D12E70A"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季節電價</w:t>
            </w:r>
          </w:p>
        </w:tc>
        <w:tc>
          <w:tcPr>
            <w:tcW w:w="15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BD794E" w14:textId="4E8E854E" w:rsidR="00F95DF6" w:rsidRPr="005525BD" w:rsidRDefault="00CA6332"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w:t>
            </w:r>
            <w:r w:rsidR="00F95DF6" w:rsidRPr="005525BD">
              <w:rPr>
                <w:rFonts w:ascii="Times New Roman" w:eastAsia="標楷體" w:hAnsi="Times New Roman"/>
                <w:kern w:val="0"/>
                <w:sz w:val="28"/>
                <w:szCs w:val="28"/>
              </w:rPr>
              <w:t>年</w:t>
            </w:r>
          </w:p>
          <w:p w14:paraId="6F80A671" w14:textId="77777777" w:rsidR="00DB3644" w:rsidRPr="005525BD" w:rsidRDefault="00DB3644" w:rsidP="00D671C4">
            <w:pPr>
              <w:widowControl/>
              <w:spacing w:afterLines="25" w:after="90" w:line="360" w:lineRule="exact"/>
              <w:jc w:val="both"/>
              <w:rPr>
                <w:rFonts w:ascii="Times New Roman" w:eastAsia="標楷體" w:hAnsi="Times New Roman"/>
                <w:kern w:val="0"/>
                <w:szCs w:val="24"/>
              </w:rPr>
            </w:pPr>
            <w:r w:rsidRPr="005525BD">
              <w:rPr>
                <w:rFonts w:ascii="Times New Roman" w:eastAsia="標楷體" w:hAnsi="Times New Roman"/>
                <w:kern w:val="0"/>
                <w:szCs w:val="24"/>
              </w:rPr>
              <w:t>夏月：</w:t>
            </w:r>
          </w:p>
          <w:p w14:paraId="4758218A" w14:textId="5A40DE80" w:rsidR="0094171B" w:rsidRPr="005525BD" w:rsidRDefault="0094171B" w:rsidP="00D671C4">
            <w:pPr>
              <w:pStyle w:val="a5"/>
              <w:widowControl/>
              <w:numPr>
                <w:ilvl w:val="0"/>
                <w:numId w:val="35"/>
              </w:numPr>
              <w:spacing w:afterLines="25" w:after="90" w:line="360" w:lineRule="exact"/>
              <w:ind w:leftChars="0" w:left="254" w:hanging="254"/>
              <w:rPr>
                <w:rFonts w:ascii="Times New Roman" w:eastAsia="標楷體" w:hAnsi="Times New Roman"/>
                <w:kern w:val="0"/>
                <w:sz w:val="20"/>
                <w:szCs w:val="20"/>
              </w:rPr>
            </w:pPr>
            <w:r w:rsidRPr="005525BD">
              <w:rPr>
                <w:rFonts w:ascii="Times New Roman" w:eastAsia="標楷體" w:hAnsi="Times New Roman"/>
                <w:kern w:val="0"/>
                <w:sz w:val="20"/>
                <w:szCs w:val="20"/>
              </w:rPr>
              <w:t>表燈</w:t>
            </w:r>
            <w:r w:rsidR="007804E3" w:rsidRPr="005525BD">
              <w:rPr>
                <w:rFonts w:ascii="Times New Roman" w:eastAsia="標楷體" w:hAnsi="Times New Roman"/>
                <w:kern w:val="0"/>
                <w:sz w:val="20"/>
                <w:szCs w:val="20"/>
              </w:rPr>
              <w:t>(</w:t>
            </w:r>
            <w:r w:rsidR="007804E3" w:rsidRPr="005525BD">
              <w:rPr>
                <w:rFonts w:ascii="Times New Roman" w:eastAsia="標楷體" w:hAnsi="Times New Roman"/>
                <w:kern w:val="0"/>
                <w:sz w:val="20"/>
                <w:szCs w:val="20"/>
              </w:rPr>
              <w:t>住商</w:t>
            </w:r>
            <w:r w:rsidR="007804E3" w:rsidRPr="005525BD">
              <w:rPr>
                <w:rFonts w:ascii="Times New Roman" w:eastAsia="標楷體" w:hAnsi="Times New Roman"/>
                <w:kern w:val="0"/>
                <w:sz w:val="20"/>
                <w:szCs w:val="20"/>
              </w:rPr>
              <w:t>)</w:t>
            </w:r>
            <w:r w:rsidRPr="005525BD">
              <w:rPr>
                <w:rFonts w:ascii="Times New Roman" w:eastAsia="標楷體" w:hAnsi="Times New Roman"/>
                <w:kern w:val="0"/>
                <w:sz w:val="20"/>
                <w:szCs w:val="20"/>
              </w:rPr>
              <w:t>及低壓電力：</w:t>
            </w:r>
            <w:r w:rsidRPr="005525BD">
              <w:rPr>
                <w:rFonts w:ascii="Times New Roman" w:eastAsia="標楷體" w:hAnsi="Times New Roman"/>
                <w:kern w:val="0"/>
                <w:sz w:val="20"/>
                <w:szCs w:val="20"/>
              </w:rPr>
              <w:t>6/1~9/30</w:t>
            </w:r>
          </w:p>
          <w:p w14:paraId="357E28B9" w14:textId="74F6E93C" w:rsidR="00DB3644" w:rsidRPr="005525BD" w:rsidRDefault="0094171B" w:rsidP="00D671C4">
            <w:pPr>
              <w:pStyle w:val="a5"/>
              <w:widowControl/>
              <w:numPr>
                <w:ilvl w:val="0"/>
                <w:numId w:val="35"/>
              </w:numPr>
              <w:spacing w:afterLines="25" w:after="90" w:line="360" w:lineRule="exact"/>
              <w:ind w:leftChars="0" w:left="254" w:hanging="254"/>
              <w:rPr>
                <w:rFonts w:ascii="Times New Roman" w:eastAsia="標楷體" w:hAnsi="Times New Roman"/>
                <w:kern w:val="0"/>
                <w:sz w:val="20"/>
                <w:szCs w:val="20"/>
              </w:rPr>
            </w:pPr>
            <w:r w:rsidRPr="005525BD">
              <w:rPr>
                <w:rFonts w:ascii="Times New Roman" w:eastAsia="標楷體" w:hAnsi="Times New Roman"/>
                <w:kern w:val="0"/>
                <w:sz w:val="20"/>
                <w:szCs w:val="20"/>
              </w:rPr>
              <w:t>高壓及特高壓電力：</w:t>
            </w:r>
            <w:r w:rsidRPr="005525BD">
              <w:rPr>
                <w:rFonts w:ascii="Times New Roman" w:eastAsia="標楷體" w:hAnsi="Times New Roman"/>
                <w:kern w:val="0"/>
                <w:sz w:val="20"/>
                <w:szCs w:val="20"/>
              </w:rPr>
              <w:t>5/16~10/15</w:t>
            </w:r>
          </w:p>
          <w:p w14:paraId="43ED1BCC" w14:textId="6B89B1A4" w:rsidR="00DB3644" w:rsidRPr="005525BD" w:rsidRDefault="00DB3644" w:rsidP="00D671C4">
            <w:pPr>
              <w:widowControl/>
              <w:spacing w:afterLines="25" w:after="90" w:line="360" w:lineRule="exact"/>
              <w:jc w:val="both"/>
              <w:rPr>
                <w:rFonts w:ascii="Times New Roman" w:eastAsia="標楷體" w:hAnsi="Times New Roman"/>
                <w:spacing w:val="-30"/>
                <w:kern w:val="0"/>
                <w:sz w:val="20"/>
                <w:szCs w:val="20"/>
              </w:rPr>
            </w:pPr>
            <w:r w:rsidRPr="005525BD">
              <w:rPr>
                <w:rFonts w:ascii="Times New Roman" w:eastAsia="標楷體" w:hAnsi="Times New Roman"/>
                <w:kern w:val="0"/>
                <w:szCs w:val="24"/>
              </w:rPr>
              <w:t>非夏月：</w:t>
            </w:r>
          </w:p>
          <w:p w14:paraId="5AE373B6" w14:textId="2BD151BF" w:rsidR="00590322" w:rsidRPr="005525BD" w:rsidRDefault="00DB3644" w:rsidP="00D671C4">
            <w:pPr>
              <w:widowControl/>
              <w:spacing w:afterLines="25" w:after="90" w:line="360" w:lineRule="exact"/>
              <w:jc w:val="both"/>
              <w:rPr>
                <w:rFonts w:ascii="Times New Roman" w:eastAsia="標楷體" w:hAnsi="Times New Roman"/>
                <w:kern w:val="0"/>
                <w:sz w:val="20"/>
                <w:szCs w:val="20"/>
              </w:rPr>
            </w:pPr>
            <w:r w:rsidRPr="005525BD">
              <w:rPr>
                <w:rFonts w:ascii="Times New Roman" w:eastAsia="標楷體" w:hAnsi="Times New Roman"/>
                <w:kern w:val="0"/>
                <w:sz w:val="20"/>
                <w:szCs w:val="20"/>
              </w:rPr>
              <w:t>夏月以外時間</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DAF476" w14:textId="77777777" w:rsidR="00F95DF6" w:rsidRPr="005525BD" w:rsidRDefault="00F95DF6" w:rsidP="00BC1901">
            <w:pPr>
              <w:widowControl/>
              <w:spacing w:afterLines="25" w:after="90" w:line="480" w:lineRule="exact"/>
              <w:jc w:val="both"/>
              <w:rPr>
                <w:rFonts w:ascii="Times New Roman" w:eastAsia="標楷體" w:hAnsi="Times New Roman"/>
                <w:kern w:val="0"/>
                <w:sz w:val="28"/>
                <w:szCs w:val="28"/>
              </w:rPr>
            </w:pPr>
            <w:r w:rsidRPr="005525BD">
              <w:rPr>
                <w:rFonts w:ascii="Times New Roman" w:eastAsia="標楷體" w:hAnsi="Times New Roman"/>
                <w:kern w:val="0"/>
                <w:sz w:val="28"/>
                <w:szCs w:val="28"/>
              </w:rPr>
              <w:t>依電價表規定</w:t>
            </w:r>
          </w:p>
        </w:tc>
        <w:tc>
          <w:tcPr>
            <w:tcW w:w="41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E1375A" w14:textId="21DEF99A" w:rsidR="00F95DF6" w:rsidRPr="005525BD" w:rsidRDefault="00F95DF6" w:rsidP="00BC1901">
            <w:pPr>
              <w:pStyle w:val="a5"/>
              <w:widowControl/>
              <w:numPr>
                <w:ilvl w:val="0"/>
                <w:numId w:val="2"/>
              </w:numPr>
              <w:spacing w:afterLines="25" w:after="90" w:line="480" w:lineRule="exact"/>
              <w:ind w:leftChars="0" w:left="254" w:hanging="254"/>
              <w:jc w:val="both"/>
              <w:rPr>
                <w:rFonts w:ascii="Times New Roman" w:eastAsia="標楷體" w:hAnsi="Times New Roman"/>
                <w:kern w:val="0"/>
                <w:sz w:val="28"/>
                <w:szCs w:val="28"/>
              </w:rPr>
            </w:pPr>
            <w:r w:rsidRPr="005525BD">
              <w:rPr>
                <w:rFonts w:ascii="Times New Roman" w:eastAsia="標楷體" w:hAnsi="Times New Roman"/>
                <w:kern w:val="0"/>
                <w:sz w:val="28"/>
                <w:szCs w:val="28"/>
              </w:rPr>
              <w:t>為反映不同季節供電成本之差異，電價就不同季節分別訂定，夏月電價較高，非夏月電價較低</w:t>
            </w:r>
          </w:p>
          <w:p w14:paraId="3BA6F61B" w14:textId="77777777" w:rsidR="00590322" w:rsidRPr="005525BD" w:rsidRDefault="00F95DF6" w:rsidP="00BC1901">
            <w:pPr>
              <w:pStyle w:val="a5"/>
              <w:widowControl/>
              <w:numPr>
                <w:ilvl w:val="0"/>
                <w:numId w:val="2"/>
              </w:numPr>
              <w:spacing w:afterLines="25" w:after="90" w:line="480" w:lineRule="exact"/>
              <w:ind w:leftChars="0" w:left="254" w:hanging="254"/>
              <w:jc w:val="both"/>
              <w:rPr>
                <w:rFonts w:ascii="Times New Roman" w:eastAsia="標楷體" w:hAnsi="Times New Roman"/>
                <w:kern w:val="0"/>
                <w:sz w:val="28"/>
                <w:szCs w:val="28"/>
              </w:rPr>
            </w:pPr>
            <w:r w:rsidRPr="005525BD">
              <w:rPr>
                <w:rFonts w:ascii="Times New Roman" w:eastAsia="標楷體" w:hAnsi="Times New Roman"/>
                <w:kern w:val="0"/>
                <w:sz w:val="28"/>
                <w:szCs w:val="28"/>
              </w:rPr>
              <w:t>以價格訊號差異引導用戶於夏季時儘量撙節用電</w:t>
            </w:r>
          </w:p>
          <w:p w14:paraId="4F151B10" w14:textId="4D30EA65" w:rsidR="00A673C1" w:rsidRPr="005525BD" w:rsidRDefault="00A673C1" w:rsidP="00A673C1">
            <w:pPr>
              <w:widowControl/>
              <w:spacing w:afterLines="25" w:after="90" w:line="480" w:lineRule="exact"/>
              <w:jc w:val="both"/>
              <w:rPr>
                <w:rFonts w:ascii="Times New Roman" w:eastAsia="標楷體" w:hAnsi="Times New Roman"/>
                <w:kern w:val="0"/>
                <w:sz w:val="28"/>
                <w:szCs w:val="28"/>
              </w:rPr>
            </w:pPr>
            <w:r w:rsidRPr="005525BD">
              <w:rPr>
                <w:rFonts w:ascii="Times New Roman" w:eastAsia="標楷體" w:hAnsi="Times New Roman" w:hint="eastAsia"/>
                <w:kern w:val="0"/>
                <w:sz w:val="28"/>
                <w:szCs w:val="28"/>
              </w:rPr>
              <w:t>(</w:t>
            </w:r>
            <w:r w:rsidRPr="005525BD">
              <w:rPr>
                <w:rFonts w:ascii="Times New Roman" w:eastAsia="標楷體" w:hAnsi="Times New Roman" w:hint="eastAsia"/>
                <w:kern w:val="0"/>
                <w:sz w:val="28"/>
                <w:szCs w:val="28"/>
              </w:rPr>
              <w:t>註：</w:t>
            </w:r>
            <w:r w:rsidRPr="005525BD">
              <w:rPr>
                <w:rFonts w:ascii="Times New Roman" w:eastAsia="標楷體" w:hAnsi="Times New Roman" w:hint="eastAsia"/>
                <w:kern w:val="0"/>
                <w:sz w:val="28"/>
                <w:szCs w:val="28"/>
              </w:rPr>
              <w:t>112</w:t>
            </w:r>
            <w:r w:rsidRPr="005525BD">
              <w:rPr>
                <w:rFonts w:ascii="Times New Roman" w:eastAsia="標楷體" w:hAnsi="Times New Roman" w:hint="eastAsia"/>
                <w:kern w:val="0"/>
                <w:sz w:val="28"/>
                <w:szCs w:val="28"/>
              </w:rPr>
              <w:t>年起擴大高壓以上夏月期間，由</w:t>
            </w:r>
            <w:r w:rsidRPr="005525BD">
              <w:rPr>
                <w:rFonts w:ascii="Times New Roman" w:eastAsia="標楷體" w:hAnsi="Times New Roman" w:hint="eastAsia"/>
                <w:kern w:val="0"/>
                <w:sz w:val="28"/>
                <w:szCs w:val="28"/>
              </w:rPr>
              <w:t>6~9</w:t>
            </w:r>
            <w:r w:rsidRPr="005525BD">
              <w:rPr>
                <w:rFonts w:ascii="Times New Roman" w:eastAsia="標楷體" w:hAnsi="Times New Roman" w:hint="eastAsia"/>
                <w:kern w:val="0"/>
                <w:sz w:val="28"/>
                <w:szCs w:val="28"/>
              </w:rPr>
              <w:t>月調整為</w:t>
            </w:r>
            <w:r w:rsidRPr="005525BD">
              <w:rPr>
                <w:rFonts w:ascii="Times New Roman" w:eastAsia="標楷體" w:hAnsi="Times New Roman" w:hint="eastAsia"/>
                <w:kern w:val="0"/>
                <w:sz w:val="28"/>
                <w:szCs w:val="28"/>
              </w:rPr>
              <w:t>5/16~10/15</w:t>
            </w:r>
            <w:r w:rsidRPr="005525BD">
              <w:rPr>
                <w:rFonts w:ascii="Times New Roman" w:eastAsia="標楷體" w:hAnsi="Times New Roman" w:hint="eastAsia"/>
                <w:kern w:val="0"/>
                <w:sz w:val="28"/>
                <w:szCs w:val="28"/>
              </w:rPr>
              <w:t>，並同步調降其非夏月電價。</w:t>
            </w:r>
            <w:r w:rsidRPr="005525BD">
              <w:rPr>
                <w:rFonts w:ascii="Times New Roman" w:eastAsia="標楷體" w:hAnsi="Times New Roman" w:hint="eastAsia"/>
                <w:kern w:val="0"/>
                <w:sz w:val="28"/>
                <w:szCs w:val="28"/>
              </w:rPr>
              <w:t>)</w:t>
            </w:r>
          </w:p>
        </w:tc>
      </w:tr>
      <w:tr w:rsidR="005525BD" w:rsidRPr="005525BD" w14:paraId="4287BCB8" w14:textId="77777777" w:rsidTr="00A05B09">
        <w:trPr>
          <w:trHeight w:val="5215"/>
          <w:jc w:val="center"/>
        </w:trPr>
        <w:tc>
          <w:tcPr>
            <w:tcW w:w="1555"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303FFEF" w14:textId="77777777"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lastRenderedPageBreak/>
              <w:t>時間電價</w:t>
            </w:r>
          </w:p>
        </w:tc>
        <w:tc>
          <w:tcPr>
            <w:tcW w:w="156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B7E1804" w14:textId="77777777"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6C2108" w14:textId="77777777" w:rsidR="00F95DF6" w:rsidRPr="005525BD" w:rsidRDefault="00F95DF6" w:rsidP="00BC1901">
            <w:pPr>
              <w:widowControl/>
              <w:spacing w:afterLines="25" w:after="90" w:line="480" w:lineRule="exact"/>
              <w:jc w:val="both"/>
              <w:rPr>
                <w:rFonts w:ascii="Times New Roman" w:eastAsia="標楷體" w:hAnsi="Times New Roman"/>
                <w:kern w:val="0"/>
                <w:sz w:val="28"/>
                <w:szCs w:val="28"/>
              </w:rPr>
            </w:pPr>
            <w:r w:rsidRPr="005525BD">
              <w:rPr>
                <w:rFonts w:ascii="Times New Roman" w:eastAsia="標楷體" w:hAnsi="Times New Roman"/>
                <w:kern w:val="0"/>
                <w:sz w:val="28"/>
                <w:szCs w:val="28"/>
              </w:rPr>
              <w:t>依電價表規定</w:t>
            </w:r>
          </w:p>
        </w:tc>
        <w:tc>
          <w:tcPr>
            <w:tcW w:w="41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3BF6A4" w14:textId="43B7EAF7" w:rsidR="00F95DF6" w:rsidRPr="005525BD" w:rsidRDefault="00F95DF6" w:rsidP="00BC1901">
            <w:pPr>
              <w:pStyle w:val="a5"/>
              <w:widowControl/>
              <w:numPr>
                <w:ilvl w:val="0"/>
                <w:numId w:val="3"/>
              </w:numPr>
              <w:spacing w:afterLines="25" w:after="90" w:line="480" w:lineRule="exact"/>
              <w:ind w:leftChars="0" w:left="261" w:hanging="261"/>
              <w:jc w:val="both"/>
              <w:rPr>
                <w:rFonts w:ascii="Times New Roman" w:eastAsia="標楷體" w:hAnsi="Times New Roman"/>
                <w:kern w:val="0"/>
                <w:sz w:val="28"/>
                <w:szCs w:val="28"/>
              </w:rPr>
            </w:pPr>
            <w:r w:rsidRPr="005525BD">
              <w:rPr>
                <w:rFonts w:ascii="Times New Roman" w:eastAsia="標楷體" w:hAnsi="Times New Roman"/>
                <w:kern w:val="0"/>
                <w:sz w:val="28"/>
                <w:szCs w:val="28"/>
              </w:rPr>
              <w:t>為反映不同時段供電成本之差異，電價就不同時段分別訂定，尖峰時間電價較高，離峰時間電價較低</w:t>
            </w:r>
          </w:p>
          <w:p w14:paraId="4E6E8BD5" w14:textId="77777777" w:rsidR="00F95DF6" w:rsidRPr="005525BD" w:rsidRDefault="00F95DF6" w:rsidP="00BC1901">
            <w:pPr>
              <w:pStyle w:val="a5"/>
              <w:widowControl/>
              <w:numPr>
                <w:ilvl w:val="0"/>
                <w:numId w:val="3"/>
              </w:numPr>
              <w:spacing w:afterLines="25" w:after="90" w:line="480" w:lineRule="exact"/>
              <w:ind w:leftChars="0" w:left="261" w:hanging="261"/>
              <w:jc w:val="both"/>
              <w:rPr>
                <w:rFonts w:ascii="Times New Roman" w:eastAsia="標楷體" w:hAnsi="Times New Roman"/>
                <w:kern w:val="0"/>
                <w:sz w:val="28"/>
                <w:szCs w:val="28"/>
              </w:rPr>
            </w:pPr>
            <w:r w:rsidRPr="005525BD">
              <w:rPr>
                <w:rFonts w:ascii="Times New Roman" w:eastAsia="標楷體" w:hAnsi="Times New Roman"/>
                <w:kern w:val="0"/>
                <w:sz w:val="28"/>
                <w:szCs w:val="28"/>
              </w:rPr>
              <w:t>以價格訊號差異引導用戶降低尖峰用電，充分利用離峰電力，縮小電力系統尖離峰負載差距</w:t>
            </w:r>
          </w:p>
          <w:p w14:paraId="4171B709" w14:textId="5CADF1FD" w:rsidR="00A673C1" w:rsidRPr="005525BD" w:rsidRDefault="00A673C1" w:rsidP="00A05B09">
            <w:pPr>
              <w:widowControl/>
              <w:spacing w:line="480" w:lineRule="exact"/>
              <w:jc w:val="both"/>
              <w:rPr>
                <w:rFonts w:ascii="Times New Roman" w:eastAsia="標楷體" w:hAnsi="Times New Roman"/>
                <w:kern w:val="0"/>
                <w:sz w:val="28"/>
                <w:szCs w:val="28"/>
              </w:rPr>
            </w:pPr>
            <w:r w:rsidRPr="005525BD">
              <w:rPr>
                <w:rFonts w:ascii="Times New Roman" w:eastAsia="標楷體" w:hAnsi="Times New Roman" w:hint="eastAsia"/>
                <w:kern w:val="0"/>
                <w:sz w:val="28"/>
                <w:szCs w:val="28"/>
              </w:rPr>
              <w:t>(</w:t>
            </w:r>
            <w:r w:rsidRPr="005525BD">
              <w:rPr>
                <w:rFonts w:ascii="Times New Roman" w:eastAsia="標楷體" w:hAnsi="Times New Roman" w:hint="eastAsia"/>
                <w:kern w:val="0"/>
                <w:sz w:val="28"/>
                <w:szCs w:val="28"/>
              </w:rPr>
              <w:t>註：</w:t>
            </w:r>
            <w:r w:rsidRPr="005525BD">
              <w:rPr>
                <w:rFonts w:ascii="Times New Roman" w:eastAsia="標楷體" w:hAnsi="Times New Roman" w:hint="eastAsia"/>
                <w:kern w:val="0"/>
                <w:sz w:val="28"/>
                <w:szCs w:val="28"/>
              </w:rPr>
              <w:t>112</w:t>
            </w:r>
            <w:r w:rsidRPr="005525BD">
              <w:rPr>
                <w:rFonts w:ascii="Times New Roman" w:eastAsia="標楷體" w:hAnsi="Times New Roman" w:hint="eastAsia"/>
                <w:kern w:val="0"/>
                <w:sz w:val="28"/>
                <w:szCs w:val="28"/>
              </w:rPr>
              <w:t>年起調整電價尖離峰時間，尖峰調整為</w:t>
            </w:r>
            <w:r w:rsidRPr="005525BD">
              <w:rPr>
                <w:rFonts w:ascii="Times New Roman" w:eastAsia="標楷體" w:hAnsi="Times New Roman" w:hint="eastAsia"/>
                <w:kern w:val="0"/>
                <w:sz w:val="28"/>
                <w:szCs w:val="28"/>
              </w:rPr>
              <w:t>16~22</w:t>
            </w:r>
            <w:r w:rsidRPr="005525BD">
              <w:rPr>
                <w:rFonts w:ascii="Times New Roman" w:eastAsia="標楷體" w:hAnsi="Times New Roman" w:hint="eastAsia"/>
                <w:kern w:val="0"/>
                <w:sz w:val="28"/>
                <w:szCs w:val="28"/>
              </w:rPr>
              <w:t>時，並增訂批次生產時間電價，提供用戶多一種方案選擇。</w:t>
            </w:r>
            <w:r w:rsidRPr="005525BD">
              <w:rPr>
                <w:rFonts w:ascii="Times New Roman" w:eastAsia="標楷體" w:hAnsi="Times New Roman" w:hint="eastAsia"/>
                <w:kern w:val="0"/>
                <w:sz w:val="28"/>
                <w:szCs w:val="28"/>
              </w:rPr>
              <w:t>)</w:t>
            </w:r>
          </w:p>
        </w:tc>
      </w:tr>
      <w:tr w:rsidR="005525BD" w:rsidRPr="005525BD" w14:paraId="21C854D6" w14:textId="77777777" w:rsidTr="00A05B09">
        <w:trPr>
          <w:trHeight w:val="303"/>
          <w:jc w:val="center"/>
        </w:trPr>
        <w:tc>
          <w:tcPr>
            <w:tcW w:w="9067" w:type="dxa"/>
            <w:gridSpan w:val="4"/>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371DA15" w14:textId="33E3E662" w:rsidR="00CC05BE" w:rsidRPr="005525BD" w:rsidRDefault="00CC05BE"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計畫性</w:t>
            </w:r>
            <w:r w:rsidR="00B3382C" w:rsidRPr="005525BD">
              <w:rPr>
                <w:rFonts w:ascii="Times New Roman" w:eastAsia="標楷體" w:hAnsi="Times New Roman"/>
                <w:kern w:val="0"/>
                <w:sz w:val="28"/>
                <w:szCs w:val="28"/>
              </w:rPr>
              <w:t>調整</w:t>
            </w:r>
            <w:r w:rsidRPr="005525BD">
              <w:rPr>
                <w:rFonts w:ascii="Times New Roman" w:eastAsia="標楷體" w:hAnsi="Times New Roman"/>
                <w:kern w:val="0"/>
                <w:sz w:val="28"/>
                <w:szCs w:val="28"/>
              </w:rPr>
              <w:t>用電措施</w:t>
            </w:r>
          </w:p>
        </w:tc>
      </w:tr>
      <w:tr w:rsidR="005525BD" w:rsidRPr="005525BD" w14:paraId="4149A57D" w14:textId="77777777" w:rsidTr="007B7430">
        <w:trPr>
          <w:trHeight w:val="1773"/>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0E99AF" w14:textId="38D07781"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月選</w:t>
            </w:r>
            <w:r w:rsidRPr="005525BD">
              <w:rPr>
                <w:rFonts w:ascii="Times New Roman" w:eastAsia="標楷體" w:hAnsi="Times New Roman"/>
                <w:kern w:val="0"/>
                <w:sz w:val="28"/>
                <w:szCs w:val="28"/>
              </w:rPr>
              <w:t>8</w:t>
            </w:r>
            <w:r w:rsidRPr="005525BD">
              <w:rPr>
                <w:rFonts w:ascii="Times New Roman" w:eastAsia="標楷體" w:hAnsi="Times New Roman"/>
                <w:kern w:val="0"/>
                <w:sz w:val="28"/>
                <w:szCs w:val="28"/>
              </w:rPr>
              <w:t>日型</w:t>
            </w:r>
          </w:p>
        </w:tc>
        <w:tc>
          <w:tcPr>
            <w:tcW w:w="156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62AC484" w14:textId="05861A7C"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5</w:t>
            </w:r>
            <w:r w:rsidRPr="005525BD">
              <w:rPr>
                <w:rFonts w:ascii="Times New Roman" w:eastAsia="標楷體" w:hAnsi="Times New Roman"/>
                <w:kern w:val="0"/>
                <w:sz w:val="28"/>
                <w:szCs w:val="28"/>
              </w:rPr>
              <w:t>至</w:t>
            </w:r>
            <w:r w:rsidRPr="005525BD">
              <w:rPr>
                <w:rFonts w:ascii="Times New Roman" w:eastAsia="標楷體" w:hAnsi="Times New Roman"/>
                <w:kern w:val="0"/>
                <w:sz w:val="28"/>
                <w:szCs w:val="28"/>
              </w:rPr>
              <w:t>10</w:t>
            </w:r>
            <w:r w:rsidRPr="005525BD">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C1ABD5" w14:textId="58F2299B" w:rsidR="00A36754" w:rsidRPr="005525BD" w:rsidRDefault="00A36754" w:rsidP="00A36754">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事先約定</w:t>
            </w:r>
          </w:p>
        </w:tc>
        <w:tc>
          <w:tcPr>
            <w:tcW w:w="41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E9E6D7" w14:textId="045722B3" w:rsidR="00A36754" w:rsidRPr="005525BD" w:rsidRDefault="00A36754" w:rsidP="00A36754">
            <w:pPr>
              <w:widowControl/>
              <w:spacing w:afterLines="25" w:after="90" w:line="480" w:lineRule="exact"/>
              <w:jc w:val="both"/>
              <w:rPr>
                <w:rFonts w:ascii="Times New Roman" w:hAnsi="Times New Roman"/>
                <w:sz w:val="28"/>
                <w:szCs w:val="28"/>
              </w:rPr>
            </w:pPr>
            <w:r w:rsidRPr="005525BD">
              <w:rPr>
                <w:rFonts w:ascii="Times New Roman" w:eastAsia="標楷體" w:hAnsi="Times New Roman"/>
                <w:sz w:val="28"/>
                <w:szCs w:val="28"/>
              </w:rPr>
              <w:t>每月星期一至星期五</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離峰日除外</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中選擇</w:t>
            </w:r>
            <w:r w:rsidRPr="005525BD">
              <w:rPr>
                <w:rFonts w:ascii="Times New Roman" w:eastAsia="標楷體" w:hAnsi="Times New Roman"/>
                <w:sz w:val="28"/>
                <w:szCs w:val="28"/>
              </w:rPr>
              <w:t>8</w:t>
            </w:r>
            <w:r w:rsidRPr="005525BD">
              <w:rPr>
                <w:rFonts w:ascii="Times New Roman" w:eastAsia="標楷體" w:hAnsi="Times New Roman"/>
                <w:sz w:val="28"/>
                <w:szCs w:val="28"/>
              </w:rPr>
              <w:t>日抑低用電</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日期由雙方約定</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，每一約定日下午</w:t>
            </w:r>
            <w:r w:rsidRPr="005525BD">
              <w:rPr>
                <w:rFonts w:ascii="Times New Roman" w:eastAsia="標楷體" w:hAnsi="Times New Roman"/>
                <w:sz w:val="28"/>
                <w:szCs w:val="28"/>
              </w:rPr>
              <w:t>3</w:t>
            </w:r>
            <w:r w:rsidRPr="005525BD">
              <w:rPr>
                <w:rFonts w:ascii="Times New Roman" w:eastAsia="標楷體" w:hAnsi="Times New Roman"/>
                <w:sz w:val="28"/>
                <w:szCs w:val="28"/>
              </w:rPr>
              <w:t>時至</w:t>
            </w:r>
            <w:r w:rsidRPr="005525BD">
              <w:rPr>
                <w:rFonts w:ascii="Times New Roman" w:eastAsia="標楷體" w:hAnsi="Times New Roman"/>
                <w:sz w:val="28"/>
                <w:szCs w:val="28"/>
              </w:rPr>
              <w:t>10</w:t>
            </w:r>
            <w:r w:rsidRPr="005525BD">
              <w:rPr>
                <w:rFonts w:ascii="Times New Roman" w:eastAsia="標楷體" w:hAnsi="Times New Roman"/>
                <w:sz w:val="28"/>
                <w:szCs w:val="28"/>
              </w:rPr>
              <w:t>時，抑低用電</w:t>
            </w:r>
            <w:r w:rsidRPr="005525BD">
              <w:rPr>
                <w:rFonts w:ascii="Times New Roman" w:eastAsia="標楷體" w:hAnsi="Times New Roman"/>
                <w:sz w:val="28"/>
                <w:szCs w:val="28"/>
              </w:rPr>
              <w:t>7</w:t>
            </w:r>
            <w:r w:rsidRPr="005525BD">
              <w:rPr>
                <w:rFonts w:ascii="Times New Roman" w:eastAsia="標楷體" w:hAnsi="Times New Roman"/>
                <w:sz w:val="28"/>
                <w:szCs w:val="28"/>
              </w:rPr>
              <w:t>小時</w:t>
            </w:r>
          </w:p>
        </w:tc>
      </w:tr>
      <w:tr w:rsidR="005525BD" w:rsidRPr="005525BD" w14:paraId="2B181537" w14:textId="77777777" w:rsidTr="007B7430">
        <w:trPr>
          <w:trHeight w:val="2297"/>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A447A9" w14:textId="50D37076"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日選時段型</w:t>
            </w:r>
          </w:p>
        </w:tc>
        <w:tc>
          <w:tcPr>
            <w:tcW w:w="156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05E0439" w14:textId="1C6D3193"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5</w:t>
            </w:r>
            <w:r w:rsidRPr="005525BD">
              <w:rPr>
                <w:rFonts w:ascii="Times New Roman" w:eastAsia="標楷體" w:hAnsi="Times New Roman"/>
                <w:kern w:val="0"/>
                <w:sz w:val="28"/>
                <w:szCs w:val="28"/>
              </w:rPr>
              <w:t>至</w:t>
            </w:r>
            <w:r w:rsidRPr="005525BD">
              <w:rPr>
                <w:rFonts w:ascii="Times New Roman" w:eastAsia="標楷體" w:hAnsi="Times New Roman"/>
                <w:kern w:val="0"/>
                <w:sz w:val="28"/>
                <w:szCs w:val="28"/>
              </w:rPr>
              <w:t>10</w:t>
            </w:r>
            <w:r w:rsidRPr="005525BD">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D4D2C7" w14:textId="20A9025D" w:rsidR="00A36754" w:rsidRPr="005525BD" w:rsidRDefault="00A36754" w:rsidP="00A36754">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事先約定</w:t>
            </w:r>
          </w:p>
        </w:tc>
        <w:tc>
          <w:tcPr>
            <w:tcW w:w="41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A6EE7C" w14:textId="5F64D3AB" w:rsidR="00A36754" w:rsidRPr="005525BD" w:rsidRDefault="00A36754" w:rsidP="00A36754">
            <w:pPr>
              <w:widowControl/>
              <w:spacing w:afterLines="25" w:after="90" w:line="480" w:lineRule="exact"/>
              <w:jc w:val="both"/>
              <w:rPr>
                <w:rFonts w:ascii="Times New Roman" w:hAnsi="Times New Roman"/>
                <w:sz w:val="28"/>
                <w:szCs w:val="28"/>
              </w:rPr>
            </w:pPr>
            <w:r w:rsidRPr="005525BD">
              <w:rPr>
                <w:rFonts w:ascii="Times New Roman" w:eastAsia="標楷體" w:hAnsi="Times New Roman"/>
                <w:sz w:val="28"/>
                <w:szCs w:val="28"/>
              </w:rPr>
              <w:t>星期一至星期五</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離峰日除外</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於下午</w:t>
            </w:r>
            <w:r w:rsidRPr="005525BD">
              <w:rPr>
                <w:rFonts w:ascii="Times New Roman" w:eastAsia="標楷體" w:hAnsi="Times New Roman"/>
                <w:sz w:val="28"/>
                <w:szCs w:val="28"/>
              </w:rPr>
              <w:t>4</w:t>
            </w:r>
            <w:r w:rsidRPr="005525BD">
              <w:rPr>
                <w:rFonts w:ascii="Times New Roman" w:eastAsia="標楷體" w:hAnsi="Times New Roman"/>
                <w:sz w:val="28"/>
                <w:szCs w:val="28"/>
              </w:rPr>
              <w:t>時至</w:t>
            </w:r>
            <w:r w:rsidRPr="005525BD">
              <w:rPr>
                <w:rFonts w:ascii="Times New Roman" w:eastAsia="標楷體" w:hAnsi="Times New Roman"/>
                <w:sz w:val="28"/>
                <w:szCs w:val="28"/>
              </w:rPr>
              <w:t>10</w:t>
            </w:r>
            <w:r w:rsidRPr="005525BD">
              <w:rPr>
                <w:rFonts w:ascii="Times New Roman" w:eastAsia="標楷體" w:hAnsi="Times New Roman"/>
                <w:sz w:val="28"/>
                <w:szCs w:val="28"/>
              </w:rPr>
              <w:t>時之間，依用戶選取抑低時數</w:t>
            </w:r>
            <w:r w:rsidRPr="005525BD">
              <w:rPr>
                <w:rFonts w:ascii="Times New Roman" w:eastAsia="標楷體" w:hAnsi="Times New Roman"/>
                <w:sz w:val="28"/>
                <w:szCs w:val="28"/>
              </w:rPr>
              <w:t>(2</w:t>
            </w:r>
            <w:r w:rsidRPr="005525BD">
              <w:rPr>
                <w:rFonts w:ascii="Times New Roman" w:eastAsia="標楷體" w:hAnsi="Times New Roman"/>
                <w:sz w:val="28"/>
                <w:szCs w:val="28"/>
              </w:rPr>
              <w:t>、</w:t>
            </w:r>
            <w:r w:rsidRPr="005525BD">
              <w:rPr>
                <w:rFonts w:ascii="Times New Roman" w:eastAsia="標楷體" w:hAnsi="Times New Roman"/>
                <w:sz w:val="28"/>
                <w:szCs w:val="28"/>
              </w:rPr>
              <w:t>4</w:t>
            </w:r>
            <w:r w:rsidRPr="005525BD">
              <w:rPr>
                <w:rFonts w:ascii="Times New Roman" w:eastAsia="標楷體" w:hAnsi="Times New Roman"/>
                <w:sz w:val="28"/>
                <w:szCs w:val="28"/>
              </w:rPr>
              <w:t>、</w:t>
            </w:r>
            <w:r w:rsidRPr="005525BD">
              <w:rPr>
                <w:rFonts w:ascii="Times New Roman" w:eastAsia="標楷體" w:hAnsi="Times New Roman"/>
                <w:sz w:val="28"/>
                <w:szCs w:val="28"/>
              </w:rPr>
              <w:t>6</w:t>
            </w:r>
            <w:r w:rsidRPr="005525BD">
              <w:rPr>
                <w:rFonts w:ascii="Times New Roman" w:eastAsia="標楷體" w:hAnsi="Times New Roman"/>
                <w:sz w:val="28"/>
                <w:szCs w:val="28"/>
              </w:rPr>
              <w:t>小時</w:t>
            </w:r>
            <w:r w:rsidR="00142B10" w:rsidRPr="005525BD">
              <w:rPr>
                <w:rFonts w:ascii="Times New Roman" w:eastAsia="標楷體" w:hAnsi="Times New Roman"/>
                <w:sz w:val="28"/>
                <w:szCs w:val="28"/>
              </w:rPr>
              <w:t>；選用批次生產時間電價者為下午</w:t>
            </w:r>
            <w:r w:rsidR="00142B10" w:rsidRPr="005525BD">
              <w:rPr>
                <w:rFonts w:ascii="Times New Roman" w:eastAsia="標楷體" w:hAnsi="Times New Roman"/>
                <w:sz w:val="28"/>
                <w:szCs w:val="28"/>
              </w:rPr>
              <w:t>3</w:t>
            </w:r>
            <w:r w:rsidR="00142B10" w:rsidRPr="005525BD">
              <w:rPr>
                <w:rFonts w:ascii="Times New Roman" w:eastAsia="標楷體" w:hAnsi="Times New Roman"/>
                <w:sz w:val="28"/>
                <w:szCs w:val="28"/>
              </w:rPr>
              <w:t>時</w:t>
            </w:r>
            <w:r w:rsidR="00142B10" w:rsidRPr="005525BD">
              <w:rPr>
                <w:rFonts w:ascii="Times New Roman" w:eastAsia="標楷體" w:hAnsi="Times New Roman"/>
                <w:sz w:val="28"/>
                <w:szCs w:val="28"/>
              </w:rPr>
              <w:t>30</w:t>
            </w:r>
            <w:r w:rsidR="00142B10" w:rsidRPr="005525BD">
              <w:rPr>
                <w:rFonts w:ascii="Times New Roman" w:eastAsia="標楷體" w:hAnsi="Times New Roman"/>
                <w:sz w:val="28"/>
                <w:szCs w:val="28"/>
              </w:rPr>
              <w:t>分至</w:t>
            </w:r>
            <w:r w:rsidR="00142B10" w:rsidRPr="005525BD">
              <w:rPr>
                <w:rFonts w:ascii="Times New Roman" w:eastAsia="標楷體" w:hAnsi="Times New Roman"/>
                <w:sz w:val="28"/>
                <w:szCs w:val="28"/>
              </w:rPr>
              <w:t>9</w:t>
            </w:r>
            <w:r w:rsidR="00142B10" w:rsidRPr="005525BD">
              <w:rPr>
                <w:rFonts w:ascii="Times New Roman" w:eastAsia="標楷體" w:hAnsi="Times New Roman"/>
                <w:sz w:val="28"/>
                <w:szCs w:val="28"/>
              </w:rPr>
              <w:t>時</w:t>
            </w:r>
            <w:r w:rsidR="00142B10" w:rsidRPr="005525BD">
              <w:rPr>
                <w:rFonts w:ascii="Times New Roman" w:eastAsia="標楷體" w:hAnsi="Times New Roman"/>
                <w:sz w:val="28"/>
                <w:szCs w:val="28"/>
              </w:rPr>
              <w:t>30</w:t>
            </w:r>
            <w:r w:rsidR="00142B10" w:rsidRPr="005525BD">
              <w:rPr>
                <w:rFonts w:ascii="Times New Roman" w:eastAsia="標楷體" w:hAnsi="Times New Roman"/>
                <w:sz w:val="28"/>
                <w:szCs w:val="28"/>
              </w:rPr>
              <w:t>分</w:t>
            </w:r>
            <w:r w:rsidRPr="005525BD">
              <w:rPr>
                <w:rFonts w:ascii="Times New Roman" w:eastAsia="標楷體" w:hAnsi="Times New Roman"/>
                <w:sz w:val="28"/>
                <w:szCs w:val="28"/>
              </w:rPr>
              <w:t>)</w:t>
            </w:r>
            <w:r w:rsidRPr="005525BD">
              <w:rPr>
                <w:rFonts w:ascii="Times New Roman" w:eastAsia="標楷體" w:hAnsi="Times New Roman"/>
                <w:sz w:val="28"/>
                <w:szCs w:val="28"/>
              </w:rPr>
              <w:t>抑低用電</w:t>
            </w:r>
          </w:p>
        </w:tc>
      </w:tr>
      <w:tr w:rsidR="005525BD" w:rsidRPr="005525BD" w14:paraId="4D9226BA" w14:textId="77777777" w:rsidTr="00D671C4">
        <w:trPr>
          <w:trHeight w:val="418"/>
          <w:jc w:val="center"/>
        </w:trPr>
        <w:tc>
          <w:tcPr>
            <w:tcW w:w="906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08B846" w14:textId="48E02ECD"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即時性</w:t>
            </w:r>
            <w:r w:rsidR="00B3382C" w:rsidRPr="005525BD">
              <w:rPr>
                <w:rFonts w:ascii="Times New Roman" w:eastAsia="標楷體" w:hAnsi="Times New Roman"/>
                <w:kern w:val="0"/>
                <w:sz w:val="28"/>
                <w:szCs w:val="28"/>
              </w:rPr>
              <w:t>調整</w:t>
            </w:r>
            <w:r w:rsidRPr="005525BD">
              <w:rPr>
                <w:rFonts w:ascii="Times New Roman" w:eastAsia="標楷體" w:hAnsi="Times New Roman"/>
                <w:kern w:val="0"/>
                <w:sz w:val="28"/>
                <w:szCs w:val="28"/>
              </w:rPr>
              <w:t>用電措施</w:t>
            </w:r>
          </w:p>
        </w:tc>
      </w:tr>
      <w:tr w:rsidR="005525BD" w:rsidRPr="005525BD" w14:paraId="1348A2B3" w14:textId="77777777" w:rsidTr="00D671C4">
        <w:trPr>
          <w:trHeight w:val="1400"/>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7C7B5A" w14:textId="1EF657FE"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保證反應型</w:t>
            </w:r>
          </w:p>
        </w:tc>
        <w:tc>
          <w:tcPr>
            <w:tcW w:w="156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69507A1" w14:textId="1ED25F29"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52A6D2" w14:textId="1AFFEE54" w:rsidR="00A36754" w:rsidRPr="005525BD" w:rsidRDefault="00A36754" w:rsidP="00A36754">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抑低用電</w:t>
            </w:r>
            <w:r w:rsidRPr="005525BD">
              <w:rPr>
                <w:rFonts w:ascii="Times New Roman" w:eastAsia="標楷體" w:hAnsi="Times New Roman"/>
                <w:sz w:val="28"/>
                <w:szCs w:val="28"/>
              </w:rPr>
              <w:t>30</w:t>
            </w:r>
            <w:r w:rsidRPr="005525BD">
              <w:rPr>
                <w:rFonts w:ascii="Times New Roman" w:eastAsia="標楷體" w:hAnsi="Times New Roman"/>
                <w:sz w:val="28"/>
                <w:szCs w:val="28"/>
              </w:rPr>
              <w:t>分</w:t>
            </w:r>
            <w:r w:rsidR="00142B10" w:rsidRPr="005525BD">
              <w:rPr>
                <w:rFonts w:ascii="Times New Roman" w:eastAsia="標楷體" w:hAnsi="Times New Roman"/>
                <w:sz w:val="28"/>
                <w:szCs w:val="28"/>
              </w:rPr>
              <w:t>鐘前</w:t>
            </w:r>
            <w:r w:rsidRPr="005525BD">
              <w:rPr>
                <w:rFonts w:ascii="Times New Roman" w:eastAsia="標楷體" w:hAnsi="Times New Roman"/>
                <w:sz w:val="28"/>
                <w:szCs w:val="28"/>
              </w:rPr>
              <w:t>、</w:t>
            </w:r>
            <w:r w:rsidRPr="005525BD">
              <w:rPr>
                <w:rFonts w:ascii="Times New Roman" w:eastAsia="標楷體" w:hAnsi="Times New Roman"/>
                <w:sz w:val="28"/>
                <w:szCs w:val="28"/>
              </w:rPr>
              <w:t>1</w:t>
            </w:r>
            <w:r w:rsidRPr="005525BD">
              <w:rPr>
                <w:rFonts w:ascii="Times New Roman" w:eastAsia="標楷體" w:hAnsi="Times New Roman"/>
                <w:sz w:val="28"/>
                <w:szCs w:val="28"/>
              </w:rPr>
              <w:t>小時前或</w:t>
            </w:r>
            <w:r w:rsidRPr="005525BD">
              <w:rPr>
                <w:rFonts w:ascii="Times New Roman" w:eastAsia="標楷體" w:hAnsi="Times New Roman"/>
                <w:sz w:val="28"/>
                <w:szCs w:val="28"/>
              </w:rPr>
              <w:t>2</w:t>
            </w:r>
            <w:r w:rsidRPr="005525BD">
              <w:rPr>
                <w:rFonts w:ascii="Times New Roman" w:eastAsia="標楷體" w:hAnsi="Times New Roman"/>
                <w:sz w:val="28"/>
                <w:szCs w:val="28"/>
              </w:rPr>
              <w:t>小時前通知</w:t>
            </w:r>
          </w:p>
        </w:tc>
        <w:tc>
          <w:tcPr>
            <w:tcW w:w="41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D3D4DD" w14:textId="5000B3B1" w:rsidR="00A36754" w:rsidRPr="005525BD" w:rsidRDefault="00A36754" w:rsidP="00A05B09">
            <w:pPr>
              <w:pStyle w:val="a5"/>
              <w:widowControl/>
              <w:numPr>
                <w:ilvl w:val="0"/>
                <w:numId w:val="6"/>
              </w:numPr>
              <w:spacing w:afterLines="25" w:after="90" w:line="480" w:lineRule="exact"/>
              <w:ind w:leftChars="0" w:left="261" w:hanging="261"/>
              <w:jc w:val="both"/>
              <w:rPr>
                <w:rFonts w:ascii="Times New Roman" w:eastAsia="標楷體" w:hAnsi="Times New Roman"/>
                <w:sz w:val="28"/>
                <w:szCs w:val="28"/>
              </w:rPr>
            </w:pPr>
            <w:r w:rsidRPr="005525BD">
              <w:rPr>
                <w:rFonts w:ascii="Times New Roman" w:eastAsia="標楷體" w:hAnsi="Times New Roman"/>
                <w:sz w:val="28"/>
                <w:szCs w:val="28"/>
              </w:rPr>
              <w:t>每次執行抑低時數為連續</w:t>
            </w:r>
            <w:r w:rsidRPr="005525BD">
              <w:rPr>
                <w:rFonts w:ascii="Times New Roman" w:eastAsia="標楷體" w:hAnsi="Times New Roman"/>
                <w:sz w:val="28"/>
                <w:szCs w:val="28"/>
              </w:rPr>
              <w:t>2</w:t>
            </w:r>
            <w:r w:rsidRPr="005525BD">
              <w:rPr>
                <w:rFonts w:ascii="Times New Roman" w:eastAsia="標楷體" w:hAnsi="Times New Roman"/>
                <w:sz w:val="28"/>
                <w:szCs w:val="28"/>
              </w:rPr>
              <w:t>小時</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3</w:t>
            </w:r>
            <w:r w:rsidRPr="005525BD">
              <w:rPr>
                <w:rFonts w:ascii="Times New Roman" w:eastAsia="標楷體" w:hAnsi="Times New Roman"/>
                <w:sz w:val="28"/>
                <w:szCs w:val="28"/>
              </w:rPr>
              <w:t>小時或</w:t>
            </w:r>
            <w:r w:rsidRPr="005525BD">
              <w:rPr>
                <w:rFonts w:ascii="Times New Roman" w:eastAsia="標楷體" w:hAnsi="Times New Roman"/>
                <w:sz w:val="28"/>
                <w:szCs w:val="28"/>
              </w:rPr>
              <w:t>4</w:t>
            </w:r>
            <w:r w:rsidRPr="005525BD">
              <w:rPr>
                <w:rFonts w:ascii="Times New Roman" w:eastAsia="標楷體" w:hAnsi="Times New Roman"/>
                <w:sz w:val="28"/>
                <w:szCs w:val="28"/>
              </w:rPr>
              <w:t>小時</w:t>
            </w:r>
            <w:r w:rsidRPr="005525BD">
              <w:rPr>
                <w:rFonts w:ascii="Times New Roman" w:eastAsia="標楷體" w:hAnsi="Times New Roman"/>
                <w:sz w:val="28"/>
                <w:szCs w:val="28"/>
              </w:rPr>
              <w:t>(</w:t>
            </w:r>
            <w:r w:rsidRPr="005525BD">
              <w:rPr>
                <w:rFonts w:ascii="Times New Roman" w:eastAsia="標楷體" w:hAnsi="Times New Roman"/>
                <w:sz w:val="28"/>
                <w:szCs w:val="28"/>
              </w:rPr>
              <w:t>視電力系統需要</w:t>
            </w:r>
            <w:r w:rsidRPr="005525BD">
              <w:rPr>
                <w:rFonts w:ascii="Times New Roman" w:eastAsia="標楷體" w:hAnsi="Times New Roman"/>
                <w:sz w:val="28"/>
                <w:szCs w:val="28"/>
              </w:rPr>
              <w:t>)</w:t>
            </w:r>
            <w:r w:rsidRPr="005525BD">
              <w:rPr>
                <w:rFonts w:ascii="Times New Roman" w:eastAsia="標楷體" w:hAnsi="Times New Roman"/>
                <w:sz w:val="28"/>
                <w:szCs w:val="28"/>
              </w:rPr>
              <w:t>，每日以</w:t>
            </w:r>
            <w:r w:rsidRPr="005525BD">
              <w:rPr>
                <w:rFonts w:ascii="Times New Roman" w:eastAsia="標楷體" w:hAnsi="Times New Roman"/>
                <w:sz w:val="28"/>
                <w:szCs w:val="28"/>
              </w:rPr>
              <w:t>1</w:t>
            </w:r>
            <w:r w:rsidRPr="005525BD">
              <w:rPr>
                <w:rFonts w:ascii="Times New Roman" w:eastAsia="標楷體" w:hAnsi="Times New Roman"/>
                <w:sz w:val="28"/>
                <w:szCs w:val="28"/>
              </w:rPr>
              <w:t>次為限，每月抑低用電時數不超過</w:t>
            </w:r>
            <w:r w:rsidRPr="005525BD">
              <w:rPr>
                <w:rFonts w:ascii="Times New Roman" w:eastAsia="標楷體" w:hAnsi="Times New Roman"/>
                <w:sz w:val="28"/>
                <w:szCs w:val="28"/>
              </w:rPr>
              <w:t>24</w:t>
            </w:r>
            <w:r w:rsidRPr="005525BD">
              <w:rPr>
                <w:rFonts w:ascii="Times New Roman" w:eastAsia="標楷體" w:hAnsi="Times New Roman"/>
                <w:sz w:val="28"/>
                <w:szCs w:val="28"/>
              </w:rPr>
              <w:t>小時</w:t>
            </w:r>
          </w:p>
          <w:p w14:paraId="5599ED23" w14:textId="77777777" w:rsidR="00A36754" w:rsidRPr="005525BD" w:rsidRDefault="00A36754" w:rsidP="00A05B09">
            <w:pPr>
              <w:pStyle w:val="a5"/>
              <w:widowControl/>
              <w:numPr>
                <w:ilvl w:val="0"/>
                <w:numId w:val="6"/>
              </w:numPr>
              <w:spacing w:afterLines="25" w:after="90" w:line="480" w:lineRule="exact"/>
              <w:ind w:leftChars="0" w:left="261" w:hanging="261"/>
              <w:jc w:val="both"/>
              <w:rPr>
                <w:rFonts w:ascii="Times New Roman" w:eastAsia="標楷體" w:hAnsi="Times New Roman"/>
                <w:sz w:val="28"/>
                <w:szCs w:val="28"/>
              </w:rPr>
            </w:pPr>
            <w:r w:rsidRPr="005525BD">
              <w:rPr>
                <w:rFonts w:ascii="Times New Roman" w:eastAsia="標楷體" w:hAnsi="Times New Roman"/>
                <w:sz w:val="28"/>
                <w:szCs w:val="28"/>
              </w:rPr>
              <w:lastRenderedPageBreak/>
              <w:t>用戶得選擇抑低用電</w:t>
            </w:r>
            <w:r w:rsidRPr="005525BD">
              <w:rPr>
                <w:rFonts w:ascii="Times New Roman" w:eastAsia="標楷體" w:hAnsi="Times New Roman"/>
                <w:sz w:val="28"/>
                <w:szCs w:val="28"/>
              </w:rPr>
              <w:t>30</w:t>
            </w:r>
            <w:r w:rsidRPr="005525BD">
              <w:rPr>
                <w:rFonts w:ascii="Times New Roman" w:eastAsia="標楷體" w:hAnsi="Times New Roman"/>
                <w:sz w:val="28"/>
                <w:szCs w:val="28"/>
              </w:rPr>
              <w:t>分鐘前、</w:t>
            </w:r>
            <w:r w:rsidRPr="005525BD">
              <w:rPr>
                <w:rFonts w:ascii="Times New Roman" w:eastAsia="標楷體" w:hAnsi="Times New Roman"/>
                <w:sz w:val="28"/>
                <w:szCs w:val="28"/>
              </w:rPr>
              <w:t>1</w:t>
            </w:r>
            <w:r w:rsidRPr="005525BD">
              <w:rPr>
                <w:rFonts w:ascii="Times New Roman" w:eastAsia="標楷體" w:hAnsi="Times New Roman"/>
                <w:sz w:val="28"/>
                <w:szCs w:val="28"/>
              </w:rPr>
              <w:t>小時前或</w:t>
            </w:r>
            <w:r w:rsidRPr="005525BD">
              <w:rPr>
                <w:rFonts w:ascii="Times New Roman" w:eastAsia="標楷體" w:hAnsi="Times New Roman"/>
                <w:sz w:val="28"/>
                <w:szCs w:val="28"/>
              </w:rPr>
              <w:t>2</w:t>
            </w:r>
            <w:r w:rsidRPr="005525BD">
              <w:rPr>
                <w:rFonts w:ascii="Times New Roman" w:eastAsia="標楷體" w:hAnsi="Times New Roman"/>
                <w:sz w:val="28"/>
                <w:szCs w:val="28"/>
              </w:rPr>
              <w:t>小時前之通知方式抑低用電</w:t>
            </w:r>
          </w:p>
          <w:p w14:paraId="0D2B432A" w14:textId="77777777" w:rsidR="00A36754" w:rsidRPr="005525BD" w:rsidRDefault="00A36754" w:rsidP="00A05B09">
            <w:pPr>
              <w:pStyle w:val="a5"/>
              <w:widowControl/>
              <w:numPr>
                <w:ilvl w:val="0"/>
                <w:numId w:val="6"/>
              </w:numPr>
              <w:spacing w:line="480" w:lineRule="exact"/>
              <w:ind w:leftChars="0" w:left="261" w:hanging="261"/>
              <w:jc w:val="both"/>
              <w:rPr>
                <w:rFonts w:ascii="Times New Roman" w:eastAsia="標楷體" w:hAnsi="Times New Roman"/>
                <w:sz w:val="28"/>
                <w:szCs w:val="28"/>
              </w:rPr>
            </w:pPr>
            <w:r w:rsidRPr="005525BD">
              <w:rPr>
                <w:rFonts w:ascii="Times New Roman" w:eastAsia="標楷體" w:hAnsi="Times New Roman"/>
                <w:sz w:val="28"/>
                <w:szCs w:val="28"/>
              </w:rPr>
              <w:t>執行率未達標準</w:t>
            </w:r>
            <w:r w:rsidRPr="005525BD">
              <w:rPr>
                <w:rFonts w:ascii="Times New Roman" w:eastAsia="標楷體" w:hAnsi="Times New Roman"/>
                <w:sz w:val="28"/>
                <w:szCs w:val="28"/>
              </w:rPr>
              <w:t>(60%)</w:t>
            </w:r>
            <w:r w:rsidRPr="005525BD">
              <w:rPr>
                <w:rFonts w:ascii="Times New Roman" w:eastAsia="標楷體" w:hAnsi="Times New Roman"/>
                <w:sz w:val="28"/>
                <w:szCs w:val="28"/>
              </w:rPr>
              <w:t>時，除無法獲得電費扣減外，另按比例加計電費</w:t>
            </w:r>
          </w:p>
          <w:p w14:paraId="48FC54A9" w14:textId="4FBC67DE" w:rsidR="00A36754" w:rsidRPr="005525BD" w:rsidRDefault="00A36754" w:rsidP="00A05B09">
            <w:pPr>
              <w:widowControl/>
              <w:spacing w:line="480" w:lineRule="exact"/>
              <w:jc w:val="both"/>
              <w:rPr>
                <w:rFonts w:ascii="Times New Roman" w:eastAsia="標楷體" w:hAnsi="Times New Roman"/>
                <w:sz w:val="28"/>
                <w:szCs w:val="28"/>
              </w:rPr>
            </w:pPr>
            <w:r w:rsidRPr="005525BD">
              <w:rPr>
                <w:rFonts w:ascii="Times New Roman" w:eastAsia="標楷體" w:hAnsi="Times New Roman"/>
                <w:sz w:val="28"/>
                <w:szCs w:val="28"/>
              </w:rPr>
              <w:t>(</w:t>
            </w:r>
            <w:r w:rsidRPr="005525BD">
              <w:rPr>
                <w:rFonts w:ascii="Times New Roman" w:eastAsia="標楷體" w:hAnsi="Times New Roman"/>
                <w:sz w:val="28"/>
                <w:szCs w:val="28"/>
              </w:rPr>
              <w:t>註：</w:t>
            </w:r>
            <w:r w:rsidRPr="005525BD">
              <w:rPr>
                <w:rFonts w:ascii="Times New Roman" w:eastAsia="標楷體" w:hAnsi="Times New Roman"/>
                <w:sz w:val="28"/>
                <w:szCs w:val="28"/>
              </w:rPr>
              <w:t>112</w:t>
            </w:r>
            <w:r w:rsidRPr="005525BD">
              <w:rPr>
                <w:rFonts w:ascii="Times New Roman" w:eastAsia="標楷體" w:hAnsi="Times New Roman"/>
                <w:sz w:val="28"/>
                <w:szCs w:val="28"/>
              </w:rPr>
              <w:t>年</w:t>
            </w:r>
            <w:r w:rsidRPr="005525BD">
              <w:rPr>
                <w:rFonts w:ascii="Times New Roman" w:eastAsia="標楷體" w:hAnsi="Times New Roman"/>
                <w:sz w:val="28"/>
                <w:szCs w:val="28"/>
              </w:rPr>
              <w:t>2</w:t>
            </w:r>
            <w:r w:rsidRPr="005525BD">
              <w:rPr>
                <w:rFonts w:ascii="Times New Roman" w:eastAsia="標楷體" w:hAnsi="Times New Roman"/>
                <w:sz w:val="28"/>
                <w:szCs w:val="28"/>
              </w:rPr>
              <w:t>月起更名修正</w:t>
            </w:r>
            <w:r w:rsidRPr="005525BD">
              <w:rPr>
                <w:rFonts w:ascii="Times New Roman" w:eastAsia="標楷體" w:hAnsi="Times New Roman"/>
                <w:sz w:val="28"/>
                <w:szCs w:val="28"/>
              </w:rPr>
              <w:t>)</w:t>
            </w:r>
          </w:p>
        </w:tc>
      </w:tr>
      <w:tr w:rsidR="005525BD" w:rsidRPr="005525BD" w14:paraId="1C2FF199" w14:textId="77777777" w:rsidTr="00D671C4">
        <w:trPr>
          <w:trHeight w:val="396"/>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DB8561" w14:textId="77777777" w:rsidR="00A36754" w:rsidRPr="005525BD" w:rsidRDefault="00A36754" w:rsidP="00DF507F">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lastRenderedPageBreak/>
              <w:t>彈性反應型</w:t>
            </w:r>
          </w:p>
        </w:tc>
        <w:tc>
          <w:tcPr>
            <w:tcW w:w="156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598B979" w14:textId="77777777" w:rsidR="00A36754" w:rsidRPr="005525BD" w:rsidRDefault="00A36754" w:rsidP="00DF507F">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102BA0" w14:textId="77777777" w:rsidR="00A36754" w:rsidRPr="005525BD" w:rsidRDefault="00A36754" w:rsidP="00DF507F">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抑低用電前</w:t>
            </w:r>
            <w:r w:rsidRPr="005525BD">
              <w:rPr>
                <w:rFonts w:ascii="Times New Roman" w:eastAsia="標楷體" w:hAnsi="Times New Roman"/>
                <w:sz w:val="28"/>
                <w:szCs w:val="28"/>
              </w:rPr>
              <w:t>(</w:t>
            </w:r>
            <w:r w:rsidRPr="005525BD">
              <w:rPr>
                <w:rFonts w:ascii="Times New Roman" w:eastAsia="標楷體" w:hAnsi="Times New Roman"/>
                <w:sz w:val="28"/>
                <w:szCs w:val="28"/>
              </w:rPr>
              <w:t>至少</w:t>
            </w:r>
            <w:r w:rsidRPr="005525BD">
              <w:rPr>
                <w:rFonts w:ascii="Times New Roman" w:eastAsia="標楷體" w:hAnsi="Times New Roman"/>
                <w:sz w:val="28"/>
                <w:szCs w:val="28"/>
              </w:rPr>
              <w:t>2</w:t>
            </w:r>
            <w:r w:rsidRPr="005525BD">
              <w:rPr>
                <w:rFonts w:ascii="Times New Roman" w:eastAsia="標楷體" w:hAnsi="Times New Roman"/>
                <w:sz w:val="28"/>
                <w:szCs w:val="28"/>
              </w:rPr>
              <w:t>小時前</w:t>
            </w:r>
            <w:r w:rsidRPr="005525BD">
              <w:rPr>
                <w:rFonts w:ascii="Times New Roman" w:eastAsia="標楷體" w:hAnsi="Times New Roman"/>
                <w:sz w:val="28"/>
                <w:szCs w:val="28"/>
              </w:rPr>
              <w:t>)</w:t>
            </w:r>
            <w:r w:rsidRPr="005525BD">
              <w:rPr>
                <w:rFonts w:ascii="Times New Roman" w:eastAsia="標楷體" w:hAnsi="Times New Roman"/>
                <w:sz w:val="28"/>
                <w:szCs w:val="28"/>
              </w:rPr>
              <w:t>通知</w:t>
            </w:r>
          </w:p>
        </w:tc>
        <w:tc>
          <w:tcPr>
            <w:tcW w:w="41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667CB4" w14:textId="019BB1AD" w:rsidR="00A36754" w:rsidRPr="005525BD" w:rsidRDefault="00A36754" w:rsidP="00A05B09">
            <w:pPr>
              <w:widowControl/>
              <w:spacing w:line="480" w:lineRule="exact"/>
              <w:jc w:val="both"/>
              <w:rPr>
                <w:rFonts w:ascii="Times New Roman" w:eastAsia="標楷體" w:hAnsi="Times New Roman"/>
                <w:sz w:val="28"/>
                <w:szCs w:val="28"/>
              </w:rPr>
            </w:pPr>
            <w:r w:rsidRPr="005525BD">
              <w:rPr>
                <w:rFonts w:ascii="Times New Roman" w:eastAsia="標楷體" w:hAnsi="Times New Roman"/>
                <w:sz w:val="28"/>
                <w:szCs w:val="28"/>
              </w:rPr>
              <w:t>每次執行抑低時數為連續</w:t>
            </w:r>
            <w:r w:rsidRPr="005525BD">
              <w:rPr>
                <w:rFonts w:ascii="Times New Roman" w:eastAsia="標楷體" w:hAnsi="Times New Roman"/>
                <w:sz w:val="28"/>
                <w:szCs w:val="28"/>
              </w:rPr>
              <w:t>2</w:t>
            </w:r>
            <w:r w:rsidRPr="005525BD">
              <w:rPr>
                <w:rFonts w:ascii="Times New Roman" w:eastAsia="標楷體" w:hAnsi="Times New Roman"/>
                <w:sz w:val="28"/>
                <w:szCs w:val="28"/>
              </w:rPr>
              <w:t>小時、</w:t>
            </w:r>
            <w:r w:rsidRPr="005525BD">
              <w:rPr>
                <w:rFonts w:ascii="Times New Roman" w:eastAsia="標楷體" w:hAnsi="Times New Roman"/>
                <w:sz w:val="28"/>
                <w:szCs w:val="28"/>
              </w:rPr>
              <w:t>3</w:t>
            </w:r>
            <w:r w:rsidRPr="005525BD">
              <w:rPr>
                <w:rFonts w:ascii="Times New Roman" w:eastAsia="標楷體" w:hAnsi="Times New Roman"/>
                <w:sz w:val="28"/>
                <w:szCs w:val="28"/>
              </w:rPr>
              <w:t>小時、</w:t>
            </w:r>
            <w:r w:rsidRPr="005525BD">
              <w:rPr>
                <w:rFonts w:ascii="Times New Roman" w:eastAsia="標楷體" w:hAnsi="Times New Roman"/>
                <w:sz w:val="28"/>
                <w:szCs w:val="28"/>
              </w:rPr>
              <w:t>4</w:t>
            </w:r>
            <w:r w:rsidRPr="005525BD">
              <w:rPr>
                <w:rFonts w:ascii="Times New Roman" w:eastAsia="標楷體" w:hAnsi="Times New Roman"/>
                <w:sz w:val="28"/>
                <w:szCs w:val="28"/>
              </w:rPr>
              <w:t>小時、</w:t>
            </w:r>
            <w:r w:rsidRPr="005525BD">
              <w:rPr>
                <w:rFonts w:ascii="Times New Roman" w:eastAsia="標楷體" w:hAnsi="Times New Roman"/>
                <w:sz w:val="28"/>
                <w:szCs w:val="28"/>
              </w:rPr>
              <w:t>5</w:t>
            </w:r>
            <w:r w:rsidRPr="005525BD">
              <w:rPr>
                <w:rFonts w:ascii="Times New Roman" w:eastAsia="標楷體" w:hAnsi="Times New Roman"/>
                <w:sz w:val="28"/>
                <w:szCs w:val="28"/>
              </w:rPr>
              <w:t>小時或</w:t>
            </w:r>
            <w:r w:rsidRPr="005525BD">
              <w:rPr>
                <w:rFonts w:ascii="Times New Roman" w:eastAsia="標楷體" w:hAnsi="Times New Roman"/>
                <w:sz w:val="28"/>
                <w:szCs w:val="28"/>
              </w:rPr>
              <w:t>6</w:t>
            </w:r>
            <w:r w:rsidRPr="005525BD">
              <w:rPr>
                <w:rFonts w:ascii="Times New Roman" w:eastAsia="標楷體" w:hAnsi="Times New Roman"/>
                <w:sz w:val="28"/>
                <w:szCs w:val="28"/>
              </w:rPr>
              <w:t>小時</w:t>
            </w:r>
            <w:r w:rsidRPr="005525BD">
              <w:rPr>
                <w:rFonts w:ascii="Times New Roman" w:eastAsia="標楷體" w:hAnsi="Times New Roman"/>
                <w:sz w:val="28"/>
                <w:szCs w:val="28"/>
              </w:rPr>
              <w:t>(</w:t>
            </w:r>
            <w:r w:rsidRPr="005525BD">
              <w:rPr>
                <w:rFonts w:ascii="Times New Roman" w:eastAsia="標楷體" w:hAnsi="Times New Roman"/>
                <w:sz w:val="28"/>
                <w:szCs w:val="28"/>
              </w:rPr>
              <w:t>實際時數依台電</w:t>
            </w:r>
            <w:r w:rsidR="003B60DB" w:rsidRPr="005525BD">
              <w:rPr>
                <w:rFonts w:ascii="Times New Roman" w:eastAsia="標楷體" w:hAnsi="Times New Roman"/>
                <w:sz w:val="28"/>
                <w:szCs w:val="28"/>
              </w:rPr>
              <w:t>公司</w:t>
            </w:r>
            <w:r w:rsidRPr="005525BD">
              <w:rPr>
                <w:rFonts w:ascii="Times New Roman" w:eastAsia="標楷體" w:hAnsi="Times New Roman"/>
                <w:sz w:val="28"/>
                <w:szCs w:val="28"/>
              </w:rPr>
              <w:t>通知為主</w:t>
            </w:r>
            <w:r w:rsidRPr="005525BD">
              <w:rPr>
                <w:rFonts w:ascii="Times New Roman" w:eastAsia="標楷體" w:hAnsi="Times New Roman"/>
                <w:sz w:val="28"/>
                <w:szCs w:val="28"/>
              </w:rPr>
              <w:t>)</w:t>
            </w:r>
            <w:r w:rsidRPr="005525BD">
              <w:rPr>
                <w:rFonts w:ascii="Times New Roman" w:eastAsia="標楷體" w:hAnsi="Times New Roman"/>
                <w:sz w:val="28"/>
                <w:szCs w:val="28"/>
              </w:rPr>
              <w:t>，每日以</w:t>
            </w:r>
            <w:r w:rsidRPr="005525BD">
              <w:rPr>
                <w:rFonts w:ascii="Times New Roman" w:eastAsia="標楷體" w:hAnsi="Times New Roman"/>
                <w:sz w:val="28"/>
                <w:szCs w:val="28"/>
              </w:rPr>
              <w:t>1</w:t>
            </w:r>
            <w:r w:rsidRPr="005525BD">
              <w:rPr>
                <w:rFonts w:ascii="Times New Roman" w:eastAsia="標楷體" w:hAnsi="Times New Roman"/>
                <w:sz w:val="28"/>
                <w:szCs w:val="28"/>
              </w:rPr>
              <w:t>次為限</w:t>
            </w:r>
          </w:p>
          <w:p w14:paraId="78CAEE96" w14:textId="77777777" w:rsidR="00A36754" w:rsidRPr="005525BD" w:rsidRDefault="00A36754" w:rsidP="00A05B09">
            <w:pPr>
              <w:widowControl/>
              <w:spacing w:line="480" w:lineRule="exact"/>
              <w:jc w:val="both"/>
              <w:rPr>
                <w:rFonts w:ascii="Times New Roman" w:eastAsia="標楷體" w:hAnsi="Times New Roman"/>
                <w:sz w:val="28"/>
                <w:szCs w:val="28"/>
              </w:rPr>
            </w:pPr>
            <w:r w:rsidRPr="005525BD">
              <w:rPr>
                <w:rFonts w:ascii="Times New Roman" w:eastAsia="標楷體" w:hAnsi="Times New Roman"/>
                <w:sz w:val="28"/>
                <w:szCs w:val="28"/>
              </w:rPr>
              <w:t>(</w:t>
            </w:r>
            <w:r w:rsidRPr="005525BD">
              <w:rPr>
                <w:rFonts w:ascii="Times New Roman" w:eastAsia="標楷體" w:hAnsi="Times New Roman"/>
                <w:sz w:val="28"/>
                <w:szCs w:val="28"/>
              </w:rPr>
              <w:t>註：</w:t>
            </w:r>
            <w:r w:rsidRPr="005525BD">
              <w:rPr>
                <w:rFonts w:ascii="Times New Roman" w:eastAsia="標楷體" w:hAnsi="Times New Roman"/>
                <w:sz w:val="28"/>
                <w:szCs w:val="28"/>
              </w:rPr>
              <w:t>112</w:t>
            </w:r>
            <w:r w:rsidRPr="005525BD">
              <w:rPr>
                <w:rFonts w:ascii="Times New Roman" w:eastAsia="標楷體" w:hAnsi="Times New Roman"/>
                <w:sz w:val="28"/>
                <w:szCs w:val="28"/>
              </w:rPr>
              <w:t>年</w:t>
            </w:r>
            <w:r w:rsidRPr="005525BD">
              <w:rPr>
                <w:rFonts w:ascii="Times New Roman" w:eastAsia="標楷體" w:hAnsi="Times New Roman"/>
                <w:sz w:val="28"/>
                <w:szCs w:val="28"/>
              </w:rPr>
              <w:t>2</w:t>
            </w:r>
            <w:r w:rsidRPr="005525BD">
              <w:rPr>
                <w:rFonts w:ascii="Times New Roman" w:eastAsia="標楷體" w:hAnsi="Times New Roman"/>
                <w:sz w:val="28"/>
                <w:szCs w:val="28"/>
              </w:rPr>
              <w:t>月起更名修正</w:t>
            </w:r>
            <w:r w:rsidRPr="005525BD">
              <w:rPr>
                <w:rFonts w:ascii="Times New Roman" w:eastAsia="標楷體" w:hAnsi="Times New Roman"/>
                <w:sz w:val="28"/>
                <w:szCs w:val="28"/>
              </w:rPr>
              <w:t>)</w:t>
            </w:r>
          </w:p>
        </w:tc>
      </w:tr>
      <w:tr w:rsidR="005525BD" w:rsidRPr="005525BD" w14:paraId="3C559078" w14:textId="77777777" w:rsidTr="00A05B09">
        <w:trPr>
          <w:jc w:val="center"/>
        </w:trPr>
        <w:tc>
          <w:tcPr>
            <w:tcW w:w="1555"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3FBD76C" w14:textId="77777777"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需量競價</w:t>
            </w:r>
          </w:p>
          <w:p w14:paraId="6496758E" w14:textId="2BF5E917"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措施</w:t>
            </w:r>
          </w:p>
        </w:tc>
        <w:tc>
          <w:tcPr>
            <w:tcW w:w="156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B28C231" w14:textId="77777777"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AECA6F" w14:textId="77777777" w:rsidR="00A36754" w:rsidRPr="005525BD" w:rsidRDefault="00A36754" w:rsidP="00A36754">
            <w:pPr>
              <w:widowControl/>
              <w:spacing w:afterLines="25" w:after="90" w:line="480" w:lineRule="exact"/>
              <w:jc w:val="both"/>
              <w:rPr>
                <w:rFonts w:ascii="Times New Roman" w:hAnsi="Times New Roman"/>
                <w:sz w:val="28"/>
                <w:szCs w:val="28"/>
              </w:rPr>
            </w:pPr>
            <w:r w:rsidRPr="005525BD">
              <w:rPr>
                <w:rFonts w:ascii="Times New Roman" w:eastAsia="標楷體" w:hAnsi="Times New Roman"/>
                <w:sz w:val="28"/>
                <w:szCs w:val="28"/>
              </w:rPr>
              <w:t>抑低用電前一日下午</w:t>
            </w:r>
            <w:r w:rsidRPr="005525BD">
              <w:rPr>
                <w:rFonts w:ascii="Times New Roman" w:eastAsia="標楷體" w:hAnsi="Times New Roman"/>
                <w:sz w:val="28"/>
                <w:szCs w:val="28"/>
              </w:rPr>
              <w:t>6</w:t>
            </w:r>
            <w:r w:rsidRPr="005525BD">
              <w:rPr>
                <w:rFonts w:ascii="Times New Roman" w:eastAsia="標楷體" w:hAnsi="Times New Roman"/>
                <w:sz w:val="28"/>
                <w:szCs w:val="28"/>
              </w:rPr>
              <w:t>時前或抑低用電前</w:t>
            </w:r>
            <w:r w:rsidRPr="005525BD">
              <w:rPr>
                <w:rFonts w:ascii="Times New Roman" w:eastAsia="標楷體" w:hAnsi="Times New Roman"/>
                <w:sz w:val="28"/>
                <w:szCs w:val="28"/>
              </w:rPr>
              <w:t>2</w:t>
            </w:r>
            <w:r w:rsidRPr="005525BD">
              <w:rPr>
                <w:rFonts w:ascii="Times New Roman" w:eastAsia="標楷體" w:hAnsi="Times New Roman"/>
                <w:sz w:val="28"/>
                <w:szCs w:val="28"/>
              </w:rPr>
              <w:t>小時通知</w:t>
            </w:r>
          </w:p>
        </w:tc>
        <w:tc>
          <w:tcPr>
            <w:tcW w:w="41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98EF3E" w14:textId="58F7EBBA" w:rsidR="00A36754" w:rsidRPr="005525BD" w:rsidRDefault="00A36754" w:rsidP="00A05B09">
            <w:pPr>
              <w:pStyle w:val="a5"/>
              <w:widowControl/>
              <w:numPr>
                <w:ilvl w:val="0"/>
                <w:numId w:val="5"/>
              </w:numPr>
              <w:spacing w:afterLines="20" w:after="72" w:line="480" w:lineRule="exact"/>
              <w:ind w:leftChars="0" w:left="289" w:hanging="289"/>
              <w:jc w:val="both"/>
              <w:rPr>
                <w:rFonts w:ascii="Times New Roman" w:hAnsi="Times New Roman"/>
                <w:sz w:val="28"/>
                <w:szCs w:val="28"/>
              </w:rPr>
            </w:pPr>
            <w:r w:rsidRPr="005525BD">
              <w:rPr>
                <w:rFonts w:ascii="Times New Roman" w:eastAsia="標楷體" w:hAnsi="Times New Roman"/>
                <w:sz w:val="28"/>
                <w:szCs w:val="28"/>
              </w:rPr>
              <w:t>開放用戶自行出價競標，台電公司則採報價愈低者先得標方式決定得標者，若得標者於抑低用電期間確實減少用電，則可獲得電費扣減，藉由用戶自報回饋價格方式，賦</w:t>
            </w:r>
            <w:r w:rsidR="000046EE" w:rsidRPr="005525BD">
              <w:rPr>
                <w:rFonts w:ascii="Times New Roman" w:eastAsia="標楷體" w:hAnsi="Times New Roman" w:hint="eastAsia"/>
                <w:sz w:val="28"/>
                <w:szCs w:val="28"/>
              </w:rPr>
              <w:t>予</w:t>
            </w:r>
            <w:r w:rsidRPr="005525BD">
              <w:rPr>
                <w:rFonts w:ascii="Times New Roman" w:eastAsia="標楷體" w:hAnsi="Times New Roman"/>
                <w:sz w:val="28"/>
                <w:szCs w:val="28"/>
              </w:rPr>
              <w:t>用戶更多自主權，激發抑低用電潛能，改善系統負載型態，進而延緩對新設電源之開發或降低可能面臨之限電風險</w:t>
            </w:r>
          </w:p>
          <w:p w14:paraId="260214B3" w14:textId="18960B56" w:rsidR="00A05B09" w:rsidRPr="00A05B09" w:rsidRDefault="00A36754" w:rsidP="00A05B09">
            <w:pPr>
              <w:pStyle w:val="a5"/>
              <w:widowControl/>
              <w:numPr>
                <w:ilvl w:val="0"/>
                <w:numId w:val="5"/>
              </w:numPr>
              <w:spacing w:afterLines="20" w:after="72" w:line="480" w:lineRule="exact"/>
              <w:ind w:leftChars="0" w:left="289" w:hanging="289"/>
              <w:jc w:val="both"/>
              <w:rPr>
                <w:rFonts w:ascii="Times New Roman" w:eastAsia="標楷體" w:hAnsi="Times New Roman"/>
                <w:sz w:val="28"/>
                <w:szCs w:val="28"/>
              </w:rPr>
            </w:pPr>
            <w:r w:rsidRPr="005525BD">
              <w:rPr>
                <w:rFonts w:ascii="Times New Roman" w:eastAsia="標楷體" w:hAnsi="Times New Roman"/>
                <w:sz w:val="28"/>
                <w:szCs w:val="28"/>
              </w:rPr>
              <w:t>用戶得選擇每次執行抑低時數為</w:t>
            </w:r>
            <w:r w:rsidRPr="005525BD">
              <w:rPr>
                <w:rFonts w:ascii="Times New Roman" w:eastAsia="標楷體" w:hAnsi="Times New Roman"/>
                <w:sz w:val="28"/>
                <w:szCs w:val="28"/>
              </w:rPr>
              <w:t>2</w:t>
            </w:r>
            <w:r w:rsidRPr="005525BD">
              <w:rPr>
                <w:rFonts w:ascii="Times New Roman" w:eastAsia="標楷體" w:hAnsi="Times New Roman"/>
                <w:sz w:val="28"/>
                <w:szCs w:val="28"/>
              </w:rPr>
              <w:t>小時或</w:t>
            </w:r>
            <w:r w:rsidRPr="005525BD">
              <w:rPr>
                <w:rFonts w:ascii="Times New Roman" w:eastAsia="標楷體" w:hAnsi="Times New Roman"/>
                <w:sz w:val="28"/>
                <w:szCs w:val="28"/>
              </w:rPr>
              <w:t>4</w:t>
            </w:r>
            <w:r w:rsidRPr="005525BD">
              <w:rPr>
                <w:rFonts w:ascii="Times New Roman" w:eastAsia="標楷體" w:hAnsi="Times New Roman"/>
                <w:sz w:val="28"/>
                <w:szCs w:val="28"/>
              </w:rPr>
              <w:t>小時，以日為單位，每日視為抑低用電</w:t>
            </w:r>
            <w:r w:rsidRPr="005525BD">
              <w:rPr>
                <w:rFonts w:ascii="Times New Roman" w:eastAsia="標楷體" w:hAnsi="Times New Roman"/>
                <w:sz w:val="28"/>
                <w:szCs w:val="28"/>
              </w:rPr>
              <w:t>1</w:t>
            </w:r>
            <w:r w:rsidRPr="005525BD">
              <w:rPr>
                <w:rFonts w:ascii="Times New Roman" w:eastAsia="標楷體" w:hAnsi="Times New Roman"/>
                <w:sz w:val="28"/>
                <w:szCs w:val="28"/>
              </w:rPr>
              <w:t>次，每月抑低用電時數不超過</w:t>
            </w:r>
            <w:r w:rsidRPr="005525BD">
              <w:rPr>
                <w:rFonts w:ascii="Times New Roman" w:eastAsia="標楷體" w:hAnsi="Times New Roman"/>
                <w:sz w:val="28"/>
                <w:szCs w:val="28"/>
              </w:rPr>
              <w:t>36</w:t>
            </w:r>
            <w:r w:rsidRPr="005525BD">
              <w:rPr>
                <w:rFonts w:ascii="Times New Roman" w:eastAsia="標楷體" w:hAnsi="Times New Roman"/>
                <w:sz w:val="28"/>
                <w:szCs w:val="28"/>
              </w:rPr>
              <w:t>小時</w:t>
            </w:r>
          </w:p>
          <w:p w14:paraId="18EC4D13" w14:textId="433AC3EF" w:rsidR="00A36754" w:rsidRPr="005525BD" w:rsidRDefault="00A36754" w:rsidP="00A05B09">
            <w:pPr>
              <w:pStyle w:val="a5"/>
              <w:widowControl/>
              <w:numPr>
                <w:ilvl w:val="0"/>
                <w:numId w:val="5"/>
              </w:numPr>
              <w:spacing w:afterLines="20" w:after="72" w:line="480" w:lineRule="exact"/>
              <w:ind w:leftChars="0" w:left="289" w:hanging="289"/>
              <w:jc w:val="both"/>
              <w:rPr>
                <w:rFonts w:ascii="Times New Roman" w:hAnsi="Times New Roman"/>
                <w:sz w:val="28"/>
                <w:szCs w:val="28"/>
              </w:rPr>
            </w:pPr>
            <w:r w:rsidRPr="005525BD">
              <w:rPr>
                <w:rFonts w:ascii="Times New Roman" w:eastAsia="標楷體" w:hAnsi="Times New Roman"/>
                <w:sz w:val="28"/>
                <w:szCs w:val="28"/>
              </w:rPr>
              <w:lastRenderedPageBreak/>
              <w:t>台電公司得依系統需要及競價結果，於抑低用電前一日下午</w:t>
            </w:r>
            <w:r w:rsidRPr="005525BD">
              <w:rPr>
                <w:rFonts w:ascii="Times New Roman" w:eastAsia="標楷體" w:hAnsi="Times New Roman"/>
                <w:sz w:val="28"/>
                <w:szCs w:val="28"/>
              </w:rPr>
              <w:t>6</w:t>
            </w:r>
            <w:r w:rsidRPr="005525BD">
              <w:rPr>
                <w:rFonts w:ascii="Times New Roman" w:eastAsia="標楷體" w:hAnsi="Times New Roman"/>
                <w:sz w:val="28"/>
                <w:szCs w:val="28"/>
              </w:rPr>
              <w:t>時前或抑低用電前</w:t>
            </w:r>
            <w:r w:rsidRPr="005525BD">
              <w:rPr>
                <w:rFonts w:ascii="Times New Roman" w:eastAsia="標楷體" w:hAnsi="Times New Roman"/>
                <w:sz w:val="28"/>
                <w:szCs w:val="28"/>
              </w:rPr>
              <w:t>2</w:t>
            </w:r>
            <w:r w:rsidRPr="005525BD">
              <w:rPr>
                <w:rFonts w:ascii="Times New Roman" w:eastAsia="標楷體" w:hAnsi="Times New Roman"/>
                <w:sz w:val="28"/>
                <w:szCs w:val="28"/>
              </w:rPr>
              <w:t>小時通知用戶執行抑低用電</w:t>
            </w:r>
          </w:p>
        </w:tc>
      </w:tr>
      <w:tr w:rsidR="005525BD" w:rsidRPr="005525BD" w14:paraId="1A4E1FBA" w14:textId="77777777" w:rsidTr="00D671C4">
        <w:trPr>
          <w:trHeight w:val="552"/>
          <w:jc w:val="center"/>
        </w:trPr>
        <w:tc>
          <w:tcPr>
            <w:tcW w:w="9067" w:type="dxa"/>
            <w:gridSpan w:val="4"/>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28C4A080" w14:textId="77777777" w:rsidR="00A36754" w:rsidRPr="005525BD" w:rsidRDefault="00A36754" w:rsidP="00DF507F">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lastRenderedPageBreak/>
              <w:t>智慧型調整用電措施</w:t>
            </w:r>
          </w:p>
        </w:tc>
      </w:tr>
      <w:tr w:rsidR="005525BD" w:rsidRPr="005525BD" w14:paraId="198C032E" w14:textId="77777777" w:rsidTr="00A05B09">
        <w:trPr>
          <w:trHeight w:val="2387"/>
          <w:jc w:val="center"/>
        </w:trPr>
        <w:tc>
          <w:tcPr>
            <w:tcW w:w="1555"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223D226" w14:textId="77777777" w:rsidR="00A36754" w:rsidRPr="005525BD" w:rsidRDefault="00A36754" w:rsidP="00DF507F">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校園空調型</w:t>
            </w:r>
          </w:p>
        </w:tc>
        <w:tc>
          <w:tcPr>
            <w:tcW w:w="156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341E2C1" w14:textId="77777777" w:rsidR="00A36754" w:rsidRPr="005525BD" w:rsidRDefault="00A36754" w:rsidP="00DF507F">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5</w:t>
            </w:r>
            <w:r w:rsidRPr="005525BD">
              <w:rPr>
                <w:rFonts w:ascii="Times New Roman" w:eastAsia="標楷體" w:hAnsi="Times New Roman"/>
                <w:kern w:val="0"/>
                <w:sz w:val="28"/>
                <w:szCs w:val="28"/>
              </w:rPr>
              <w:t>、</w:t>
            </w:r>
            <w:r w:rsidRPr="005525BD">
              <w:rPr>
                <w:rFonts w:ascii="Times New Roman" w:eastAsia="標楷體" w:hAnsi="Times New Roman"/>
                <w:kern w:val="0"/>
                <w:sz w:val="28"/>
                <w:szCs w:val="28"/>
              </w:rPr>
              <w:t>6</w:t>
            </w:r>
            <w:r w:rsidRPr="005525BD">
              <w:rPr>
                <w:rFonts w:ascii="Times New Roman" w:eastAsia="標楷體" w:hAnsi="Times New Roman"/>
                <w:kern w:val="0"/>
                <w:sz w:val="28"/>
                <w:szCs w:val="28"/>
              </w:rPr>
              <w:t>、</w:t>
            </w:r>
            <w:r w:rsidRPr="005525BD">
              <w:rPr>
                <w:rFonts w:ascii="Times New Roman" w:eastAsia="標楷體" w:hAnsi="Times New Roman"/>
                <w:kern w:val="0"/>
                <w:sz w:val="28"/>
                <w:szCs w:val="28"/>
              </w:rPr>
              <w:t>9</w:t>
            </w:r>
            <w:r w:rsidRPr="005525BD">
              <w:rPr>
                <w:rFonts w:ascii="Times New Roman" w:eastAsia="標楷體" w:hAnsi="Times New Roman"/>
                <w:kern w:val="0"/>
                <w:sz w:val="28"/>
                <w:szCs w:val="28"/>
              </w:rPr>
              <w:t>、</w:t>
            </w:r>
            <w:r w:rsidRPr="005525BD">
              <w:rPr>
                <w:rFonts w:ascii="Times New Roman" w:eastAsia="標楷體" w:hAnsi="Times New Roman"/>
                <w:kern w:val="0"/>
                <w:sz w:val="28"/>
                <w:szCs w:val="28"/>
              </w:rPr>
              <w:t>10</w:t>
            </w:r>
            <w:r w:rsidRPr="005525BD">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A4F5FB" w14:textId="77777777" w:rsidR="00A36754" w:rsidRPr="005525BD" w:rsidRDefault="00A36754" w:rsidP="00DF507F">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抑低用電</w:t>
            </w:r>
            <w:r w:rsidRPr="005525BD">
              <w:rPr>
                <w:rFonts w:ascii="Times New Roman" w:eastAsia="標楷體" w:hAnsi="Times New Roman"/>
                <w:sz w:val="28"/>
                <w:szCs w:val="28"/>
              </w:rPr>
              <w:t>15</w:t>
            </w:r>
            <w:r w:rsidRPr="005525BD">
              <w:rPr>
                <w:rFonts w:ascii="Times New Roman" w:eastAsia="標楷體" w:hAnsi="Times New Roman"/>
                <w:sz w:val="28"/>
                <w:szCs w:val="28"/>
              </w:rPr>
              <w:t>分前通知</w:t>
            </w:r>
          </w:p>
        </w:tc>
        <w:tc>
          <w:tcPr>
            <w:tcW w:w="41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7D7F5D" w14:textId="04D41AB8" w:rsidR="00A36754" w:rsidRPr="005525BD" w:rsidRDefault="00A36754" w:rsidP="00DF507F">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5</w:t>
            </w:r>
            <w:r w:rsidRPr="005525BD">
              <w:rPr>
                <w:rFonts w:ascii="Times New Roman" w:eastAsia="標楷體" w:hAnsi="Times New Roman"/>
                <w:sz w:val="28"/>
                <w:szCs w:val="28"/>
              </w:rPr>
              <w:t>、</w:t>
            </w:r>
            <w:r w:rsidRPr="005525BD">
              <w:rPr>
                <w:rFonts w:ascii="Times New Roman" w:eastAsia="標楷體" w:hAnsi="Times New Roman"/>
                <w:sz w:val="28"/>
                <w:szCs w:val="28"/>
              </w:rPr>
              <w:t>6</w:t>
            </w:r>
            <w:r w:rsidRPr="005525BD">
              <w:rPr>
                <w:rFonts w:ascii="Times New Roman" w:eastAsia="標楷體" w:hAnsi="Times New Roman"/>
                <w:sz w:val="28"/>
                <w:szCs w:val="28"/>
              </w:rPr>
              <w:t>、</w:t>
            </w:r>
            <w:r w:rsidRPr="005525BD">
              <w:rPr>
                <w:rFonts w:ascii="Times New Roman" w:eastAsia="標楷體" w:hAnsi="Times New Roman"/>
                <w:sz w:val="28"/>
                <w:szCs w:val="28"/>
              </w:rPr>
              <w:t>9</w:t>
            </w:r>
            <w:r w:rsidRPr="005525BD">
              <w:rPr>
                <w:rFonts w:ascii="Times New Roman" w:eastAsia="標楷體" w:hAnsi="Times New Roman"/>
                <w:sz w:val="28"/>
                <w:szCs w:val="28"/>
              </w:rPr>
              <w:t>、</w:t>
            </w:r>
            <w:r w:rsidRPr="005525BD">
              <w:rPr>
                <w:rFonts w:ascii="Times New Roman" w:eastAsia="標楷體" w:hAnsi="Times New Roman"/>
                <w:sz w:val="28"/>
                <w:szCs w:val="28"/>
              </w:rPr>
              <w:t>10</w:t>
            </w:r>
            <w:r w:rsidRPr="005525BD">
              <w:rPr>
                <w:rFonts w:ascii="Times New Roman" w:eastAsia="標楷體" w:hAnsi="Times New Roman"/>
                <w:sz w:val="28"/>
                <w:szCs w:val="28"/>
              </w:rPr>
              <w:t>月星期一至星期五</w:t>
            </w:r>
            <w:r w:rsidR="00142B10" w:rsidRPr="005525BD">
              <w:rPr>
                <w:rFonts w:ascii="Times New Roman" w:eastAsia="標楷體" w:hAnsi="Times New Roman"/>
                <w:sz w:val="28"/>
                <w:szCs w:val="28"/>
              </w:rPr>
              <w:t>(</w:t>
            </w:r>
            <w:r w:rsidR="00142B10" w:rsidRPr="005525BD">
              <w:rPr>
                <w:rFonts w:ascii="Times New Roman" w:eastAsia="標楷體" w:hAnsi="Times New Roman"/>
                <w:sz w:val="28"/>
                <w:szCs w:val="28"/>
              </w:rPr>
              <w:t>離峰日除外</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上午</w:t>
            </w:r>
            <w:r w:rsidRPr="005525BD">
              <w:rPr>
                <w:rFonts w:ascii="Times New Roman" w:eastAsia="標楷體" w:hAnsi="Times New Roman"/>
                <w:sz w:val="28"/>
                <w:szCs w:val="28"/>
              </w:rPr>
              <w:t>8</w:t>
            </w:r>
            <w:r w:rsidRPr="005525BD">
              <w:rPr>
                <w:rFonts w:ascii="Times New Roman" w:eastAsia="標楷體" w:hAnsi="Times New Roman"/>
                <w:sz w:val="28"/>
                <w:szCs w:val="28"/>
              </w:rPr>
              <w:t>時至下午</w:t>
            </w:r>
            <w:r w:rsidRPr="005525BD">
              <w:rPr>
                <w:rFonts w:ascii="Times New Roman" w:eastAsia="標楷體" w:hAnsi="Times New Roman"/>
                <w:sz w:val="28"/>
                <w:szCs w:val="28"/>
              </w:rPr>
              <w:t>8</w:t>
            </w:r>
            <w:r w:rsidRPr="005525BD">
              <w:rPr>
                <w:rFonts w:ascii="Times New Roman" w:eastAsia="標楷體" w:hAnsi="Times New Roman"/>
                <w:sz w:val="28"/>
                <w:szCs w:val="28"/>
              </w:rPr>
              <w:t>時，</w:t>
            </w:r>
            <w:r w:rsidR="00555F9B" w:rsidRPr="005525BD">
              <w:rPr>
                <w:rFonts w:ascii="Times New Roman" w:eastAsia="標楷體" w:hAnsi="Times New Roman"/>
                <w:sz w:val="28"/>
                <w:szCs w:val="28"/>
              </w:rPr>
              <w:t>每次</w:t>
            </w:r>
            <w:r w:rsidRPr="005525BD">
              <w:rPr>
                <w:rFonts w:ascii="Times New Roman" w:eastAsia="標楷體" w:hAnsi="Times New Roman"/>
                <w:sz w:val="28"/>
                <w:szCs w:val="28"/>
              </w:rPr>
              <w:t>抑低時數</w:t>
            </w:r>
            <w:r w:rsidR="00555F9B" w:rsidRPr="005525BD">
              <w:rPr>
                <w:rFonts w:ascii="Times New Roman" w:eastAsia="標楷體" w:hAnsi="Times New Roman"/>
                <w:sz w:val="28"/>
                <w:szCs w:val="28"/>
              </w:rPr>
              <w:t>為</w:t>
            </w:r>
            <w:r w:rsidRPr="005525BD">
              <w:rPr>
                <w:rFonts w:ascii="Times New Roman" w:eastAsia="標楷體" w:hAnsi="Times New Roman"/>
                <w:sz w:val="28"/>
                <w:szCs w:val="28"/>
              </w:rPr>
              <w:t>1</w:t>
            </w:r>
            <w:r w:rsidR="00555F9B" w:rsidRPr="005525BD">
              <w:rPr>
                <w:rFonts w:ascii="Times New Roman" w:eastAsia="標楷體" w:hAnsi="Times New Roman"/>
                <w:sz w:val="28"/>
                <w:szCs w:val="28"/>
              </w:rPr>
              <w:t>小時</w:t>
            </w:r>
            <w:r w:rsidRPr="005525BD">
              <w:rPr>
                <w:rFonts w:ascii="Times New Roman" w:eastAsia="標楷體" w:hAnsi="Times New Roman"/>
                <w:sz w:val="28"/>
                <w:szCs w:val="28"/>
              </w:rPr>
              <w:t>或</w:t>
            </w:r>
            <w:r w:rsidRPr="005525BD">
              <w:rPr>
                <w:rFonts w:ascii="Times New Roman" w:eastAsia="標楷體" w:hAnsi="Times New Roman"/>
                <w:sz w:val="28"/>
                <w:szCs w:val="28"/>
              </w:rPr>
              <w:t>2</w:t>
            </w:r>
            <w:r w:rsidRPr="005525BD">
              <w:rPr>
                <w:rFonts w:ascii="Times New Roman" w:eastAsia="標楷體" w:hAnsi="Times New Roman"/>
                <w:sz w:val="28"/>
                <w:szCs w:val="28"/>
              </w:rPr>
              <w:t>小時</w:t>
            </w:r>
            <w:r w:rsidR="0006768D" w:rsidRPr="005525BD">
              <w:rPr>
                <w:rFonts w:ascii="Times New Roman" w:eastAsia="標楷體" w:hAnsi="Times New Roman"/>
                <w:sz w:val="28"/>
                <w:szCs w:val="28"/>
              </w:rPr>
              <w:t>，每日以</w:t>
            </w:r>
            <w:r w:rsidR="00555F9B" w:rsidRPr="005525BD">
              <w:rPr>
                <w:rFonts w:ascii="Times New Roman" w:eastAsia="標楷體" w:hAnsi="Times New Roman"/>
                <w:sz w:val="28"/>
                <w:szCs w:val="28"/>
              </w:rPr>
              <w:t>1</w:t>
            </w:r>
            <w:r w:rsidR="0006768D" w:rsidRPr="005525BD">
              <w:rPr>
                <w:rFonts w:ascii="Times New Roman" w:eastAsia="標楷體" w:hAnsi="Times New Roman"/>
                <w:sz w:val="28"/>
                <w:szCs w:val="28"/>
              </w:rPr>
              <w:t>次為限，每月抑低時數不超過</w:t>
            </w:r>
            <w:r w:rsidR="0006768D" w:rsidRPr="005525BD">
              <w:rPr>
                <w:rFonts w:ascii="Times New Roman" w:eastAsia="標楷體" w:hAnsi="Times New Roman"/>
                <w:sz w:val="28"/>
                <w:szCs w:val="28"/>
              </w:rPr>
              <w:t>8</w:t>
            </w:r>
            <w:r w:rsidR="0006768D" w:rsidRPr="005525BD">
              <w:rPr>
                <w:rFonts w:ascii="Times New Roman" w:eastAsia="標楷體" w:hAnsi="Times New Roman"/>
                <w:sz w:val="28"/>
                <w:szCs w:val="28"/>
              </w:rPr>
              <w:t>小時</w:t>
            </w:r>
          </w:p>
        </w:tc>
      </w:tr>
      <w:tr w:rsidR="00C15A29" w:rsidRPr="005525BD" w14:paraId="0F8F0BA7" w14:textId="77777777" w:rsidTr="00D671C4">
        <w:trPr>
          <w:trHeight w:val="302"/>
          <w:jc w:val="center"/>
        </w:trPr>
        <w:tc>
          <w:tcPr>
            <w:tcW w:w="9067" w:type="dxa"/>
            <w:gridSpan w:val="4"/>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2923F32" w14:textId="775EA857" w:rsidR="00C15A29" w:rsidRPr="005525BD" w:rsidRDefault="00C15A29" w:rsidP="00C15A29">
            <w:pPr>
              <w:widowControl/>
              <w:spacing w:afterLines="25" w:after="90" w:line="480" w:lineRule="exact"/>
              <w:jc w:val="center"/>
              <w:rPr>
                <w:rFonts w:ascii="Times New Roman" w:eastAsia="標楷體" w:hAnsi="Times New Roman"/>
                <w:sz w:val="28"/>
                <w:szCs w:val="28"/>
              </w:rPr>
            </w:pPr>
            <w:r w:rsidRPr="00C15A29">
              <w:rPr>
                <w:rFonts w:ascii="Times New Roman" w:eastAsia="標楷體" w:hAnsi="Times New Roman" w:hint="eastAsia"/>
                <w:sz w:val="28"/>
                <w:szCs w:val="28"/>
              </w:rPr>
              <w:t>再生能源義務用戶儲能調整用電措施</w:t>
            </w:r>
          </w:p>
        </w:tc>
      </w:tr>
      <w:tr w:rsidR="00C15A29" w:rsidRPr="005525BD" w14:paraId="4CC82828" w14:textId="77777777" w:rsidTr="00D671C4">
        <w:trPr>
          <w:trHeight w:val="1258"/>
          <w:jc w:val="center"/>
        </w:trPr>
        <w:tc>
          <w:tcPr>
            <w:tcW w:w="1555"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818DFE2" w14:textId="77777777" w:rsidR="00C15A29" w:rsidRPr="002457DD" w:rsidRDefault="00C15A29" w:rsidP="00C15A29">
            <w:pPr>
              <w:widowControl/>
              <w:spacing w:afterLines="25" w:after="90" w:line="480" w:lineRule="exact"/>
              <w:jc w:val="center"/>
              <w:rPr>
                <w:rFonts w:ascii="Times New Roman" w:eastAsia="標楷體" w:hAnsi="Times New Roman"/>
                <w:kern w:val="0"/>
                <w:sz w:val="28"/>
                <w:szCs w:val="28"/>
              </w:rPr>
            </w:pPr>
            <w:r w:rsidRPr="002457DD">
              <w:rPr>
                <w:rFonts w:ascii="Times New Roman" w:eastAsia="標楷體" w:hAnsi="Times New Roman" w:hint="eastAsia"/>
                <w:kern w:val="0"/>
                <w:sz w:val="28"/>
                <w:szCs w:val="28"/>
              </w:rPr>
              <w:t>義務時數型</w:t>
            </w:r>
          </w:p>
          <w:p w14:paraId="01C98DF4" w14:textId="0D5192B5" w:rsidR="00C15A29" w:rsidRPr="002457DD" w:rsidRDefault="00C15A29" w:rsidP="00C15A29">
            <w:pPr>
              <w:widowControl/>
              <w:spacing w:afterLines="25" w:after="90" w:line="480" w:lineRule="exact"/>
              <w:jc w:val="center"/>
              <w:rPr>
                <w:rFonts w:ascii="Times New Roman" w:eastAsia="標楷體" w:hAnsi="Times New Roman"/>
                <w:kern w:val="0"/>
                <w:sz w:val="28"/>
                <w:szCs w:val="28"/>
              </w:rPr>
            </w:pPr>
            <w:r w:rsidRPr="002457DD">
              <w:rPr>
                <w:rFonts w:ascii="Times New Roman" w:eastAsia="標楷體" w:hAnsi="Times New Roman" w:hint="eastAsia"/>
                <w:kern w:val="0"/>
                <w:sz w:val="28"/>
                <w:szCs w:val="28"/>
              </w:rPr>
              <w:t>累進回饋型</w:t>
            </w:r>
          </w:p>
        </w:tc>
        <w:tc>
          <w:tcPr>
            <w:tcW w:w="1564"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2C5789EE" w14:textId="0D75E6AD" w:rsidR="00C15A29" w:rsidRPr="002457DD" w:rsidRDefault="00C15A29" w:rsidP="00C15A29">
            <w:pPr>
              <w:widowControl/>
              <w:spacing w:afterLines="25" w:after="90" w:line="480" w:lineRule="exact"/>
              <w:jc w:val="center"/>
              <w:rPr>
                <w:rFonts w:ascii="Times New Roman" w:eastAsia="標楷體" w:hAnsi="Times New Roman"/>
                <w:kern w:val="0"/>
                <w:sz w:val="28"/>
                <w:szCs w:val="28"/>
              </w:rPr>
            </w:pPr>
            <w:r w:rsidRPr="002457DD">
              <w:rPr>
                <w:rFonts w:ascii="Times New Roman" w:eastAsia="標楷體" w:hAnsi="Times New Roman" w:hint="eastAsia"/>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534375" w14:textId="7F1F21CF" w:rsidR="00C15A29" w:rsidRPr="002457DD" w:rsidRDefault="00C15A29" w:rsidP="00C15A29">
            <w:pPr>
              <w:widowControl/>
              <w:spacing w:afterLines="25" w:after="90" w:line="480" w:lineRule="exact"/>
              <w:jc w:val="both"/>
              <w:rPr>
                <w:rFonts w:ascii="Times New Roman" w:eastAsia="標楷體" w:hAnsi="Times New Roman"/>
                <w:sz w:val="28"/>
                <w:szCs w:val="28"/>
              </w:rPr>
            </w:pPr>
            <w:r w:rsidRPr="002457DD">
              <w:rPr>
                <w:rFonts w:ascii="Times New Roman" w:eastAsia="標楷體" w:hAnsi="Times New Roman" w:hint="eastAsia"/>
                <w:sz w:val="28"/>
                <w:szCs w:val="28"/>
              </w:rPr>
              <w:t>事先約定</w:t>
            </w:r>
          </w:p>
        </w:tc>
        <w:tc>
          <w:tcPr>
            <w:tcW w:w="41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82DBCC" w14:textId="19DA25D9" w:rsidR="00C15A29" w:rsidRPr="002457DD" w:rsidRDefault="00C15A29" w:rsidP="00C15A29">
            <w:pPr>
              <w:pStyle w:val="a5"/>
              <w:widowControl/>
              <w:numPr>
                <w:ilvl w:val="0"/>
                <w:numId w:val="48"/>
              </w:numPr>
              <w:spacing w:afterLines="25" w:after="90" w:line="480" w:lineRule="exact"/>
              <w:ind w:leftChars="0" w:left="289" w:hanging="289"/>
              <w:jc w:val="both"/>
              <w:rPr>
                <w:rFonts w:ascii="Times New Roman" w:eastAsia="標楷體" w:hAnsi="Times New Roman"/>
                <w:kern w:val="0"/>
                <w:sz w:val="28"/>
                <w:szCs w:val="28"/>
              </w:rPr>
            </w:pPr>
            <w:r w:rsidRPr="002457DD">
              <w:rPr>
                <w:rFonts w:ascii="Times New Roman" w:eastAsia="標楷體" w:hAnsi="Times New Roman" w:hint="eastAsia"/>
                <w:sz w:val="28"/>
                <w:szCs w:val="28"/>
              </w:rPr>
              <w:t>依</w:t>
            </w:r>
            <w:r w:rsidRPr="002457DD">
              <w:rPr>
                <w:rFonts w:ascii="標楷體" w:eastAsia="標楷體" w:hAnsi="標楷體" w:hint="eastAsia"/>
                <w:sz w:val="28"/>
                <w:szCs w:val="28"/>
              </w:rPr>
              <w:t>一定契約容量以上之電力用戶應設置再生能源發電設備管理辦法設置</w:t>
            </w:r>
            <w:r w:rsidRPr="002457DD">
              <w:rPr>
                <w:rFonts w:ascii="Times New Roman" w:eastAsia="標楷體" w:hAnsi="Times New Roman" w:hint="eastAsia"/>
                <w:sz w:val="28"/>
                <w:szCs w:val="28"/>
              </w:rPr>
              <w:t>儲能設備履行義務，且其儲能設備經主管機關同意之用戶</w:t>
            </w:r>
          </w:p>
          <w:p w14:paraId="65984018" w14:textId="77777777" w:rsidR="00C15A29" w:rsidRPr="00440F67" w:rsidRDefault="00C15A29" w:rsidP="00C15A29">
            <w:pPr>
              <w:pStyle w:val="a5"/>
              <w:widowControl/>
              <w:numPr>
                <w:ilvl w:val="0"/>
                <w:numId w:val="48"/>
              </w:numPr>
              <w:spacing w:afterLines="25" w:after="90" w:line="480" w:lineRule="exact"/>
              <w:ind w:leftChars="0" w:left="289" w:hanging="289"/>
              <w:jc w:val="both"/>
              <w:rPr>
                <w:rFonts w:ascii="Times New Roman" w:eastAsia="標楷體" w:hAnsi="Times New Roman"/>
                <w:kern w:val="0"/>
                <w:sz w:val="28"/>
                <w:szCs w:val="28"/>
              </w:rPr>
            </w:pPr>
            <w:r w:rsidRPr="002457DD">
              <w:rPr>
                <w:rFonts w:ascii="Times New Roman" w:eastAsia="標楷體" w:hAnsi="Times New Roman"/>
                <w:sz w:val="28"/>
                <w:szCs w:val="28"/>
              </w:rPr>
              <w:t>以</w:t>
            </w:r>
            <w:r w:rsidRPr="002457DD">
              <w:rPr>
                <w:rFonts w:ascii="Times New Roman" w:eastAsia="標楷體" w:hAnsi="Times New Roman"/>
                <w:sz w:val="28"/>
                <w:szCs w:val="28"/>
              </w:rPr>
              <w:t>12</w:t>
            </w:r>
            <w:r w:rsidRPr="002457DD">
              <w:rPr>
                <w:rFonts w:ascii="Times New Roman" w:eastAsia="標楷體" w:hAnsi="Times New Roman"/>
                <w:sz w:val="28"/>
                <w:szCs w:val="28"/>
              </w:rPr>
              <w:t>個月為一期，於星期一至星期五</w:t>
            </w:r>
            <w:r w:rsidR="009703E1">
              <w:rPr>
                <w:rFonts w:ascii="Times New Roman" w:eastAsia="標楷體" w:hAnsi="Times New Roman" w:hint="eastAsia"/>
                <w:sz w:val="28"/>
                <w:szCs w:val="28"/>
              </w:rPr>
              <w:t>(</w:t>
            </w:r>
            <w:r w:rsidRPr="002457DD">
              <w:rPr>
                <w:rFonts w:ascii="Times New Roman" w:eastAsia="標楷體" w:hAnsi="Times New Roman"/>
                <w:sz w:val="28"/>
                <w:szCs w:val="28"/>
              </w:rPr>
              <w:t>離峰日除外</w:t>
            </w:r>
            <w:r w:rsidR="009703E1">
              <w:rPr>
                <w:rFonts w:ascii="Times New Roman" w:eastAsia="標楷體" w:hAnsi="Times New Roman" w:hint="eastAsia"/>
                <w:sz w:val="28"/>
                <w:szCs w:val="28"/>
              </w:rPr>
              <w:t>）</w:t>
            </w:r>
            <w:r w:rsidRPr="002457DD">
              <w:rPr>
                <w:rFonts w:ascii="Times New Roman" w:eastAsia="標楷體" w:hAnsi="Times New Roman"/>
                <w:sz w:val="28"/>
                <w:szCs w:val="28"/>
              </w:rPr>
              <w:t>下午</w:t>
            </w:r>
            <w:r w:rsidRPr="002457DD">
              <w:rPr>
                <w:rFonts w:ascii="Times New Roman" w:eastAsia="標楷體" w:hAnsi="Times New Roman"/>
                <w:sz w:val="28"/>
                <w:szCs w:val="28"/>
              </w:rPr>
              <w:t>6</w:t>
            </w:r>
            <w:r w:rsidRPr="002457DD">
              <w:rPr>
                <w:rFonts w:ascii="Times New Roman" w:eastAsia="標楷體" w:hAnsi="Times New Roman"/>
                <w:sz w:val="28"/>
                <w:szCs w:val="28"/>
              </w:rPr>
              <w:t>時至</w:t>
            </w:r>
            <w:r w:rsidRPr="002457DD">
              <w:rPr>
                <w:rFonts w:ascii="Times New Roman" w:eastAsia="標楷體" w:hAnsi="Times New Roman"/>
                <w:sz w:val="28"/>
                <w:szCs w:val="28"/>
              </w:rPr>
              <w:t>8</w:t>
            </w:r>
            <w:r w:rsidRPr="002457DD">
              <w:rPr>
                <w:rFonts w:ascii="Times New Roman" w:eastAsia="標楷體" w:hAnsi="Times New Roman"/>
                <w:sz w:val="28"/>
                <w:szCs w:val="28"/>
              </w:rPr>
              <w:t>時放電</w:t>
            </w:r>
            <w:r w:rsidRPr="002457DD">
              <w:rPr>
                <w:rFonts w:ascii="Times New Roman" w:eastAsia="標楷體" w:hAnsi="Times New Roman"/>
                <w:sz w:val="28"/>
                <w:szCs w:val="28"/>
              </w:rPr>
              <w:t>2</w:t>
            </w:r>
            <w:r w:rsidRPr="002457DD">
              <w:rPr>
                <w:rFonts w:ascii="Times New Roman" w:eastAsia="標楷體" w:hAnsi="Times New Roman"/>
                <w:sz w:val="28"/>
                <w:szCs w:val="28"/>
              </w:rPr>
              <w:t>小時，每日以</w:t>
            </w:r>
            <w:r w:rsidRPr="002457DD">
              <w:rPr>
                <w:rFonts w:ascii="Times New Roman" w:eastAsia="標楷體" w:hAnsi="Times New Roman"/>
                <w:sz w:val="28"/>
                <w:szCs w:val="28"/>
              </w:rPr>
              <w:t>1</w:t>
            </w:r>
            <w:r w:rsidRPr="002457DD">
              <w:rPr>
                <w:rFonts w:ascii="Times New Roman" w:eastAsia="標楷體" w:hAnsi="Times New Roman"/>
                <w:sz w:val="28"/>
                <w:szCs w:val="28"/>
              </w:rPr>
              <w:t>次為限，台電公司另得視系統需要提前通知變更放電時段</w:t>
            </w:r>
          </w:p>
          <w:p w14:paraId="564FC1BC" w14:textId="1CDFD2B4" w:rsidR="00440F67" w:rsidRPr="00440F67" w:rsidRDefault="00440F67" w:rsidP="00440F67">
            <w:pPr>
              <w:widowControl/>
              <w:spacing w:afterLines="25" w:after="90" w:line="480" w:lineRule="exact"/>
              <w:jc w:val="both"/>
              <w:rPr>
                <w:rFonts w:ascii="Times New Roman" w:eastAsia="標楷體" w:hAnsi="Times New Roman"/>
                <w:kern w:val="0"/>
                <w:sz w:val="28"/>
                <w:szCs w:val="28"/>
              </w:rPr>
            </w:pPr>
            <w:r w:rsidRPr="00440F67">
              <w:rPr>
                <w:rFonts w:ascii="Times New Roman" w:eastAsia="標楷體" w:hAnsi="Times New Roman"/>
                <w:color w:val="EE0000"/>
                <w:sz w:val="28"/>
                <w:szCs w:val="28"/>
              </w:rPr>
              <w:t>(</w:t>
            </w:r>
            <w:r w:rsidRPr="00440F67">
              <w:rPr>
                <w:rFonts w:ascii="Times New Roman" w:eastAsia="標楷體" w:hAnsi="Times New Roman"/>
                <w:color w:val="EE0000"/>
                <w:sz w:val="28"/>
                <w:szCs w:val="28"/>
              </w:rPr>
              <w:t>註：</w:t>
            </w:r>
            <w:r w:rsidRPr="00440F67">
              <w:rPr>
                <w:rFonts w:ascii="Times New Roman" w:eastAsia="標楷體" w:hAnsi="Times New Roman" w:hint="eastAsia"/>
                <w:color w:val="EE0000"/>
                <w:sz w:val="28"/>
                <w:szCs w:val="28"/>
              </w:rPr>
              <w:t>此措施為</w:t>
            </w:r>
            <w:r w:rsidRPr="00440F67">
              <w:rPr>
                <w:rFonts w:ascii="Times New Roman" w:eastAsia="標楷體" w:hAnsi="Times New Roman"/>
                <w:color w:val="EE0000"/>
                <w:sz w:val="28"/>
                <w:szCs w:val="28"/>
              </w:rPr>
              <w:t>1</w:t>
            </w:r>
            <w:r w:rsidRPr="00440F67">
              <w:rPr>
                <w:rFonts w:ascii="Times New Roman" w:eastAsia="標楷體" w:hAnsi="Times New Roman" w:hint="eastAsia"/>
                <w:color w:val="EE0000"/>
                <w:sz w:val="28"/>
                <w:szCs w:val="28"/>
              </w:rPr>
              <w:t>13</w:t>
            </w:r>
            <w:r w:rsidRPr="00440F67">
              <w:rPr>
                <w:rFonts w:ascii="Times New Roman" w:eastAsia="標楷體" w:hAnsi="Times New Roman" w:hint="eastAsia"/>
                <w:color w:val="EE0000"/>
                <w:sz w:val="28"/>
                <w:szCs w:val="28"/>
              </w:rPr>
              <w:t>年增訂</w:t>
            </w:r>
            <w:r w:rsidRPr="00440F67">
              <w:rPr>
                <w:rFonts w:ascii="Times New Roman" w:eastAsia="標楷體" w:hAnsi="Times New Roman"/>
                <w:color w:val="EE0000"/>
                <w:sz w:val="28"/>
                <w:szCs w:val="28"/>
              </w:rPr>
              <w:t>)</w:t>
            </w:r>
          </w:p>
        </w:tc>
      </w:tr>
    </w:tbl>
    <w:p w14:paraId="36E77E86" w14:textId="77777777" w:rsidR="000869EB" w:rsidRDefault="000869EB" w:rsidP="000869EB">
      <w:pPr>
        <w:spacing w:afterLines="25" w:after="90" w:line="480" w:lineRule="exact"/>
        <w:jc w:val="both"/>
        <w:rPr>
          <w:rFonts w:ascii="Times New Roman" w:eastAsia="標楷體" w:hAnsi="Times New Roman"/>
          <w:sz w:val="28"/>
          <w:szCs w:val="24"/>
        </w:rPr>
      </w:pPr>
    </w:p>
    <w:p w14:paraId="19F6F548" w14:textId="322C9D34" w:rsidR="006F714B" w:rsidRDefault="006F714B">
      <w:pPr>
        <w:widowControl/>
        <w:suppressAutoHyphens w:val="0"/>
        <w:autoSpaceDN/>
        <w:textAlignment w:val="auto"/>
        <w:rPr>
          <w:rFonts w:ascii="Times New Roman" w:eastAsia="標楷體" w:hAnsi="Times New Roman"/>
          <w:sz w:val="28"/>
          <w:szCs w:val="24"/>
        </w:rPr>
      </w:pPr>
      <w:r>
        <w:rPr>
          <w:rFonts w:ascii="Times New Roman" w:eastAsia="標楷體" w:hAnsi="Times New Roman"/>
          <w:sz w:val="28"/>
          <w:szCs w:val="24"/>
        </w:rPr>
        <w:br w:type="page"/>
      </w:r>
    </w:p>
    <w:p w14:paraId="535C0785" w14:textId="2B1727E1" w:rsidR="00313EB4" w:rsidRPr="002457DD" w:rsidRDefault="00DA4366" w:rsidP="00BC1901">
      <w:pPr>
        <w:pStyle w:val="1"/>
        <w:numPr>
          <w:ilvl w:val="0"/>
          <w:numId w:val="8"/>
        </w:numPr>
        <w:spacing w:before="0" w:afterLines="25" w:after="90" w:line="480" w:lineRule="exact"/>
        <w:ind w:left="709" w:hanging="709"/>
        <w:rPr>
          <w:rFonts w:ascii="Times New Roman" w:eastAsia="標楷體" w:hAnsi="Times New Roman" w:cs="Times New Roman"/>
          <w:sz w:val="32"/>
          <w:szCs w:val="32"/>
        </w:rPr>
      </w:pPr>
      <w:bookmarkStart w:id="7" w:name="_Toc199944745"/>
      <w:r w:rsidRPr="002457DD">
        <w:rPr>
          <w:rFonts w:ascii="Times New Roman" w:eastAsia="標楷體" w:hAnsi="Times New Roman" w:cs="Times New Roman"/>
          <w:sz w:val="32"/>
          <w:szCs w:val="32"/>
        </w:rPr>
        <w:lastRenderedPageBreak/>
        <w:t>11</w:t>
      </w:r>
      <w:r w:rsidR="009D72DF" w:rsidRPr="002457DD">
        <w:rPr>
          <w:rFonts w:ascii="Times New Roman" w:eastAsia="標楷體" w:hAnsi="Times New Roman" w:cs="Times New Roman" w:hint="eastAsia"/>
          <w:sz w:val="32"/>
          <w:szCs w:val="32"/>
        </w:rPr>
        <w:t>3</w:t>
      </w:r>
      <w:r w:rsidRPr="002457DD">
        <w:rPr>
          <w:rFonts w:ascii="Times New Roman" w:eastAsia="標楷體" w:hAnsi="Times New Roman" w:cs="Times New Roman"/>
          <w:sz w:val="32"/>
          <w:szCs w:val="32"/>
        </w:rPr>
        <w:t>年</w:t>
      </w:r>
      <w:r w:rsidR="00CA499C" w:rsidRPr="002457DD">
        <w:rPr>
          <w:rFonts w:ascii="Times New Roman" w:eastAsia="標楷體" w:hAnsi="Times New Roman" w:cs="Times New Roman"/>
          <w:sz w:val="32"/>
          <w:szCs w:val="32"/>
        </w:rPr>
        <w:t>實施</w:t>
      </w:r>
      <w:r w:rsidRPr="002457DD">
        <w:rPr>
          <w:rFonts w:ascii="Times New Roman" w:eastAsia="標楷體" w:hAnsi="Times New Roman" w:cs="Times New Roman"/>
          <w:sz w:val="32"/>
          <w:szCs w:val="32"/>
        </w:rPr>
        <w:t>成效</w:t>
      </w:r>
      <w:bookmarkEnd w:id="7"/>
    </w:p>
    <w:p w14:paraId="0DEF0A4F" w14:textId="4F35FD8D" w:rsidR="00D049DD" w:rsidRPr="002457DD" w:rsidRDefault="00D8494D" w:rsidP="00D049DD">
      <w:pPr>
        <w:pStyle w:val="a5"/>
        <w:spacing w:afterLines="25" w:after="90" w:line="480" w:lineRule="exact"/>
        <w:ind w:leftChars="0" w:left="709"/>
        <w:jc w:val="both"/>
        <w:rPr>
          <w:rFonts w:ascii="Times New Roman" w:eastAsia="標楷體" w:hAnsi="Times New Roman"/>
          <w:sz w:val="28"/>
          <w:szCs w:val="24"/>
        </w:rPr>
      </w:pPr>
      <w:r w:rsidRPr="002457DD">
        <w:rPr>
          <w:rFonts w:ascii="Times New Roman" w:eastAsia="標楷體" w:hAnsi="Times New Roman" w:hint="eastAsia"/>
          <w:sz w:val="28"/>
          <w:szCs w:val="24"/>
        </w:rPr>
        <w:t>台電公司</w:t>
      </w:r>
      <w:r w:rsidRPr="002457DD">
        <w:rPr>
          <w:rFonts w:ascii="Times New Roman" w:eastAsia="標楷體" w:hAnsi="Times New Roman" w:hint="eastAsia"/>
          <w:sz w:val="28"/>
          <w:szCs w:val="24"/>
        </w:rPr>
        <w:t>113</w:t>
      </w:r>
      <w:r w:rsidRPr="002457DD">
        <w:rPr>
          <w:rFonts w:ascii="Times New Roman" w:eastAsia="標楷體" w:hAnsi="Times New Roman" w:hint="eastAsia"/>
          <w:sz w:val="28"/>
          <w:szCs w:val="24"/>
        </w:rPr>
        <w:t>年度各項節約能源及需量反應措施目標皆已達標，</w:t>
      </w:r>
      <w:r w:rsidR="00D049DD" w:rsidRPr="002457DD">
        <w:rPr>
          <w:rFonts w:ascii="Times New Roman" w:eastAsia="標楷體" w:hAnsi="Times New Roman" w:hint="eastAsia"/>
          <w:sz w:val="28"/>
          <w:szCs w:val="24"/>
        </w:rPr>
        <w:t>113</w:t>
      </w:r>
      <w:r w:rsidR="00D049DD" w:rsidRPr="002457DD">
        <w:rPr>
          <w:rFonts w:ascii="Times New Roman" w:eastAsia="標楷體" w:hAnsi="Times New Roman" w:hint="eastAsia"/>
          <w:sz w:val="28"/>
          <w:szCs w:val="24"/>
        </w:rPr>
        <w:t>年度節電計畫目標達成情形如表</w:t>
      </w:r>
      <w:r w:rsidR="00D049DD" w:rsidRPr="002457DD">
        <w:rPr>
          <w:rFonts w:ascii="Times New Roman" w:eastAsia="標楷體" w:hAnsi="Times New Roman" w:hint="eastAsia"/>
          <w:sz w:val="28"/>
          <w:szCs w:val="24"/>
        </w:rPr>
        <w:t>2</w:t>
      </w:r>
      <w:r w:rsidR="00D049DD" w:rsidRPr="002457DD">
        <w:rPr>
          <w:rFonts w:ascii="Times New Roman" w:eastAsia="標楷體" w:hAnsi="Times New Roman" w:hint="eastAsia"/>
          <w:sz w:val="28"/>
          <w:szCs w:val="24"/>
        </w:rPr>
        <w:t>。</w:t>
      </w:r>
    </w:p>
    <w:p w14:paraId="70DCF8C6" w14:textId="0186FD58" w:rsidR="001158CD" w:rsidRPr="002457DD" w:rsidRDefault="001158CD" w:rsidP="00BC1901">
      <w:pPr>
        <w:pStyle w:val="aa"/>
        <w:keepNext/>
        <w:spacing w:afterLines="25" w:after="90" w:line="480" w:lineRule="exact"/>
        <w:jc w:val="center"/>
        <w:rPr>
          <w:rFonts w:ascii="Times New Roman" w:eastAsia="標楷體" w:hAnsi="Times New Roman"/>
          <w:sz w:val="28"/>
          <w:szCs w:val="28"/>
        </w:rPr>
      </w:pPr>
      <w:bookmarkStart w:id="8" w:name="_Toc199944777"/>
      <w:r w:rsidRPr="002457DD">
        <w:rPr>
          <w:rFonts w:ascii="Times New Roman" w:eastAsia="標楷體" w:hAnsi="Times New Roman"/>
          <w:sz w:val="28"/>
          <w:szCs w:val="28"/>
        </w:rPr>
        <w:t>表</w:t>
      </w:r>
      <w:r w:rsidRPr="002457DD">
        <w:rPr>
          <w:rFonts w:ascii="Times New Roman" w:eastAsia="標楷體" w:hAnsi="Times New Roman"/>
          <w:sz w:val="28"/>
          <w:szCs w:val="28"/>
        </w:rPr>
        <w:t xml:space="preserve"> </w:t>
      </w:r>
      <w:r w:rsidRPr="002457DD">
        <w:rPr>
          <w:rFonts w:ascii="Times New Roman" w:eastAsia="標楷體" w:hAnsi="Times New Roman"/>
          <w:sz w:val="28"/>
          <w:szCs w:val="28"/>
        </w:rPr>
        <w:fldChar w:fldCharType="begin"/>
      </w:r>
      <w:r w:rsidRPr="002457DD">
        <w:rPr>
          <w:rFonts w:ascii="Times New Roman" w:eastAsia="標楷體" w:hAnsi="Times New Roman"/>
          <w:sz w:val="28"/>
          <w:szCs w:val="28"/>
        </w:rPr>
        <w:instrText xml:space="preserve"> SEQ </w:instrText>
      </w:r>
      <w:r w:rsidRPr="002457DD">
        <w:rPr>
          <w:rFonts w:ascii="Times New Roman" w:eastAsia="標楷體" w:hAnsi="Times New Roman"/>
          <w:sz w:val="28"/>
          <w:szCs w:val="28"/>
        </w:rPr>
        <w:instrText>表</w:instrText>
      </w:r>
      <w:r w:rsidRPr="002457DD">
        <w:rPr>
          <w:rFonts w:ascii="Times New Roman" w:eastAsia="標楷體" w:hAnsi="Times New Roman"/>
          <w:sz w:val="28"/>
          <w:szCs w:val="28"/>
        </w:rPr>
        <w:instrText xml:space="preserve"> \* ARABIC </w:instrText>
      </w:r>
      <w:r w:rsidRPr="002457DD">
        <w:rPr>
          <w:rFonts w:ascii="Times New Roman" w:eastAsia="標楷體" w:hAnsi="Times New Roman"/>
          <w:sz w:val="28"/>
          <w:szCs w:val="28"/>
        </w:rPr>
        <w:fldChar w:fldCharType="separate"/>
      </w:r>
      <w:r w:rsidR="00DF5837">
        <w:rPr>
          <w:rFonts w:ascii="Times New Roman" w:eastAsia="標楷體" w:hAnsi="Times New Roman"/>
          <w:noProof/>
          <w:sz w:val="28"/>
          <w:szCs w:val="28"/>
        </w:rPr>
        <w:t>2</w:t>
      </w:r>
      <w:r w:rsidRPr="002457DD">
        <w:rPr>
          <w:rFonts w:ascii="Times New Roman" w:eastAsia="標楷體" w:hAnsi="Times New Roman"/>
          <w:sz w:val="28"/>
          <w:szCs w:val="28"/>
        </w:rPr>
        <w:fldChar w:fldCharType="end"/>
      </w:r>
      <w:r w:rsidRPr="002457DD">
        <w:rPr>
          <w:rFonts w:ascii="Times New Roman" w:eastAsia="標楷體" w:hAnsi="Times New Roman"/>
          <w:sz w:val="28"/>
          <w:szCs w:val="28"/>
        </w:rPr>
        <w:t xml:space="preserve"> </w:t>
      </w:r>
      <w:r w:rsidR="0004042E" w:rsidRPr="002457DD">
        <w:rPr>
          <w:rFonts w:ascii="Times New Roman" w:eastAsia="標楷體" w:hAnsi="Times New Roman"/>
          <w:sz w:val="12"/>
          <w:szCs w:val="12"/>
        </w:rPr>
        <w:t xml:space="preserve"> </w:t>
      </w:r>
      <w:r w:rsidRPr="002457DD">
        <w:rPr>
          <w:rFonts w:ascii="Times New Roman" w:eastAsia="標楷體" w:hAnsi="Times New Roman"/>
          <w:sz w:val="28"/>
          <w:szCs w:val="28"/>
        </w:rPr>
        <w:t>11</w:t>
      </w:r>
      <w:r w:rsidR="009D72DF" w:rsidRPr="002457DD">
        <w:rPr>
          <w:rFonts w:ascii="Times New Roman" w:eastAsia="標楷體" w:hAnsi="Times New Roman" w:hint="eastAsia"/>
          <w:sz w:val="28"/>
          <w:szCs w:val="28"/>
        </w:rPr>
        <w:t>3</w:t>
      </w:r>
      <w:r w:rsidRPr="002457DD">
        <w:rPr>
          <w:rFonts w:ascii="Times New Roman" w:eastAsia="標楷體" w:hAnsi="Times New Roman"/>
          <w:sz w:val="28"/>
          <w:szCs w:val="28"/>
        </w:rPr>
        <w:t>年度節電計畫目標達成情形</w:t>
      </w:r>
      <w:bookmarkEnd w:id="8"/>
    </w:p>
    <w:tbl>
      <w:tblPr>
        <w:tblW w:w="8282" w:type="dxa"/>
        <w:jc w:val="center"/>
        <w:tblCellMar>
          <w:left w:w="10" w:type="dxa"/>
          <w:right w:w="10" w:type="dxa"/>
        </w:tblCellMar>
        <w:tblLook w:val="04A0" w:firstRow="1" w:lastRow="0" w:firstColumn="1" w:lastColumn="0" w:noHBand="0" w:noVBand="1"/>
      </w:tblPr>
      <w:tblGrid>
        <w:gridCol w:w="4004"/>
        <w:gridCol w:w="1301"/>
        <w:gridCol w:w="1559"/>
        <w:gridCol w:w="1418"/>
      </w:tblGrid>
      <w:tr w:rsidR="002457DD" w:rsidRPr="002457DD" w14:paraId="449BFCAA" w14:textId="77777777" w:rsidTr="00F4237A">
        <w:trPr>
          <w:trHeight w:val="588"/>
          <w:jc w:val="center"/>
        </w:trPr>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EEA24A" w14:textId="77777777" w:rsidR="008021D8" w:rsidRPr="002457DD" w:rsidRDefault="008021D8" w:rsidP="00BC1901">
            <w:pPr>
              <w:spacing w:afterLines="25" w:after="90" w:line="480" w:lineRule="exact"/>
              <w:ind w:left="-12" w:right="93"/>
              <w:jc w:val="center"/>
              <w:rPr>
                <w:rFonts w:ascii="Times New Roman" w:eastAsia="標楷體" w:hAnsi="Times New Roman"/>
                <w:sz w:val="28"/>
                <w:szCs w:val="28"/>
              </w:rPr>
            </w:pPr>
            <w:r w:rsidRPr="002457DD">
              <w:rPr>
                <w:rFonts w:ascii="Times New Roman" w:eastAsia="標楷體" w:hAnsi="Times New Roman"/>
                <w:sz w:val="28"/>
                <w:szCs w:val="28"/>
              </w:rPr>
              <w:t>計畫目標</w:t>
            </w:r>
          </w:p>
        </w:tc>
        <w:tc>
          <w:tcPr>
            <w:tcW w:w="130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BD4DDAE" w14:textId="77777777" w:rsidR="008021D8" w:rsidRPr="002457DD" w:rsidRDefault="008021D8" w:rsidP="00BC1901">
            <w:pPr>
              <w:spacing w:afterLines="25" w:after="90" w:line="480" w:lineRule="exact"/>
              <w:ind w:left="2" w:right="24"/>
              <w:jc w:val="center"/>
              <w:rPr>
                <w:rFonts w:ascii="Times New Roman" w:eastAsia="標楷體" w:hAnsi="Times New Roman"/>
                <w:bCs/>
                <w:sz w:val="28"/>
                <w:szCs w:val="28"/>
              </w:rPr>
            </w:pPr>
            <w:r w:rsidRPr="002457DD">
              <w:rPr>
                <w:rFonts w:ascii="Times New Roman" w:eastAsia="標楷體" w:hAnsi="Times New Roman"/>
                <w:bCs/>
                <w:sz w:val="28"/>
                <w:szCs w:val="28"/>
              </w:rPr>
              <w:t>目標</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92C28" w14:textId="77777777" w:rsidR="008021D8" w:rsidRPr="002457DD" w:rsidRDefault="008021D8" w:rsidP="00BC1901">
            <w:pPr>
              <w:spacing w:afterLines="25" w:after="90" w:line="480" w:lineRule="exact"/>
              <w:ind w:left="2" w:right="24"/>
              <w:jc w:val="center"/>
              <w:rPr>
                <w:rFonts w:ascii="Times New Roman" w:eastAsia="標楷體" w:hAnsi="Times New Roman"/>
                <w:bCs/>
                <w:sz w:val="28"/>
                <w:szCs w:val="28"/>
              </w:rPr>
            </w:pPr>
            <w:r w:rsidRPr="002457DD">
              <w:rPr>
                <w:rFonts w:ascii="Times New Roman" w:eastAsia="標楷體" w:hAnsi="Times New Roman"/>
                <w:bCs/>
                <w:sz w:val="28"/>
                <w:szCs w:val="28"/>
              </w:rPr>
              <w:t>實績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FF377" w14:textId="6C00AFD7" w:rsidR="008021D8" w:rsidRPr="00EB07AD" w:rsidRDefault="00EB07AD" w:rsidP="00BC1901">
            <w:pPr>
              <w:spacing w:afterLines="25" w:after="90" w:line="480" w:lineRule="exact"/>
              <w:ind w:left="2"/>
              <w:jc w:val="center"/>
              <w:rPr>
                <w:rFonts w:ascii="Times New Roman" w:eastAsia="標楷體" w:hAnsi="Times New Roman"/>
                <w:bCs/>
                <w:color w:val="EE0000"/>
                <w:sz w:val="28"/>
                <w:szCs w:val="28"/>
              </w:rPr>
            </w:pPr>
            <w:r w:rsidRPr="00EB07AD">
              <w:rPr>
                <w:rFonts w:ascii="Times New Roman" w:eastAsia="標楷體" w:hAnsi="Times New Roman" w:hint="eastAsia"/>
                <w:bCs/>
                <w:color w:val="EE0000"/>
                <w:szCs w:val="24"/>
              </w:rPr>
              <w:t>目標達成率</w:t>
            </w:r>
          </w:p>
        </w:tc>
      </w:tr>
      <w:tr w:rsidR="002457DD" w:rsidRPr="002457DD" w14:paraId="79D4A4B6" w14:textId="77777777" w:rsidTr="00F4237A">
        <w:trPr>
          <w:trHeight w:val="814"/>
          <w:jc w:val="center"/>
        </w:trPr>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B4230" w14:textId="00A8E033" w:rsidR="00023190" w:rsidRPr="002457DD" w:rsidRDefault="00023190" w:rsidP="00023190">
            <w:pPr>
              <w:spacing w:afterLines="25" w:after="90" w:line="480" w:lineRule="exact"/>
              <w:ind w:left="22" w:right="93" w:hanging="20"/>
              <w:jc w:val="both"/>
              <w:rPr>
                <w:rFonts w:ascii="Times New Roman" w:eastAsia="標楷體" w:hAnsi="Times New Roman"/>
                <w:bCs/>
                <w:sz w:val="28"/>
                <w:szCs w:val="28"/>
              </w:rPr>
            </w:pPr>
            <w:r w:rsidRPr="002457DD">
              <w:rPr>
                <w:rFonts w:ascii="Times New Roman" w:eastAsia="標楷體" w:hAnsi="Times New Roman" w:hint="eastAsia"/>
                <w:bCs/>
                <w:sz w:val="28"/>
                <w:szCs w:val="28"/>
              </w:rPr>
              <w:t>節電服務團訪視</w:t>
            </w:r>
          </w:p>
        </w:tc>
        <w:tc>
          <w:tcPr>
            <w:tcW w:w="130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7371396" w14:textId="04619859" w:rsidR="00023190" w:rsidRPr="002457DD" w:rsidRDefault="00023190" w:rsidP="00DF507F">
            <w:pPr>
              <w:spacing w:afterLines="25" w:after="90" w:line="480" w:lineRule="exact"/>
              <w:ind w:right="102"/>
              <w:jc w:val="center"/>
              <w:rPr>
                <w:rFonts w:ascii="Times New Roman" w:eastAsia="標楷體" w:hAnsi="Times New Roman"/>
                <w:bCs/>
                <w:sz w:val="28"/>
                <w:szCs w:val="28"/>
              </w:rPr>
            </w:pPr>
            <w:r w:rsidRPr="002457DD">
              <w:rPr>
                <w:rFonts w:ascii="Times New Roman" w:eastAsia="標楷體" w:hAnsi="Times New Roman" w:hint="eastAsia"/>
                <w:bCs/>
                <w:sz w:val="28"/>
                <w:szCs w:val="28"/>
              </w:rPr>
              <w:t>4,000</w:t>
            </w:r>
            <w:r w:rsidRPr="002457DD">
              <w:rPr>
                <w:rFonts w:ascii="Times New Roman" w:eastAsia="標楷體" w:hAnsi="Times New Roman" w:hint="eastAsia"/>
                <w:bCs/>
                <w:sz w:val="28"/>
                <w:szCs w:val="28"/>
              </w:rPr>
              <w:t>戶</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74DC3" w14:textId="56446E38" w:rsidR="00023190" w:rsidRPr="002457DD" w:rsidRDefault="003641EB" w:rsidP="00DF507F">
            <w:pPr>
              <w:spacing w:afterLines="25" w:after="90" w:line="480" w:lineRule="exact"/>
              <w:ind w:right="102"/>
              <w:jc w:val="center"/>
              <w:rPr>
                <w:rFonts w:ascii="Times New Roman" w:eastAsia="標楷體" w:hAnsi="Times New Roman"/>
                <w:bCs/>
                <w:sz w:val="28"/>
                <w:szCs w:val="28"/>
              </w:rPr>
            </w:pPr>
            <w:r w:rsidRPr="002457DD">
              <w:rPr>
                <w:rFonts w:ascii="Times New Roman" w:eastAsia="標楷體" w:hAnsi="Times New Roman" w:hint="eastAsia"/>
                <w:bCs/>
                <w:sz w:val="28"/>
                <w:szCs w:val="28"/>
              </w:rPr>
              <w:t>4,190</w:t>
            </w:r>
            <w:r w:rsidR="00023190" w:rsidRPr="002457DD">
              <w:rPr>
                <w:rFonts w:ascii="Times New Roman" w:eastAsia="標楷體" w:hAnsi="Times New Roman" w:hint="eastAsia"/>
                <w:bCs/>
                <w:sz w:val="28"/>
                <w:szCs w:val="28"/>
              </w:rPr>
              <w:t>戶</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49CFF" w14:textId="00506210" w:rsidR="0090327C" w:rsidRPr="0090327C" w:rsidRDefault="0090327C" w:rsidP="00EB07AD">
            <w:pPr>
              <w:spacing w:afterLines="25" w:after="90" w:line="360" w:lineRule="exact"/>
              <w:ind w:left="403" w:hanging="403"/>
              <w:jc w:val="center"/>
              <w:rPr>
                <w:rFonts w:ascii="Times New Roman" w:eastAsia="標楷體" w:hAnsi="Times New Roman"/>
                <w:bCs/>
                <w:color w:val="EE0000"/>
                <w:sz w:val="28"/>
                <w:szCs w:val="28"/>
              </w:rPr>
            </w:pPr>
            <w:r w:rsidRPr="0090327C">
              <w:rPr>
                <w:rFonts w:ascii="Times New Roman" w:eastAsia="標楷體" w:hAnsi="Times New Roman" w:hint="eastAsia"/>
                <w:bCs/>
                <w:color w:val="EE0000"/>
                <w:sz w:val="28"/>
                <w:szCs w:val="28"/>
              </w:rPr>
              <w:t>105%</w:t>
            </w:r>
          </w:p>
          <w:p w14:paraId="186F1DBD" w14:textId="215F491D" w:rsidR="00023190" w:rsidRPr="002457DD" w:rsidRDefault="00023190" w:rsidP="00EB07AD">
            <w:pPr>
              <w:spacing w:afterLines="25" w:after="90" w:line="360" w:lineRule="exact"/>
              <w:ind w:left="403" w:hanging="403"/>
              <w:jc w:val="center"/>
              <w:rPr>
                <w:rFonts w:ascii="Times New Roman" w:eastAsia="標楷體" w:hAnsi="Times New Roman"/>
                <w:bCs/>
                <w:sz w:val="28"/>
                <w:szCs w:val="28"/>
              </w:rPr>
            </w:pPr>
            <w:r w:rsidRPr="002457DD">
              <w:rPr>
                <w:rFonts w:ascii="Times New Roman" w:eastAsia="標楷體" w:hAnsi="Times New Roman"/>
                <w:bCs/>
                <w:sz w:val="28"/>
                <w:szCs w:val="28"/>
              </w:rPr>
              <w:t>達成目標</w:t>
            </w:r>
          </w:p>
        </w:tc>
      </w:tr>
      <w:tr w:rsidR="002457DD" w:rsidRPr="002457DD" w14:paraId="2332F5B5" w14:textId="77777777" w:rsidTr="00F4237A">
        <w:trPr>
          <w:trHeight w:val="814"/>
          <w:jc w:val="center"/>
        </w:trPr>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B77EB" w14:textId="32B8AFB7" w:rsidR="00023190" w:rsidRPr="002457DD" w:rsidRDefault="00023190" w:rsidP="00023190">
            <w:pPr>
              <w:spacing w:afterLines="25" w:after="90" w:line="480" w:lineRule="exact"/>
              <w:ind w:left="22" w:right="93" w:hanging="20"/>
              <w:jc w:val="both"/>
              <w:rPr>
                <w:rFonts w:ascii="Times New Roman" w:eastAsia="標楷體" w:hAnsi="Times New Roman"/>
                <w:bCs/>
                <w:sz w:val="28"/>
                <w:szCs w:val="28"/>
              </w:rPr>
            </w:pPr>
            <w:r w:rsidRPr="002457DD">
              <w:rPr>
                <w:rFonts w:ascii="Times New Roman" w:eastAsia="標楷體" w:hAnsi="Times New Roman" w:hint="eastAsia"/>
                <w:bCs/>
                <w:sz w:val="28"/>
                <w:szCs w:val="28"/>
              </w:rPr>
              <w:t>推動能源技術服務</w:t>
            </w:r>
            <w:r w:rsidRPr="002457DD">
              <w:rPr>
                <w:rFonts w:ascii="Times New Roman" w:eastAsia="標楷體" w:hAnsi="Times New Roman"/>
                <w:bCs/>
                <w:sz w:val="28"/>
                <w:szCs w:val="28"/>
              </w:rPr>
              <w:t>(ESCO)</w:t>
            </w:r>
          </w:p>
        </w:tc>
        <w:tc>
          <w:tcPr>
            <w:tcW w:w="130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945102" w14:textId="29ED6E17" w:rsidR="00023190" w:rsidRPr="002457DD" w:rsidRDefault="00023190" w:rsidP="00DF507F">
            <w:pPr>
              <w:spacing w:afterLines="25" w:after="90" w:line="480" w:lineRule="exact"/>
              <w:ind w:right="102"/>
              <w:jc w:val="center"/>
              <w:rPr>
                <w:rFonts w:ascii="Times New Roman" w:eastAsia="標楷體" w:hAnsi="Times New Roman"/>
                <w:bCs/>
                <w:sz w:val="28"/>
                <w:szCs w:val="28"/>
              </w:rPr>
            </w:pPr>
            <w:r w:rsidRPr="002457DD">
              <w:rPr>
                <w:rFonts w:ascii="Times New Roman" w:eastAsia="標楷體" w:hAnsi="Times New Roman" w:hint="eastAsia"/>
                <w:bCs/>
                <w:sz w:val="28"/>
                <w:szCs w:val="28"/>
              </w:rPr>
              <w:t>300</w:t>
            </w:r>
            <w:r w:rsidRPr="002457DD">
              <w:rPr>
                <w:rFonts w:ascii="Times New Roman" w:eastAsia="標楷體" w:hAnsi="Times New Roman" w:hint="eastAsia"/>
                <w:bCs/>
                <w:sz w:val="28"/>
                <w:szCs w:val="28"/>
              </w:rPr>
              <w:t>件</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47D02" w14:textId="0F9DE5A9" w:rsidR="00023190" w:rsidRPr="002457DD" w:rsidRDefault="003641EB" w:rsidP="00DF507F">
            <w:pPr>
              <w:spacing w:afterLines="25" w:after="90" w:line="480" w:lineRule="exact"/>
              <w:ind w:right="102"/>
              <w:jc w:val="center"/>
              <w:rPr>
                <w:rFonts w:ascii="Times New Roman" w:eastAsia="標楷體" w:hAnsi="Times New Roman"/>
                <w:bCs/>
                <w:sz w:val="28"/>
                <w:szCs w:val="28"/>
              </w:rPr>
            </w:pPr>
            <w:r w:rsidRPr="002457DD">
              <w:rPr>
                <w:rFonts w:ascii="Times New Roman" w:eastAsia="標楷體" w:hAnsi="Times New Roman" w:hint="eastAsia"/>
                <w:bCs/>
                <w:sz w:val="28"/>
                <w:szCs w:val="28"/>
              </w:rPr>
              <w:t>303</w:t>
            </w:r>
            <w:r w:rsidR="00023190" w:rsidRPr="002457DD">
              <w:rPr>
                <w:rFonts w:ascii="Times New Roman" w:eastAsia="標楷體" w:hAnsi="Times New Roman" w:hint="eastAsia"/>
                <w:bCs/>
                <w:sz w:val="28"/>
                <w:szCs w:val="28"/>
              </w:rPr>
              <w:t>件</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B0A74" w14:textId="2A595E29" w:rsidR="0090327C" w:rsidRPr="0090327C" w:rsidRDefault="0090327C" w:rsidP="00EB07AD">
            <w:pPr>
              <w:spacing w:afterLines="25" w:after="90" w:line="360" w:lineRule="exact"/>
              <w:ind w:left="403" w:hanging="403"/>
              <w:jc w:val="center"/>
              <w:rPr>
                <w:rFonts w:ascii="Times New Roman" w:eastAsia="標楷體" w:hAnsi="Times New Roman"/>
                <w:bCs/>
                <w:color w:val="EE0000"/>
                <w:sz w:val="28"/>
                <w:szCs w:val="28"/>
              </w:rPr>
            </w:pPr>
            <w:r w:rsidRPr="0090327C">
              <w:rPr>
                <w:rFonts w:ascii="Times New Roman" w:eastAsia="標楷體" w:hAnsi="Times New Roman" w:hint="eastAsia"/>
                <w:bCs/>
                <w:color w:val="EE0000"/>
                <w:sz w:val="28"/>
                <w:szCs w:val="28"/>
              </w:rPr>
              <w:t>101%</w:t>
            </w:r>
          </w:p>
          <w:p w14:paraId="616CBA46" w14:textId="266D490B" w:rsidR="00023190" w:rsidRPr="002457DD" w:rsidRDefault="00023190" w:rsidP="00EB07AD">
            <w:pPr>
              <w:spacing w:afterLines="25" w:after="90" w:line="360" w:lineRule="exact"/>
              <w:ind w:left="403" w:hanging="403"/>
              <w:jc w:val="center"/>
              <w:rPr>
                <w:rFonts w:ascii="Times New Roman" w:eastAsia="標楷體" w:hAnsi="Times New Roman"/>
                <w:bCs/>
                <w:sz w:val="28"/>
                <w:szCs w:val="28"/>
              </w:rPr>
            </w:pPr>
            <w:r w:rsidRPr="002457DD">
              <w:rPr>
                <w:rFonts w:ascii="Times New Roman" w:eastAsia="標楷體" w:hAnsi="Times New Roman"/>
                <w:bCs/>
                <w:sz w:val="28"/>
                <w:szCs w:val="28"/>
              </w:rPr>
              <w:t>達成目標</w:t>
            </w:r>
          </w:p>
        </w:tc>
      </w:tr>
      <w:tr w:rsidR="002457DD" w:rsidRPr="002457DD" w14:paraId="69C3B3F7" w14:textId="77777777" w:rsidTr="00F4237A">
        <w:trPr>
          <w:trHeight w:val="814"/>
          <w:jc w:val="center"/>
        </w:trPr>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229D7" w14:textId="105E3E97" w:rsidR="00023190" w:rsidRPr="002457DD" w:rsidRDefault="00023190" w:rsidP="00023190">
            <w:pPr>
              <w:spacing w:afterLines="25" w:after="90" w:line="480" w:lineRule="exact"/>
              <w:ind w:left="22" w:right="93" w:hanging="20"/>
              <w:jc w:val="both"/>
              <w:rPr>
                <w:rFonts w:ascii="Times New Roman" w:eastAsia="標楷體" w:hAnsi="Times New Roman"/>
                <w:bCs/>
                <w:sz w:val="28"/>
                <w:szCs w:val="28"/>
              </w:rPr>
            </w:pPr>
            <w:r w:rsidRPr="002457DD">
              <w:rPr>
                <w:rFonts w:ascii="Times New Roman" w:eastAsia="標楷體" w:hAnsi="Times New Roman" w:hint="eastAsia"/>
                <w:bCs/>
                <w:sz w:val="28"/>
                <w:szCs w:val="28"/>
              </w:rPr>
              <w:t>節約用電宣導會</w:t>
            </w:r>
          </w:p>
        </w:tc>
        <w:tc>
          <w:tcPr>
            <w:tcW w:w="130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DCBFF09" w14:textId="7690DCD1" w:rsidR="00023190" w:rsidRPr="002457DD" w:rsidRDefault="00023190" w:rsidP="00DF507F">
            <w:pPr>
              <w:spacing w:afterLines="25" w:after="90" w:line="480" w:lineRule="exact"/>
              <w:ind w:right="102"/>
              <w:jc w:val="center"/>
              <w:rPr>
                <w:rFonts w:ascii="Times New Roman" w:eastAsia="標楷體" w:hAnsi="Times New Roman"/>
                <w:bCs/>
                <w:sz w:val="28"/>
                <w:szCs w:val="28"/>
              </w:rPr>
            </w:pPr>
            <w:r w:rsidRPr="002457DD">
              <w:rPr>
                <w:rFonts w:ascii="Times New Roman" w:eastAsia="標楷體" w:hAnsi="Times New Roman" w:hint="eastAsia"/>
                <w:bCs/>
                <w:sz w:val="28"/>
                <w:szCs w:val="28"/>
              </w:rPr>
              <w:t>1,200</w:t>
            </w:r>
            <w:r w:rsidRPr="002457DD">
              <w:rPr>
                <w:rFonts w:ascii="Times New Roman" w:eastAsia="標楷體" w:hAnsi="Times New Roman" w:hint="eastAsia"/>
                <w:bCs/>
                <w:sz w:val="28"/>
                <w:szCs w:val="28"/>
              </w:rPr>
              <w:t>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3E59F" w14:textId="6C0A1186" w:rsidR="00023190" w:rsidRPr="002457DD" w:rsidRDefault="003641EB" w:rsidP="00DF507F">
            <w:pPr>
              <w:spacing w:afterLines="25" w:after="90" w:line="480" w:lineRule="exact"/>
              <w:ind w:right="102"/>
              <w:jc w:val="center"/>
              <w:rPr>
                <w:rFonts w:ascii="Times New Roman" w:eastAsia="標楷體" w:hAnsi="Times New Roman"/>
                <w:bCs/>
                <w:sz w:val="28"/>
                <w:szCs w:val="28"/>
              </w:rPr>
            </w:pPr>
            <w:r w:rsidRPr="002457DD">
              <w:rPr>
                <w:rFonts w:ascii="Times New Roman" w:eastAsia="標楷體" w:hAnsi="Times New Roman" w:hint="eastAsia"/>
                <w:bCs/>
                <w:sz w:val="28"/>
                <w:szCs w:val="28"/>
              </w:rPr>
              <w:t>1,375</w:t>
            </w:r>
            <w:r w:rsidR="00283F5B" w:rsidRPr="002457DD">
              <w:rPr>
                <w:rFonts w:ascii="Times New Roman" w:eastAsia="標楷體" w:hAnsi="Times New Roman" w:hint="eastAsia"/>
                <w:bCs/>
                <w:sz w:val="28"/>
                <w:szCs w:val="28"/>
              </w:rPr>
              <w:t>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62B59" w14:textId="4F6DCB13" w:rsidR="00EB07AD" w:rsidRPr="00EB07AD" w:rsidRDefault="00EB07AD" w:rsidP="00EB07AD">
            <w:pPr>
              <w:spacing w:afterLines="25" w:after="90" w:line="360" w:lineRule="exact"/>
              <w:ind w:left="403" w:hanging="403"/>
              <w:jc w:val="center"/>
              <w:rPr>
                <w:rFonts w:ascii="Times New Roman" w:eastAsia="標楷體" w:hAnsi="Times New Roman"/>
                <w:bCs/>
                <w:color w:val="EE0000"/>
                <w:sz w:val="28"/>
                <w:szCs w:val="28"/>
              </w:rPr>
            </w:pPr>
            <w:r w:rsidRPr="00EB07AD">
              <w:rPr>
                <w:rFonts w:ascii="Times New Roman" w:eastAsia="標楷體" w:hAnsi="Times New Roman" w:hint="eastAsia"/>
                <w:bCs/>
                <w:color w:val="EE0000"/>
                <w:sz w:val="28"/>
                <w:szCs w:val="28"/>
              </w:rPr>
              <w:t>115%</w:t>
            </w:r>
          </w:p>
          <w:p w14:paraId="2E8CC739" w14:textId="7166B68D" w:rsidR="00023190" w:rsidRPr="002457DD" w:rsidRDefault="00283F5B" w:rsidP="00EB07AD">
            <w:pPr>
              <w:spacing w:afterLines="25" w:after="90" w:line="360" w:lineRule="exact"/>
              <w:ind w:left="403" w:hanging="403"/>
              <w:jc w:val="center"/>
              <w:rPr>
                <w:rFonts w:ascii="Times New Roman" w:eastAsia="標楷體" w:hAnsi="Times New Roman"/>
                <w:bCs/>
                <w:sz w:val="28"/>
                <w:szCs w:val="28"/>
              </w:rPr>
            </w:pPr>
            <w:r w:rsidRPr="002457DD">
              <w:rPr>
                <w:rFonts w:ascii="Times New Roman" w:eastAsia="標楷體" w:hAnsi="Times New Roman"/>
                <w:bCs/>
                <w:sz w:val="28"/>
                <w:szCs w:val="28"/>
              </w:rPr>
              <w:t>達成目標</w:t>
            </w:r>
          </w:p>
        </w:tc>
      </w:tr>
      <w:tr w:rsidR="002457DD" w:rsidRPr="002457DD" w14:paraId="6EF88F10" w14:textId="77777777" w:rsidTr="00F4237A">
        <w:trPr>
          <w:trHeight w:val="814"/>
          <w:jc w:val="center"/>
        </w:trPr>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C94F8" w14:textId="6824E336" w:rsidR="00023190" w:rsidRPr="002457DD" w:rsidRDefault="00023190" w:rsidP="00023190">
            <w:pPr>
              <w:spacing w:afterLines="25" w:after="90" w:line="480" w:lineRule="exact"/>
              <w:ind w:left="22" w:right="93" w:hanging="20"/>
              <w:jc w:val="both"/>
              <w:rPr>
                <w:rFonts w:ascii="Times New Roman" w:eastAsia="標楷體" w:hAnsi="Times New Roman"/>
                <w:bCs/>
                <w:sz w:val="28"/>
                <w:szCs w:val="28"/>
              </w:rPr>
            </w:pPr>
            <w:r w:rsidRPr="002457DD">
              <w:rPr>
                <w:rFonts w:ascii="Times New Roman" w:eastAsia="標楷體" w:hAnsi="Times New Roman" w:hint="eastAsia"/>
                <w:bCs/>
                <w:sz w:val="28"/>
                <w:szCs w:val="28"/>
              </w:rPr>
              <w:t>空調節約用電訪問服務</w:t>
            </w:r>
          </w:p>
        </w:tc>
        <w:tc>
          <w:tcPr>
            <w:tcW w:w="130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5B9FED" w14:textId="246350C1" w:rsidR="00023190" w:rsidRPr="002457DD" w:rsidRDefault="00023190" w:rsidP="00DF507F">
            <w:pPr>
              <w:spacing w:afterLines="25" w:after="90" w:line="480" w:lineRule="exact"/>
              <w:ind w:right="102"/>
              <w:jc w:val="center"/>
              <w:rPr>
                <w:rFonts w:ascii="Times New Roman" w:eastAsia="標楷體" w:hAnsi="Times New Roman"/>
                <w:bCs/>
                <w:sz w:val="28"/>
                <w:szCs w:val="28"/>
              </w:rPr>
            </w:pPr>
            <w:r w:rsidRPr="002457DD">
              <w:rPr>
                <w:rFonts w:ascii="Times New Roman" w:eastAsia="標楷體" w:hAnsi="Times New Roman" w:hint="eastAsia"/>
                <w:bCs/>
                <w:sz w:val="28"/>
                <w:szCs w:val="28"/>
              </w:rPr>
              <w:t>2,300</w:t>
            </w:r>
            <w:r w:rsidR="00283F5B" w:rsidRPr="002457DD">
              <w:rPr>
                <w:rFonts w:ascii="Times New Roman" w:eastAsia="標楷體" w:hAnsi="Times New Roman" w:hint="eastAsia"/>
                <w:bCs/>
                <w:sz w:val="28"/>
                <w:szCs w:val="28"/>
              </w:rPr>
              <w:t>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2F28E" w14:textId="0C4258FD" w:rsidR="00023190" w:rsidRPr="002457DD" w:rsidRDefault="003641EB" w:rsidP="00DF507F">
            <w:pPr>
              <w:spacing w:afterLines="25" w:after="90" w:line="480" w:lineRule="exact"/>
              <w:ind w:right="102"/>
              <w:jc w:val="center"/>
              <w:rPr>
                <w:rFonts w:ascii="Times New Roman" w:eastAsia="標楷體" w:hAnsi="Times New Roman"/>
                <w:bCs/>
                <w:sz w:val="28"/>
                <w:szCs w:val="28"/>
              </w:rPr>
            </w:pPr>
            <w:r w:rsidRPr="002457DD">
              <w:rPr>
                <w:rFonts w:ascii="Times New Roman" w:eastAsia="標楷體" w:hAnsi="Times New Roman" w:hint="eastAsia"/>
                <w:bCs/>
                <w:sz w:val="28"/>
                <w:szCs w:val="28"/>
              </w:rPr>
              <w:t>2,448</w:t>
            </w:r>
            <w:r w:rsidR="00283F5B" w:rsidRPr="002457DD">
              <w:rPr>
                <w:rFonts w:ascii="Times New Roman" w:eastAsia="標楷體" w:hAnsi="Times New Roman" w:hint="eastAsia"/>
                <w:bCs/>
                <w:sz w:val="28"/>
                <w:szCs w:val="28"/>
              </w:rPr>
              <w:t>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18D24" w14:textId="7239520B" w:rsidR="00EB07AD" w:rsidRPr="00EB07AD" w:rsidRDefault="00EB07AD" w:rsidP="00EB07AD">
            <w:pPr>
              <w:spacing w:afterLines="25" w:after="90" w:line="360" w:lineRule="exact"/>
              <w:ind w:left="403" w:hanging="403"/>
              <w:jc w:val="center"/>
              <w:rPr>
                <w:rFonts w:ascii="Times New Roman" w:eastAsia="標楷體" w:hAnsi="Times New Roman"/>
                <w:bCs/>
                <w:color w:val="EE0000"/>
                <w:sz w:val="28"/>
                <w:szCs w:val="28"/>
              </w:rPr>
            </w:pPr>
            <w:r w:rsidRPr="00EB07AD">
              <w:rPr>
                <w:rFonts w:ascii="Times New Roman" w:eastAsia="標楷體" w:hAnsi="Times New Roman" w:hint="eastAsia"/>
                <w:bCs/>
                <w:color w:val="EE0000"/>
                <w:sz w:val="28"/>
                <w:szCs w:val="28"/>
              </w:rPr>
              <w:t>106%</w:t>
            </w:r>
          </w:p>
          <w:p w14:paraId="2DF018EA" w14:textId="2C40F3B1" w:rsidR="00023190" w:rsidRPr="002457DD" w:rsidRDefault="00283F5B" w:rsidP="00EB07AD">
            <w:pPr>
              <w:spacing w:afterLines="25" w:after="90" w:line="360" w:lineRule="exact"/>
              <w:ind w:left="403" w:hanging="403"/>
              <w:jc w:val="center"/>
              <w:rPr>
                <w:rFonts w:ascii="Times New Roman" w:eastAsia="標楷體" w:hAnsi="Times New Roman"/>
                <w:bCs/>
                <w:sz w:val="28"/>
                <w:szCs w:val="28"/>
              </w:rPr>
            </w:pPr>
            <w:r w:rsidRPr="002457DD">
              <w:rPr>
                <w:rFonts w:ascii="Times New Roman" w:eastAsia="標楷體" w:hAnsi="Times New Roman"/>
                <w:bCs/>
                <w:sz w:val="28"/>
                <w:szCs w:val="28"/>
              </w:rPr>
              <w:t>達成目標</w:t>
            </w:r>
          </w:p>
        </w:tc>
      </w:tr>
      <w:tr w:rsidR="002457DD" w:rsidRPr="002457DD" w14:paraId="4B339C61" w14:textId="77777777" w:rsidTr="00F4237A">
        <w:trPr>
          <w:trHeight w:val="698"/>
          <w:jc w:val="center"/>
        </w:trPr>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E48880" w14:textId="77777777" w:rsidR="00FA7709" w:rsidRPr="002457DD" w:rsidRDefault="00FA7709" w:rsidP="00DF507F">
            <w:pPr>
              <w:spacing w:afterLines="25" w:after="90" w:line="480" w:lineRule="exact"/>
              <w:ind w:right="91"/>
              <w:jc w:val="both"/>
              <w:rPr>
                <w:rFonts w:ascii="Times New Roman" w:eastAsia="標楷體" w:hAnsi="Times New Roman"/>
                <w:sz w:val="28"/>
                <w:szCs w:val="28"/>
              </w:rPr>
            </w:pPr>
            <w:r w:rsidRPr="002457DD">
              <w:rPr>
                <w:rFonts w:ascii="Times New Roman" w:eastAsia="標楷體" w:hAnsi="Times New Roman"/>
                <w:sz w:val="28"/>
                <w:szCs w:val="28"/>
              </w:rPr>
              <w:t>舉辦創意節電活動</w:t>
            </w:r>
            <w:r w:rsidRPr="002457DD">
              <w:rPr>
                <w:rFonts w:ascii="Times New Roman" w:eastAsia="標楷體" w:hAnsi="Times New Roman"/>
                <w:sz w:val="28"/>
                <w:szCs w:val="28"/>
              </w:rPr>
              <w:t>(</w:t>
            </w:r>
            <w:r w:rsidRPr="002457DD">
              <w:rPr>
                <w:rFonts w:ascii="Times New Roman" w:eastAsia="標楷體" w:hAnsi="Times New Roman"/>
                <w:sz w:val="28"/>
                <w:szCs w:val="28"/>
              </w:rPr>
              <w:t>含系列活動、節電抽獎、競賽、問答及遊戲等項目</w:t>
            </w:r>
            <w:r w:rsidRPr="002457DD">
              <w:rPr>
                <w:rFonts w:ascii="Times New Roman" w:eastAsia="標楷體" w:hAnsi="Times New Roman"/>
                <w:sz w:val="28"/>
                <w:szCs w:val="28"/>
              </w:rPr>
              <w:t>)</w:t>
            </w:r>
          </w:p>
        </w:tc>
        <w:tc>
          <w:tcPr>
            <w:tcW w:w="130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5556D0C" w14:textId="77777777" w:rsidR="00FA7709" w:rsidRPr="002457DD" w:rsidRDefault="00FA7709" w:rsidP="00DF507F">
            <w:pPr>
              <w:spacing w:afterLines="25" w:after="90" w:line="480" w:lineRule="exact"/>
              <w:ind w:left="2" w:right="102"/>
              <w:jc w:val="center"/>
              <w:rPr>
                <w:rFonts w:ascii="Times New Roman" w:eastAsia="標楷體" w:hAnsi="Times New Roman"/>
                <w:bCs/>
                <w:sz w:val="28"/>
                <w:szCs w:val="28"/>
              </w:rPr>
            </w:pPr>
            <w:r w:rsidRPr="002457DD">
              <w:rPr>
                <w:rFonts w:ascii="Times New Roman" w:eastAsia="標楷體" w:hAnsi="Times New Roman"/>
                <w:bCs/>
                <w:sz w:val="28"/>
                <w:szCs w:val="28"/>
              </w:rPr>
              <w:t>9</w:t>
            </w:r>
            <w:r w:rsidRPr="002457DD">
              <w:rPr>
                <w:rFonts w:ascii="Times New Roman" w:eastAsia="標楷體" w:hAnsi="Times New Roman"/>
                <w:bCs/>
                <w:sz w:val="28"/>
                <w:szCs w:val="28"/>
              </w:rPr>
              <w:t>項</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510F8" w14:textId="3A3AD0A8" w:rsidR="00FA7709" w:rsidRPr="002457DD" w:rsidRDefault="007B5E25" w:rsidP="00DF507F">
            <w:pPr>
              <w:spacing w:afterLines="25" w:after="90" w:line="480" w:lineRule="exact"/>
              <w:ind w:left="2" w:right="102"/>
              <w:jc w:val="center"/>
              <w:rPr>
                <w:rFonts w:ascii="Times New Roman" w:eastAsia="標楷體" w:hAnsi="Times New Roman"/>
                <w:bCs/>
                <w:sz w:val="28"/>
                <w:szCs w:val="28"/>
              </w:rPr>
            </w:pPr>
            <w:r>
              <w:rPr>
                <w:rFonts w:ascii="Times New Roman" w:eastAsia="標楷體" w:hAnsi="Times New Roman" w:hint="eastAsia"/>
                <w:bCs/>
                <w:sz w:val="28"/>
                <w:szCs w:val="28"/>
              </w:rPr>
              <w:t>12</w:t>
            </w:r>
            <w:r w:rsidR="00FA7709" w:rsidRPr="002457DD">
              <w:rPr>
                <w:rFonts w:ascii="Times New Roman" w:eastAsia="標楷體" w:hAnsi="Times New Roman"/>
                <w:bCs/>
                <w:sz w:val="28"/>
                <w:szCs w:val="28"/>
              </w:rPr>
              <w:t>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D253D" w14:textId="33B216B6" w:rsidR="00EB07AD" w:rsidRPr="00EB07AD" w:rsidRDefault="00EB07AD" w:rsidP="00EB07AD">
            <w:pPr>
              <w:spacing w:afterLines="25" w:after="90" w:line="360" w:lineRule="exact"/>
              <w:jc w:val="center"/>
              <w:rPr>
                <w:rFonts w:ascii="Times New Roman" w:eastAsia="標楷體" w:hAnsi="Times New Roman"/>
                <w:color w:val="EE0000"/>
                <w:sz w:val="28"/>
                <w:szCs w:val="28"/>
              </w:rPr>
            </w:pPr>
            <w:r w:rsidRPr="00EB07AD">
              <w:rPr>
                <w:rFonts w:ascii="Times New Roman" w:eastAsia="標楷體" w:hAnsi="Times New Roman" w:hint="eastAsia"/>
                <w:color w:val="EE0000"/>
                <w:sz w:val="28"/>
                <w:szCs w:val="28"/>
              </w:rPr>
              <w:t>133%</w:t>
            </w:r>
          </w:p>
          <w:p w14:paraId="29A8C8FF" w14:textId="1C0D70CD" w:rsidR="00FA7709" w:rsidRPr="002457DD" w:rsidRDefault="00FA7709" w:rsidP="00EB07AD">
            <w:pPr>
              <w:spacing w:afterLines="25" w:after="90" w:line="360" w:lineRule="exact"/>
              <w:jc w:val="center"/>
              <w:rPr>
                <w:rFonts w:ascii="Times New Roman" w:eastAsia="標楷體" w:hAnsi="Times New Roman"/>
                <w:sz w:val="28"/>
                <w:szCs w:val="28"/>
              </w:rPr>
            </w:pPr>
            <w:r w:rsidRPr="002457DD">
              <w:rPr>
                <w:rFonts w:ascii="Times New Roman" w:eastAsia="標楷體" w:hAnsi="Times New Roman"/>
                <w:sz w:val="28"/>
                <w:szCs w:val="28"/>
              </w:rPr>
              <w:t>達成目標</w:t>
            </w:r>
          </w:p>
        </w:tc>
      </w:tr>
      <w:tr w:rsidR="002457DD" w:rsidRPr="002457DD" w14:paraId="1FD6FB70" w14:textId="77777777" w:rsidTr="00F4237A">
        <w:trPr>
          <w:trHeight w:val="814"/>
          <w:jc w:val="center"/>
        </w:trPr>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8D6D5" w14:textId="0B247C41" w:rsidR="008021D8" w:rsidRPr="002457DD" w:rsidRDefault="008021D8" w:rsidP="00BC1901">
            <w:pPr>
              <w:spacing w:afterLines="25" w:after="90" w:line="480" w:lineRule="exact"/>
              <w:ind w:right="91"/>
              <w:jc w:val="both"/>
              <w:rPr>
                <w:rFonts w:ascii="Times New Roman" w:hAnsi="Times New Roman"/>
                <w:sz w:val="28"/>
                <w:szCs w:val="28"/>
              </w:rPr>
            </w:pPr>
            <w:r w:rsidRPr="002457DD">
              <w:rPr>
                <w:rFonts w:ascii="Times New Roman" w:eastAsia="標楷體" w:hAnsi="Times New Roman"/>
                <w:sz w:val="28"/>
                <w:szCs w:val="28"/>
              </w:rPr>
              <w:t>以需量反應負載管理措施申請抑低容量最大值之月份計算</w:t>
            </w:r>
          </w:p>
        </w:tc>
        <w:tc>
          <w:tcPr>
            <w:tcW w:w="130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2967163" w14:textId="36CC8A19" w:rsidR="008021D8" w:rsidRPr="002457DD" w:rsidRDefault="008021D8" w:rsidP="00BC1901">
            <w:pPr>
              <w:spacing w:afterLines="25" w:after="90" w:line="480" w:lineRule="exact"/>
              <w:ind w:left="2" w:right="24"/>
              <w:jc w:val="center"/>
              <w:rPr>
                <w:rFonts w:ascii="Times New Roman" w:hAnsi="Times New Roman"/>
                <w:sz w:val="28"/>
                <w:szCs w:val="28"/>
              </w:rPr>
            </w:pPr>
            <w:r w:rsidRPr="002457DD">
              <w:rPr>
                <w:rFonts w:ascii="Times New Roman" w:eastAsia="標楷體" w:hAnsi="Times New Roman"/>
                <w:sz w:val="28"/>
                <w:szCs w:val="28"/>
              </w:rPr>
              <w:t>2</w:t>
            </w:r>
            <w:r w:rsidR="00BD5971" w:rsidRPr="002457DD">
              <w:rPr>
                <w:rFonts w:ascii="Times New Roman" w:eastAsia="標楷體" w:hAnsi="Times New Roman"/>
                <w:sz w:val="28"/>
                <w:szCs w:val="28"/>
              </w:rPr>
              <w:t>5</w:t>
            </w:r>
            <w:r w:rsidR="00223DA7" w:rsidRPr="002457DD">
              <w:rPr>
                <w:rFonts w:ascii="Times New Roman" w:eastAsia="標楷體" w:hAnsi="Times New Roman"/>
                <w:sz w:val="28"/>
                <w:szCs w:val="28"/>
              </w:rPr>
              <w:t>5</w:t>
            </w:r>
            <w:r w:rsidRPr="002457DD">
              <w:rPr>
                <w:rFonts w:ascii="Times New Roman" w:eastAsia="標楷體" w:hAnsi="Times New Roman"/>
                <w:sz w:val="28"/>
                <w:szCs w:val="28"/>
              </w:rPr>
              <w:t>萬瓩</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8ABCB" w14:textId="1ACF0EB0" w:rsidR="008021D8" w:rsidRPr="002457DD" w:rsidRDefault="00311106" w:rsidP="00BC1901">
            <w:pPr>
              <w:spacing w:afterLines="25" w:after="90" w:line="480" w:lineRule="exact"/>
              <w:ind w:left="2" w:right="24"/>
              <w:jc w:val="center"/>
              <w:rPr>
                <w:rFonts w:ascii="Times New Roman" w:hAnsi="Times New Roman"/>
                <w:sz w:val="28"/>
                <w:szCs w:val="28"/>
              </w:rPr>
            </w:pPr>
            <w:r w:rsidRPr="002457DD">
              <w:rPr>
                <w:rFonts w:ascii="Times New Roman" w:eastAsia="標楷體" w:hAnsi="Times New Roman" w:hint="eastAsia"/>
                <w:sz w:val="28"/>
                <w:szCs w:val="28"/>
              </w:rPr>
              <w:t>301</w:t>
            </w:r>
            <w:r w:rsidR="008021D8" w:rsidRPr="002457DD">
              <w:rPr>
                <w:rFonts w:ascii="Times New Roman" w:eastAsia="標楷體" w:hAnsi="Times New Roman"/>
                <w:sz w:val="28"/>
                <w:szCs w:val="28"/>
              </w:rPr>
              <w:t>萬瓩</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EA322" w14:textId="667A675C" w:rsidR="00CE3904" w:rsidRPr="00CE3904" w:rsidRDefault="00CE3904" w:rsidP="00EB07AD">
            <w:pPr>
              <w:spacing w:afterLines="25" w:after="90" w:line="360" w:lineRule="exact"/>
              <w:ind w:left="12" w:right="34" w:hanging="12"/>
              <w:jc w:val="center"/>
              <w:rPr>
                <w:rFonts w:ascii="Times New Roman" w:eastAsia="標楷體" w:hAnsi="Times New Roman"/>
                <w:bCs/>
                <w:color w:val="EE0000"/>
                <w:sz w:val="28"/>
                <w:szCs w:val="28"/>
              </w:rPr>
            </w:pPr>
            <w:r w:rsidRPr="00CE3904">
              <w:rPr>
                <w:rFonts w:ascii="Times New Roman" w:eastAsia="標楷體" w:hAnsi="Times New Roman" w:hint="eastAsia"/>
                <w:bCs/>
                <w:color w:val="EE0000"/>
                <w:sz w:val="28"/>
                <w:szCs w:val="28"/>
              </w:rPr>
              <w:t>118%</w:t>
            </w:r>
          </w:p>
          <w:p w14:paraId="263379DE" w14:textId="401CDD9D" w:rsidR="008021D8" w:rsidRPr="002457DD" w:rsidRDefault="008021D8" w:rsidP="00EB07AD">
            <w:pPr>
              <w:spacing w:afterLines="25" w:after="90" w:line="360" w:lineRule="exact"/>
              <w:ind w:left="12" w:right="34" w:hanging="12"/>
              <w:jc w:val="center"/>
              <w:rPr>
                <w:rFonts w:ascii="Times New Roman" w:eastAsia="標楷體" w:hAnsi="Times New Roman"/>
                <w:bCs/>
                <w:sz w:val="28"/>
                <w:szCs w:val="28"/>
              </w:rPr>
            </w:pPr>
            <w:r w:rsidRPr="002457DD">
              <w:rPr>
                <w:rFonts w:ascii="Times New Roman" w:eastAsia="標楷體" w:hAnsi="Times New Roman"/>
                <w:bCs/>
                <w:sz w:val="28"/>
                <w:szCs w:val="28"/>
              </w:rPr>
              <w:t>達成目標</w:t>
            </w:r>
          </w:p>
        </w:tc>
      </w:tr>
      <w:tr w:rsidR="002457DD" w:rsidRPr="002457DD" w14:paraId="1E936EEB" w14:textId="77777777" w:rsidTr="00F4237A">
        <w:trPr>
          <w:trHeight w:val="814"/>
          <w:jc w:val="center"/>
        </w:trPr>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4DF1D" w14:textId="4B24E64D" w:rsidR="00D07E88" w:rsidRPr="002457DD" w:rsidRDefault="00D07E88" w:rsidP="00311106">
            <w:pPr>
              <w:spacing w:afterLines="25" w:after="90" w:line="480" w:lineRule="exact"/>
              <w:ind w:right="91"/>
              <w:jc w:val="both"/>
              <w:rPr>
                <w:rFonts w:ascii="Times New Roman" w:eastAsia="標楷體" w:hAnsi="Times New Roman"/>
                <w:sz w:val="28"/>
                <w:szCs w:val="28"/>
              </w:rPr>
            </w:pPr>
            <w:r w:rsidRPr="002457DD">
              <w:rPr>
                <w:rFonts w:ascii="Times New Roman" w:eastAsia="標楷體" w:hAnsi="Times New Roman"/>
                <w:sz w:val="28"/>
                <w:szCs w:val="28"/>
              </w:rPr>
              <w:t>需量競價</w:t>
            </w:r>
            <w:r w:rsidR="00311106" w:rsidRPr="002457DD">
              <w:rPr>
                <w:rFonts w:ascii="Times New Roman" w:eastAsia="標楷體" w:hAnsi="Times New Roman" w:hint="eastAsia"/>
                <w:sz w:val="28"/>
                <w:szCs w:val="28"/>
              </w:rPr>
              <w:t>(</w:t>
            </w:r>
            <w:r w:rsidR="00311106" w:rsidRPr="002457DD">
              <w:rPr>
                <w:rFonts w:ascii="Times New Roman" w:eastAsia="標楷體" w:hAnsi="Times New Roman" w:hint="eastAsia"/>
                <w:sz w:val="28"/>
                <w:szCs w:val="28"/>
              </w:rPr>
              <w:t>含以需量反應方式參與輔助服務</w:t>
            </w:r>
            <w:r w:rsidR="00311106" w:rsidRPr="002457DD">
              <w:rPr>
                <w:rFonts w:ascii="Times New Roman" w:eastAsia="標楷體" w:hAnsi="Times New Roman" w:hint="eastAsia"/>
                <w:sz w:val="28"/>
                <w:szCs w:val="28"/>
              </w:rPr>
              <w:t>)</w:t>
            </w:r>
            <w:r w:rsidRPr="002457DD">
              <w:rPr>
                <w:rFonts w:ascii="Times New Roman" w:eastAsia="標楷體" w:hAnsi="Times New Roman"/>
                <w:sz w:val="28"/>
                <w:szCs w:val="28"/>
              </w:rPr>
              <w:t>申請抑低容量</w:t>
            </w:r>
          </w:p>
        </w:tc>
        <w:tc>
          <w:tcPr>
            <w:tcW w:w="130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B4020D8" w14:textId="16232B0C" w:rsidR="00D07E88" w:rsidRPr="002457DD" w:rsidRDefault="00BD5971" w:rsidP="00BC1901">
            <w:pPr>
              <w:spacing w:afterLines="25" w:after="90" w:line="480" w:lineRule="exact"/>
              <w:ind w:left="2" w:right="24"/>
              <w:jc w:val="center"/>
              <w:rPr>
                <w:rFonts w:ascii="Times New Roman" w:eastAsia="標楷體" w:hAnsi="Times New Roman"/>
                <w:sz w:val="28"/>
                <w:szCs w:val="28"/>
              </w:rPr>
            </w:pPr>
            <w:r w:rsidRPr="002457DD">
              <w:rPr>
                <w:rFonts w:ascii="Times New Roman" w:eastAsia="標楷體" w:hAnsi="Times New Roman"/>
                <w:sz w:val="28"/>
                <w:szCs w:val="28"/>
              </w:rPr>
              <w:t>9</w:t>
            </w:r>
            <w:r w:rsidR="000F787A" w:rsidRPr="002457DD">
              <w:rPr>
                <w:rFonts w:ascii="Times New Roman" w:eastAsia="標楷體" w:hAnsi="Times New Roman" w:hint="eastAsia"/>
                <w:sz w:val="28"/>
                <w:szCs w:val="28"/>
              </w:rPr>
              <w:t>5</w:t>
            </w:r>
            <w:r w:rsidR="00D07E88" w:rsidRPr="002457DD">
              <w:rPr>
                <w:rFonts w:ascii="Times New Roman" w:eastAsia="標楷體" w:hAnsi="Times New Roman"/>
                <w:sz w:val="28"/>
                <w:szCs w:val="28"/>
              </w:rPr>
              <w:t>萬瓩</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38D8FC" w14:textId="460065DA" w:rsidR="00D07E88" w:rsidRPr="002457DD" w:rsidRDefault="00311106" w:rsidP="00BC1901">
            <w:pPr>
              <w:spacing w:afterLines="25" w:after="90" w:line="480" w:lineRule="exact"/>
              <w:ind w:left="2" w:right="24"/>
              <w:jc w:val="center"/>
              <w:rPr>
                <w:rFonts w:ascii="Times New Roman" w:eastAsia="標楷體" w:hAnsi="Times New Roman"/>
                <w:sz w:val="28"/>
                <w:szCs w:val="28"/>
              </w:rPr>
            </w:pPr>
            <w:r w:rsidRPr="002457DD">
              <w:rPr>
                <w:rFonts w:ascii="Times New Roman" w:eastAsia="標楷體" w:hAnsi="Times New Roman" w:hint="eastAsia"/>
                <w:sz w:val="28"/>
                <w:szCs w:val="28"/>
              </w:rPr>
              <w:t>133</w:t>
            </w:r>
            <w:r w:rsidR="00D07E88" w:rsidRPr="002457DD">
              <w:rPr>
                <w:rFonts w:ascii="Times New Roman" w:eastAsia="標楷體" w:hAnsi="Times New Roman"/>
                <w:sz w:val="28"/>
                <w:szCs w:val="28"/>
              </w:rPr>
              <w:t>萬瓩</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C1139" w14:textId="1A7596BC" w:rsidR="00CE3904" w:rsidRPr="00CE3904" w:rsidRDefault="00CE3904" w:rsidP="00EB07AD">
            <w:pPr>
              <w:spacing w:afterLines="25" w:after="90" w:line="360" w:lineRule="exact"/>
              <w:ind w:left="12" w:right="34" w:hanging="12"/>
              <w:jc w:val="center"/>
              <w:rPr>
                <w:rFonts w:ascii="Times New Roman" w:eastAsia="標楷體" w:hAnsi="Times New Roman"/>
                <w:bCs/>
                <w:color w:val="EE0000"/>
                <w:sz w:val="28"/>
                <w:szCs w:val="28"/>
              </w:rPr>
            </w:pPr>
            <w:r w:rsidRPr="00CE3904">
              <w:rPr>
                <w:rFonts w:ascii="Times New Roman" w:eastAsia="標楷體" w:hAnsi="Times New Roman" w:hint="eastAsia"/>
                <w:bCs/>
                <w:color w:val="EE0000"/>
                <w:sz w:val="28"/>
                <w:szCs w:val="28"/>
              </w:rPr>
              <w:t>140%</w:t>
            </w:r>
          </w:p>
          <w:p w14:paraId="6DE8FF34" w14:textId="00DC33CE" w:rsidR="00D07E88" w:rsidRPr="002457DD" w:rsidRDefault="00D07E88" w:rsidP="00EB07AD">
            <w:pPr>
              <w:spacing w:afterLines="25" w:after="90" w:line="360" w:lineRule="exact"/>
              <w:ind w:left="12" w:right="34" w:hanging="12"/>
              <w:jc w:val="center"/>
              <w:rPr>
                <w:rFonts w:ascii="Times New Roman" w:eastAsia="標楷體" w:hAnsi="Times New Roman"/>
                <w:bCs/>
                <w:sz w:val="28"/>
                <w:szCs w:val="28"/>
              </w:rPr>
            </w:pPr>
            <w:r w:rsidRPr="002457DD">
              <w:rPr>
                <w:rFonts w:ascii="Times New Roman" w:eastAsia="標楷體" w:hAnsi="Times New Roman"/>
                <w:bCs/>
                <w:sz w:val="28"/>
                <w:szCs w:val="28"/>
              </w:rPr>
              <w:t>達成目標</w:t>
            </w:r>
          </w:p>
        </w:tc>
      </w:tr>
      <w:tr w:rsidR="002457DD" w:rsidRPr="002457DD" w14:paraId="7D84E6C2" w14:textId="77777777" w:rsidTr="00F4237A">
        <w:trPr>
          <w:trHeight w:val="660"/>
          <w:jc w:val="center"/>
        </w:trPr>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78BD99" w14:textId="583E9819" w:rsidR="00D07E88" w:rsidRPr="002457DD" w:rsidRDefault="00D07E88" w:rsidP="00BC1901">
            <w:pPr>
              <w:spacing w:afterLines="25" w:after="90" w:line="480" w:lineRule="exact"/>
              <w:ind w:right="91"/>
              <w:jc w:val="both"/>
              <w:rPr>
                <w:rFonts w:ascii="Times New Roman" w:hAnsi="Times New Roman"/>
                <w:sz w:val="28"/>
                <w:szCs w:val="28"/>
              </w:rPr>
            </w:pPr>
            <w:r w:rsidRPr="002457DD">
              <w:rPr>
                <w:rFonts w:ascii="Times New Roman" w:eastAsia="標楷體" w:hAnsi="Times New Roman"/>
                <w:sz w:val="28"/>
                <w:szCs w:val="28"/>
              </w:rPr>
              <w:t>低壓電力及表燈用戶參與時間電價新增戶數</w:t>
            </w:r>
          </w:p>
        </w:tc>
        <w:tc>
          <w:tcPr>
            <w:tcW w:w="130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40E5C1D" w14:textId="0D283216" w:rsidR="00D07E88" w:rsidRPr="002457DD" w:rsidRDefault="00223DA7" w:rsidP="00BC1901">
            <w:pPr>
              <w:spacing w:afterLines="25" w:after="90" w:line="480" w:lineRule="exact"/>
              <w:ind w:left="2" w:right="102"/>
              <w:jc w:val="center"/>
              <w:rPr>
                <w:rFonts w:ascii="Times New Roman" w:eastAsia="標楷體" w:hAnsi="Times New Roman"/>
                <w:bCs/>
                <w:sz w:val="28"/>
                <w:szCs w:val="28"/>
              </w:rPr>
            </w:pPr>
            <w:r w:rsidRPr="002457DD">
              <w:rPr>
                <w:rFonts w:ascii="Times New Roman" w:eastAsia="標楷體" w:hAnsi="Times New Roman"/>
                <w:bCs/>
                <w:sz w:val="28"/>
                <w:szCs w:val="28"/>
              </w:rPr>
              <w:t>1</w:t>
            </w:r>
            <w:r w:rsidR="000F787A" w:rsidRPr="002457DD">
              <w:rPr>
                <w:rFonts w:ascii="Times New Roman" w:eastAsia="標楷體" w:hAnsi="Times New Roman" w:hint="eastAsia"/>
                <w:bCs/>
                <w:sz w:val="28"/>
                <w:szCs w:val="28"/>
              </w:rPr>
              <w:t>6</w:t>
            </w:r>
            <w:r w:rsidR="00D07E88" w:rsidRPr="002457DD">
              <w:rPr>
                <w:rFonts w:ascii="Times New Roman" w:eastAsia="標楷體" w:hAnsi="Times New Roman"/>
                <w:bCs/>
                <w:sz w:val="28"/>
                <w:szCs w:val="28"/>
              </w:rPr>
              <w:t>,000</w:t>
            </w:r>
            <w:r w:rsidR="00D07E88" w:rsidRPr="002457DD">
              <w:rPr>
                <w:rFonts w:ascii="Times New Roman" w:eastAsia="標楷體" w:hAnsi="Times New Roman"/>
                <w:bCs/>
                <w:sz w:val="28"/>
                <w:szCs w:val="28"/>
              </w:rPr>
              <w:t>戶</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0B3F4" w14:textId="0D5B7474" w:rsidR="00D07E88" w:rsidRPr="002457DD" w:rsidRDefault="003641EB" w:rsidP="00BC1901">
            <w:pPr>
              <w:spacing w:afterLines="25" w:after="90" w:line="480" w:lineRule="exact"/>
              <w:ind w:left="2" w:right="24"/>
              <w:jc w:val="center"/>
              <w:rPr>
                <w:rFonts w:ascii="Times New Roman" w:hAnsi="Times New Roman"/>
                <w:sz w:val="28"/>
                <w:szCs w:val="28"/>
              </w:rPr>
            </w:pPr>
            <w:r w:rsidRPr="002457DD">
              <w:rPr>
                <w:rFonts w:ascii="Times New Roman" w:eastAsia="標楷體" w:hAnsi="Times New Roman" w:hint="eastAsia"/>
                <w:bCs/>
                <w:sz w:val="28"/>
                <w:szCs w:val="28"/>
              </w:rPr>
              <w:t>22</w:t>
            </w:r>
            <w:r w:rsidRPr="002457DD">
              <w:rPr>
                <w:rFonts w:ascii="Times New Roman" w:eastAsia="標楷體" w:hAnsi="Times New Roman"/>
                <w:bCs/>
                <w:sz w:val="28"/>
                <w:szCs w:val="28"/>
              </w:rPr>
              <w:t>,</w:t>
            </w:r>
            <w:r w:rsidRPr="002457DD">
              <w:rPr>
                <w:rFonts w:ascii="Times New Roman" w:eastAsia="標楷體" w:hAnsi="Times New Roman" w:hint="eastAsia"/>
                <w:bCs/>
                <w:sz w:val="28"/>
                <w:szCs w:val="28"/>
              </w:rPr>
              <w:t>708</w:t>
            </w:r>
            <w:r w:rsidR="00D07E88" w:rsidRPr="002457DD">
              <w:rPr>
                <w:rFonts w:ascii="Times New Roman" w:eastAsia="標楷體" w:hAnsi="Times New Roman"/>
                <w:sz w:val="28"/>
                <w:szCs w:val="28"/>
              </w:rPr>
              <w:t>戶</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2B06B" w14:textId="2583FF6E" w:rsidR="00CE3904" w:rsidRPr="00CE3904" w:rsidRDefault="00CE3904" w:rsidP="00EB07AD">
            <w:pPr>
              <w:spacing w:afterLines="25" w:after="90" w:line="360" w:lineRule="exact"/>
              <w:ind w:left="12" w:right="34" w:hanging="12"/>
              <w:jc w:val="center"/>
              <w:rPr>
                <w:rFonts w:ascii="Times New Roman" w:eastAsia="標楷體" w:hAnsi="Times New Roman"/>
                <w:bCs/>
                <w:color w:val="EE0000"/>
                <w:sz w:val="28"/>
                <w:szCs w:val="28"/>
              </w:rPr>
            </w:pPr>
            <w:r w:rsidRPr="00CE3904">
              <w:rPr>
                <w:rFonts w:ascii="Times New Roman" w:eastAsia="標楷體" w:hAnsi="Times New Roman" w:hint="eastAsia"/>
                <w:bCs/>
                <w:color w:val="EE0000"/>
                <w:sz w:val="28"/>
                <w:szCs w:val="28"/>
              </w:rPr>
              <w:t>142%</w:t>
            </w:r>
          </w:p>
          <w:p w14:paraId="3E34754D" w14:textId="2C247D2B" w:rsidR="00D07E88" w:rsidRPr="002457DD" w:rsidRDefault="00D07E88" w:rsidP="00EB07AD">
            <w:pPr>
              <w:spacing w:afterLines="25" w:after="90" w:line="360" w:lineRule="exact"/>
              <w:ind w:left="12" w:right="34" w:hanging="12"/>
              <w:jc w:val="center"/>
              <w:rPr>
                <w:rFonts w:ascii="Times New Roman" w:eastAsia="標楷體" w:hAnsi="Times New Roman"/>
                <w:bCs/>
                <w:sz w:val="28"/>
                <w:szCs w:val="28"/>
              </w:rPr>
            </w:pPr>
            <w:r w:rsidRPr="002457DD">
              <w:rPr>
                <w:rFonts w:ascii="Times New Roman" w:eastAsia="標楷體" w:hAnsi="Times New Roman"/>
                <w:bCs/>
                <w:sz w:val="28"/>
                <w:szCs w:val="28"/>
              </w:rPr>
              <w:t>達成目標</w:t>
            </w:r>
          </w:p>
        </w:tc>
      </w:tr>
    </w:tbl>
    <w:p w14:paraId="02426E08" w14:textId="77777777" w:rsidR="00FA7709" w:rsidRPr="002457DD" w:rsidRDefault="00FA7709" w:rsidP="00FA7709">
      <w:pPr>
        <w:pStyle w:val="a5"/>
        <w:numPr>
          <w:ilvl w:val="2"/>
          <w:numId w:val="8"/>
        </w:numPr>
        <w:spacing w:afterLines="25" w:after="90" w:line="480" w:lineRule="exact"/>
        <w:ind w:leftChars="0" w:left="1134" w:hanging="709"/>
        <w:jc w:val="both"/>
        <w:outlineLvl w:val="1"/>
        <w:rPr>
          <w:rFonts w:ascii="Times New Roman" w:eastAsia="標楷體" w:hAnsi="Times New Roman"/>
          <w:b/>
          <w:bCs/>
          <w:sz w:val="28"/>
          <w:szCs w:val="24"/>
        </w:rPr>
      </w:pPr>
      <w:bookmarkStart w:id="9" w:name="_Toc199944746"/>
      <w:r w:rsidRPr="002457DD">
        <w:rPr>
          <w:rFonts w:ascii="Times New Roman" w:eastAsia="標楷體" w:hAnsi="Times New Roman"/>
          <w:b/>
          <w:bCs/>
          <w:sz w:val="28"/>
          <w:szCs w:val="24"/>
        </w:rPr>
        <w:t>節約能源措施實施成效</w:t>
      </w:r>
      <w:bookmarkEnd w:id="9"/>
    </w:p>
    <w:p w14:paraId="6CC2F7E5" w14:textId="6DF9F517" w:rsidR="000658E0" w:rsidRPr="002457DD" w:rsidRDefault="006D792F" w:rsidP="00FA7709">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2457DD">
        <w:rPr>
          <w:rFonts w:ascii="Times New Roman" w:eastAsia="標楷體" w:hAnsi="Times New Roman" w:hint="eastAsia"/>
          <w:b/>
          <w:bCs/>
          <w:sz w:val="28"/>
          <w:szCs w:val="24"/>
        </w:rPr>
        <w:t>配合</w:t>
      </w:r>
      <w:r w:rsidR="000658E0" w:rsidRPr="002457DD">
        <w:rPr>
          <w:rFonts w:ascii="Times New Roman" w:eastAsia="標楷體" w:hAnsi="Times New Roman" w:hint="eastAsia"/>
          <w:b/>
          <w:bCs/>
          <w:sz w:val="28"/>
          <w:szCs w:val="24"/>
        </w:rPr>
        <w:t>深度節能</w:t>
      </w:r>
      <w:r w:rsidRPr="002457DD">
        <w:rPr>
          <w:rFonts w:ascii="Times New Roman" w:eastAsia="標楷體" w:hAnsi="Times New Roman" w:hint="eastAsia"/>
          <w:b/>
          <w:bCs/>
          <w:sz w:val="28"/>
          <w:szCs w:val="24"/>
        </w:rPr>
        <w:t>推動計畫</w:t>
      </w:r>
    </w:p>
    <w:p w14:paraId="4AF95B5D" w14:textId="2AD8F9E6" w:rsidR="0010350E" w:rsidRDefault="00D878E4" w:rsidP="0010350E">
      <w:pPr>
        <w:pStyle w:val="a5"/>
        <w:spacing w:afterLines="25" w:after="90" w:line="480" w:lineRule="exact"/>
        <w:ind w:leftChars="0" w:left="1560"/>
        <w:jc w:val="both"/>
        <w:rPr>
          <w:rFonts w:ascii="Times New Roman" w:eastAsia="標楷體" w:hAnsi="Times New Roman"/>
          <w:b/>
          <w:bCs/>
          <w:sz w:val="28"/>
          <w:szCs w:val="24"/>
        </w:rPr>
      </w:pPr>
      <w:r w:rsidRPr="002457DD">
        <w:rPr>
          <w:rFonts w:ascii="Times New Roman" w:eastAsia="標楷體" w:hAnsi="Times New Roman" w:hint="eastAsia"/>
          <w:sz w:val="28"/>
          <w:szCs w:val="24"/>
        </w:rPr>
        <w:t>113</w:t>
      </w:r>
      <w:r w:rsidRPr="002457DD">
        <w:rPr>
          <w:rFonts w:ascii="Times New Roman" w:eastAsia="標楷體" w:hAnsi="Times New Roman" w:hint="eastAsia"/>
          <w:sz w:val="28"/>
          <w:szCs w:val="24"/>
        </w:rPr>
        <w:t>年台電公司配合政府深度節能推動</w:t>
      </w:r>
      <w:r w:rsidRPr="005719D8">
        <w:rPr>
          <w:rFonts w:ascii="Times New Roman" w:eastAsia="標楷體" w:hAnsi="Times New Roman" w:hint="eastAsia"/>
          <w:sz w:val="28"/>
          <w:szCs w:val="24"/>
        </w:rPr>
        <w:t>計畫</w:t>
      </w:r>
      <w:r>
        <w:rPr>
          <w:rFonts w:ascii="Times New Roman" w:eastAsia="標楷體" w:hAnsi="Times New Roman" w:hint="eastAsia"/>
          <w:sz w:val="28"/>
          <w:szCs w:val="24"/>
        </w:rPr>
        <w:t>，</w:t>
      </w:r>
      <w:r w:rsidRPr="00D878E4">
        <w:rPr>
          <w:rFonts w:ascii="Times New Roman" w:eastAsia="標楷體" w:hAnsi="Times New Roman" w:hint="eastAsia"/>
          <w:sz w:val="28"/>
          <w:szCs w:val="24"/>
        </w:rPr>
        <w:t>協助國公營事業及醫院先行場域診斷</w:t>
      </w:r>
      <w:r w:rsidRPr="00D878E4">
        <w:rPr>
          <w:rFonts w:ascii="Times New Roman" w:eastAsia="標楷體" w:hAnsi="Times New Roman" w:hint="eastAsia"/>
          <w:sz w:val="28"/>
          <w:szCs w:val="24"/>
        </w:rPr>
        <w:t>66</w:t>
      </w:r>
      <w:r w:rsidRPr="00D878E4">
        <w:rPr>
          <w:rFonts w:ascii="Times New Roman" w:eastAsia="標楷體" w:hAnsi="Times New Roman" w:hint="eastAsia"/>
          <w:sz w:val="28"/>
          <w:szCs w:val="24"/>
        </w:rPr>
        <w:t>戶，占所有先行場域約</w:t>
      </w:r>
      <w:r w:rsidRPr="00D878E4">
        <w:rPr>
          <w:rFonts w:ascii="Times New Roman" w:eastAsia="標楷體" w:hAnsi="Times New Roman" w:hint="eastAsia"/>
          <w:sz w:val="28"/>
          <w:szCs w:val="24"/>
        </w:rPr>
        <w:t>7</w:t>
      </w:r>
      <w:r w:rsidRPr="00D878E4">
        <w:rPr>
          <w:rFonts w:ascii="Times New Roman" w:eastAsia="標楷體" w:hAnsi="Times New Roman" w:hint="eastAsia"/>
          <w:sz w:val="28"/>
          <w:szCs w:val="24"/>
        </w:rPr>
        <w:t>成，節能改善案例包含中鋼總部、台糖油品總部及中油大樓</w:t>
      </w:r>
      <w:r w:rsidRPr="00D878E4">
        <w:rPr>
          <w:rFonts w:ascii="Times New Roman" w:eastAsia="標楷體" w:hAnsi="Times New Roman" w:hint="eastAsia"/>
          <w:sz w:val="28"/>
          <w:szCs w:val="24"/>
        </w:rPr>
        <w:lastRenderedPageBreak/>
        <w:t>等。</w:t>
      </w:r>
    </w:p>
    <w:p w14:paraId="6855FA8F" w14:textId="0E275257" w:rsidR="00FA7709" w:rsidRPr="005525BD" w:rsidRDefault="00FA7709" w:rsidP="00FA7709">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節電服務團與能源技術服務</w:t>
      </w:r>
    </w:p>
    <w:p w14:paraId="457A3B82" w14:textId="084C2104" w:rsidR="00FA7709" w:rsidRPr="005525BD"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bCs/>
          <w:spacing w:val="-3"/>
          <w:sz w:val="28"/>
          <w:szCs w:val="24"/>
        </w:rPr>
      </w:pPr>
      <w:r w:rsidRPr="005525BD">
        <w:rPr>
          <w:rFonts w:ascii="Times New Roman" w:eastAsia="標楷體" w:hAnsi="Times New Roman"/>
          <w:spacing w:val="-3"/>
          <w:sz w:val="28"/>
          <w:szCs w:val="24"/>
        </w:rPr>
        <w:t>台電公司成立各區營業處「節電服務團」，考量高壓</w:t>
      </w:r>
      <w:r w:rsidRPr="005525BD">
        <w:rPr>
          <w:rFonts w:ascii="Times New Roman" w:eastAsia="標楷體" w:hAnsi="Times New Roman"/>
          <w:spacing w:val="-3"/>
          <w:sz w:val="28"/>
          <w:szCs w:val="24"/>
        </w:rPr>
        <w:t>800</w:t>
      </w:r>
      <w:r w:rsidRPr="005525BD">
        <w:rPr>
          <w:rFonts w:ascii="Times New Roman" w:eastAsia="標楷體" w:hAnsi="Times New Roman"/>
          <w:spacing w:val="-3"/>
          <w:sz w:val="28"/>
          <w:szCs w:val="24"/>
        </w:rPr>
        <w:t>瓩以上能源用戶配合法規辦理能源查核，基於廠區節電措施已設置專業之能源管理人員負責執行，台電公司「節電服務團」為避免重複輔導，</w:t>
      </w:r>
      <w:r w:rsidRPr="005525BD">
        <w:rPr>
          <w:rFonts w:ascii="Times New Roman" w:eastAsia="標楷體" w:hAnsi="Times New Roman" w:hint="eastAsia"/>
          <w:spacing w:val="-3"/>
          <w:sz w:val="28"/>
          <w:szCs w:val="24"/>
        </w:rPr>
        <w:t>主要針對</w:t>
      </w:r>
      <w:r w:rsidRPr="005525BD">
        <w:rPr>
          <w:rFonts w:ascii="Times New Roman" w:eastAsia="標楷體" w:hAnsi="Times New Roman"/>
          <w:spacing w:val="-3"/>
          <w:sz w:val="28"/>
          <w:szCs w:val="24"/>
        </w:rPr>
        <w:t>5</w:t>
      </w:r>
      <w:r w:rsidRPr="005525BD">
        <w:rPr>
          <w:rFonts w:ascii="Times New Roman" w:eastAsia="標楷體" w:hAnsi="Times New Roman"/>
          <w:spacing w:val="-3"/>
          <w:sz w:val="28"/>
          <w:szCs w:val="24"/>
        </w:rPr>
        <w:t>年內未訪視之中小產業高壓用戶為優先輔導對象，</w:t>
      </w:r>
      <w:r w:rsidRPr="005525BD">
        <w:rPr>
          <w:rFonts w:ascii="Times New Roman" w:eastAsia="標楷體" w:hAnsi="Times New Roman" w:hint="eastAsia"/>
          <w:spacing w:val="-3"/>
          <w:sz w:val="28"/>
          <w:szCs w:val="24"/>
        </w:rPr>
        <w:t>透過</w:t>
      </w:r>
      <w:r w:rsidRPr="005525BD">
        <w:rPr>
          <w:rFonts w:ascii="Times New Roman" w:eastAsia="標楷體" w:hAnsi="Times New Roman"/>
          <w:spacing w:val="-3"/>
          <w:sz w:val="28"/>
          <w:szCs w:val="24"/>
        </w:rPr>
        <w:t>運用高壓</w:t>
      </w:r>
      <w:r w:rsidRPr="005525BD">
        <w:rPr>
          <w:rFonts w:ascii="Times New Roman" w:eastAsia="標楷體" w:hAnsi="Times New Roman"/>
          <w:spacing w:val="-3"/>
          <w:sz w:val="28"/>
          <w:szCs w:val="24"/>
        </w:rPr>
        <w:t>AMI</w:t>
      </w:r>
      <w:r w:rsidRPr="005525BD">
        <w:rPr>
          <w:rFonts w:ascii="Times New Roman" w:eastAsia="標楷體" w:hAnsi="Times New Roman"/>
          <w:spacing w:val="-3"/>
          <w:sz w:val="28"/>
          <w:szCs w:val="24"/>
        </w:rPr>
        <w:t>資料分析最適契約容量合理性，並盤點老舊耗能設備</w:t>
      </w:r>
      <w:r w:rsidRPr="005525BD">
        <w:rPr>
          <w:rFonts w:ascii="Times New Roman" w:eastAsia="標楷體" w:hAnsi="Times New Roman"/>
          <w:spacing w:val="-3"/>
          <w:sz w:val="28"/>
          <w:szCs w:val="24"/>
        </w:rPr>
        <w:t>(</w:t>
      </w:r>
      <w:r w:rsidRPr="005525BD">
        <w:rPr>
          <w:rFonts w:ascii="Times New Roman" w:eastAsia="標楷體" w:hAnsi="Times New Roman"/>
          <w:spacing w:val="-3"/>
          <w:sz w:val="28"/>
          <w:szCs w:val="24"/>
        </w:rPr>
        <w:t>空調設備、馬達及照明設備等</w:t>
      </w:r>
      <w:r w:rsidRPr="005525BD">
        <w:rPr>
          <w:rFonts w:ascii="Times New Roman" w:eastAsia="標楷體" w:hAnsi="Times New Roman"/>
          <w:spacing w:val="-3"/>
          <w:sz w:val="28"/>
          <w:szCs w:val="24"/>
        </w:rPr>
        <w:t>)</w:t>
      </w:r>
      <w:r w:rsidRPr="005525BD">
        <w:rPr>
          <w:rFonts w:ascii="Times New Roman" w:eastAsia="標楷體" w:hAnsi="Times New Roman"/>
          <w:spacing w:val="-3"/>
          <w:sz w:val="28"/>
          <w:szCs w:val="24"/>
        </w:rPr>
        <w:t>汰換後之節電潛力，</w:t>
      </w:r>
      <w:r w:rsidRPr="00E1464F">
        <w:rPr>
          <w:rFonts w:ascii="Times New Roman" w:eastAsia="標楷體" w:hAnsi="Times New Roman"/>
          <w:spacing w:val="-3"/>
          <w:sz w:val="28"/>
          <w:szCs w:val="24"/>
        </w:rPr>
        <w:t>統計</w:t>
      </w:r>
      <w:r w:rsidR="00A10888" w:rsidRPr="00E1464F">
        <w:rPr>
          <w:rFonts w:ascii="Times New Roman" w:eastAsia="標楷體" w:hAnsi="Times New Roman" w:hint="eastAsia"/>
          <w:spacing w:val="-3"/>
          <w:sz w:val="28"/>
          <w:szCs w:val="24"/>
        </w:rPr>
        <w:t>113</w:t>
      </w:r>
      <w:r w:rsidRPr="00E1464F">
        <w:rPr>
          <w:rFonts w:ascii="Times New Roman" w:eastAsia="標楷體" w:hAnsi="Times New Roman"/>
          <w:spacing w:val="-3"/>
          <w:sz w:val="28"/>
          <w:szCs w:val="24"/>
        </w:rPr>
        <w:t>年實際訪視高壓以上用戶計</w:t>
      </w:r>
      <w:r w:rsidRPr="00E1464F">
        <w:rPr>
          <w:rFonts w:ascii="Times New Roman" w:eastAsia="標楷體" w:hAnsi="Times New Roman"/>
          <w:spacing w:val="-3"/>
          <w:sz w:val="28"/>
          <w:szCs w:val="24"/>
        </w:rPr>
        <w:t>4,</w:t>
      </w:r>
      <w:r w:rsidR="00D878E4" w:rsidRPr="00E1464F">
        <w:rPr>
          <w:rFonts w:ascii="Times New Roman" w:eastAsia="標楷體" w:hAnsi="Times New Roman" w:hint="eastAsia"/>
          <w:spacing w:val="-3"/>
          <w:sz w:val="28"/>
          <w:szCs w:val="24"/>
        </w:rPr>
        <w:t>190</w:t>
      </w:r>
      <w:r w:rsidRPr="00E1464F">
        <w:rPr>
          <w:rFonts w:ascii="Times New Roman" w:eastAsia="標楷體" w:hAnsi="Times New Roman"/>
          <w:spacing w:val="-3"/>
          <w:sz w:val="28"/>
          <w:szCs w:val="24"/>
        </w:rPr>
        <w:t>戶，占整體高壓戶數</w:t>
      </w:r>
      <w:r w:rsidRPr="00E1464F">
        <w:rPr>
          <w:rFonts w:ascii="Times New Roman" w:eastAsia="標楷體" w:hAnsi="Times New Roman"/>
          <w:spacing w:val="-3"/>
          <w:sz w:val="28"/>
          <w:szCs w:val="24"/>
        </w:rPr>
        <w:t>2.5</w:t>
      </w:r>
      <w:r w:rsidRPr="00E1464F">
        <w:rPr>
          <w:rFonts w:ascii="Times New Roman" w:eastAsia="標楷體" w:hAnsi="Times New Roman"/>
          <w:spacing w:val="-3"/>
          <w:sz w:val="28"/>
          <w:szCs w:val="24"/>
        </w:rPr>
        <w:t>萬戶之</w:t>
      </w:r>
      <w:r w:rsidRPr="00E1464F">
        <w:rPr>
          <w:rFonts w:ascii="Times New Roman" w:eastAsia="標楷體" w:hAnsi="Times New Roman"/>
          <w:spacing w:val="-3"/>
          <w:sz w:val="28"/>
          <w:szCs w:val="24"/>
        </w:rPr>
        <w:t>1.7</w:t>
      </w:r>
      <w:r w:rsidRPr="00E1464F">
        <w:rPr>
          <w:rFonts w:ascii="Times New Roman" w:eastAsia="標楷體" w:hAnsi="Times New Roman"/>
          <w:spacing w:val="-3"/>
          <w:sz w:val="28"/>
          <w:szCs w:val="24"/>
        </w:rPr>
        <w:t>成，盤點預估節電潛力度數總計為</w:t>
      </w:r>
      <w:r w:rsidR="00D878E4" w:rsidRPr="00E1464F">
        <w:rPr>
          <w:rFonts w:ascii="Times New Roman" w:eastAsia="標楷體" w:hAnsi="Times New Roman" w:hint="eastAsia"/>
          <w:spacing w:val="-3"/>
          <w:sz w:val="28"/>
          <w:szCs w:val="24"/>
        </w:rPr>
        <w:t>1</w:t>
      </w:r>
      <w:r w:rsidR="00D878E4" w:rsidRPr="00E1464F">
        <w:rPr>
          <w:rFonts w:ascii="Times New Roman" w:eastAsia="標楷體" w:hAnsi="Times New Roman" w:hint="eastAsia"/>
          <w:spacing w:val="-3"/>
          <w:sz w:val="28"/>
          <w:szCs w:val="24"/>
        </w:rPr>
        <w:t>億</w:t>
      </w:r>
      <w:r w:rsidR="00D878E4" w:rsidRPr="00E1464F">
        <w:rPr>
          <w:rFonts w:ascii="Times New Roman" w:eastAsia="標楷體" w:hAnsi="Times New Roman" w:hint="eastAsia"/>
          <w:spacing w:val="-3"/>
          <w:sz w:val="28"/>
          <w:szCs w:val="24"/>
        </w:rPr>
        <w:t>877</w:t>
      </w:r>
      <w:r w:rsidRPr="00E1464F">
        <w:rPr>
          <w:rFonts w:ascii="Times New Roman" w:eastAsia="標楷體" w:hAnsi="Times New Roman"/>
          <w:spacing w:val="-3"/>
          <w:sz w:val="28"/>
          <w:szCs w:val="24"/>
        </w:rPr>
        <w:t>萬度</w:t>
      </w:r>
      <w:r w:rsidRPr="00E1464F">
        <w:rPr>
          <w:rFonts w:ascii="Times New Roman" w:eastAsia="標楷體" w:hAnsi="Times New Roman"/>
          <w:spacing w:val="-3"/>
          <w:sz w:val="28"/>
          <w:szCs w:val="24"/>
        </w:rPr>
        <w:t>/</w:t>
      </w:r>
      <w:r w:rsidRPr="00E1464F">
        <w:rPr>
          <w:rFonts w:ascii="Times New Roman" w:eastAsia="標楷體" w:hAnsi="Times New Roman"/>
          <w:spacing w:val="-3"/>
          <w:sz w:val="28"/>
          <w:szCs w:val="24"/>
        </w:rPr>
        <w:t>年</w:t>
      </w:r>
      <w:r w:rsidRPr="00E1464F">
        <w:rPr>
          <w:rFonts w:ascii="Times New Roman" w:eastAsia="標楷體" w:hAnsi="Times New Roman" w:hint="eastAsia"/>
          <w:spacing w:val="-3"/>
          <w:sz w:val="28"/>
          <w:szCs w:val="24"/>
        </w:rPr>
        <w:t>。</w:t>
      </w:r>
      <w:r w:rsidRPr="00E1464F">
        <w:rPr>
          <w:rFonts w:ascii="Times New Roman" w:eastAsia="標楷體" w:hAnsi="Times New Roman"/>
          <w:spacing w:val="-3"/>
          <w:sz w:val="28"/>
          <w:szCs w:val="24"/>
        </w:rPr>
        <w:t>另增設複訪機制，</w:t>
      </w:r>
      <w:r w:rsidRPr="00E1464F">
        <w:rPr>
          <w:rFonts w:ascii="Times New Roman" w:eastAsia="標楷體" w:hAnsi="Times New Roman" w:hint="eastAsia"/>
          <w:spacing w:val="-3"/>
          <w:sz w:val="28"/>
          <w:szCs w:val="24"/>
        </w:rPr>
        <w:t>考量避免同一用戶短期</w:t>
      </w:r>
      <w:r w:rsidRPr="00E1464F">
        <w:rPr>
          <w:rFonts w:ascii="Times New Roman" w:eastAsia="標楷體" w:hAnsi="Times New Roman" w:hint="eastAsia"/>
          <w:spacing w:val="-3"/>
          <w:sz w:val="28"/>
          <w:szCs w:val="24"/>
        </w:rPr>
        <w:t>(1</w:t>
      </w:r>
      <w:r w:rsidRPr="00E1464F">
        <w:rPr>
          <w:rFonts w:ascii="Times New Roman" w:eastAsia="標楷體" w:hAnsi="Times New Roman" w:hint="eastAsia"/>
          <w:spacing w:val="-3"/>
          <w:sz w:val="28"/>
          <w:szCs w:val="24"/>
        </w:rPr>
        <w:t>年</w:t>
      </w:r>
      <w:r w:rsidRPr="00E1464F">
        <w:rPr>
          <w:rFonts w:ascii="Times New Roman" w:eastAsia="標楷體" w:hAnsi="Times New Roman" w:hint="eastAsia"/>
          <w:spacing w:val="-3"/>
          <w:sz w:val="28"/>
          <w:szCs w:val="24"/>
        </w:rPr>
        <w:t>)</w:t>
      </w:r>
      <w:r w:rsidRPr="00E1464F">
        <w:rPr>
          <w:rFonts w:ascii="Times New Roman" w:eastAsia="標楷體" w:hAnsi="Times New Roman" w:hint="eastAsia"/>
          <w:spacing w:val="-3"/>
          <w:sz w:val="28"/>
          <w:szCs w:val="24"/>
        </w:rPr>
        <w:t>訪視頻率過</w:t>
      </w:r>
      <w:r w:rsidRPr="005525BD">
        <w:rPr>
          <w:rFonts w:ascii="Times New Roman" w:eastAsia="標楷體" w:hAnsi="Times New Roman" w:hint="eastAsia"/>
          <w:spacing w:val="-3"/>
          <w:sz w:val="28"/>
          <w:szCs w:val="24"/>
        </w:rPr>
        <w:t>高，採不定期追蹤查核，</w:t>
      </w:r>
      <w:r w:rsidRPr="005525BD">
        <w:rPr>
          <w:rFonts w:ascii="Times New Roman" w:eastAsia="標楷體" w:hAnsi="Times New Roman"/>
          <w:spacing w:val="-3"/>
          <w:sz w:val="28"/>
          <w:szCs w:val="24"/>
        </w:rPr>
        <w:t>俾利持續追蹤用戶改善成效，經統計複訪節電度數約</w:t>
      </w:r>
      <w:r w:rsidR="00D878E4">
        <w:rPr>
          <w:rFonts w:ascii="Times New Roman" w:eastAsia="標楷體" w:hAnsi="Times New Roman" w:hint="eastAsia"/>
          <w:spacing w:val="-3"/>
          <w:sz w:val="28"/>
          <w:szCs w:val="24"/>
        </w:rPr>
        <w:t>1</w:t>
      </w:r>
      <w:r w:rsidRPr="005525BD">
        <w:rPr>
          <w:rFonts w:ascii="Times New Roman" w:eastAsia="標楷體" w:hAnsi="Times New Roman"/>
          <w:spacing w:val="-3"/>
          <w:sz w:val="28"/>
          <w:szCs w:val="24"/>
        </w:rPr>
        <w:t>,</w:t>
      </w:r>
      <w:r w:rsidR="00D878E4">
        <w:rPr>
          <w:rFonts w:ascii="Times New Roman" w:eastAsia="標楷體" w:hAnsi="Times New Roman" w:hint="eastAsia"/>
          <w:spacing w:val="-3"/>
          <w:sz w:val="28"/>
          <w:szCs w:val="24"/>
        </w:rPr>
        <w:t>279</w:t>
      </w:r>
      <w:r w:rsidRPr="005525BD">
        <w:rPr>
          <w:rFonts w:ascii="Times New Roman" w:eastAsia="標楷體" w:hAnsi="Times New Roman"/>
          <w:spacing w:val="-3"/>
          <w:sz w:val="28"/>
          <w:szCs w:val="24"/>
        </w:rPr>
        <w:t>萬度，用戶實際達成節約量占整體預估節電潛力度數約</w:t>
      </w:r>
      <w:r w:rsidR="00D878E4" w:rsidRPr="00D878E4">
        <w:rPr>
          <w:rFonts w:ascii="Times New Roman" w:eastAsia="標楷體" w:hAnsi="Times New Roman" w:hint="eastAsia"/>
          <w:spacing w:val="-3"/>
          <w:sz w:val="28"/>
          <w:szCs w:val="24"/>
        </w:rPr>
        <w:t>11.76%</w:t>
      </w:r>
      <w:r w:rsidRPr="005525BD">
        <w:rPr>
          <w:rFonts w:ascii="Times New Roman" w:eastAsia="標楷體" w:hAnsi="Times New Roman" w:hint="eastAsia"/>
          <w:spacing w:val="-3"/>
          <w:sz w:val="28"/>
          <w:szCs w:val="24"/>
        </w:rPr>
        <w:t>，</w:t>
      </w:r>
      <w:r w:rsidRPr="005525BD">
        <w:rPr>
          <w:rFonts w:ascii="Times New Roman" w:eastAsia="標楷體" w:hAnsi="Times New Roman" w:hint="eastAsia"/>
          <w:bCs/>
          <w:spacing w:val="-3"/>
          <w:sz w:val="28"/>
          <w:szCs w:val="24"/>
        </w:rPr>
        <w:t>經查用戶常面臨節能改善所需金額高且回收年限長，資金多優先投資主要營運項目，故缺乏足夠資源及意願做節能改善，台電公司因應對策係持續辦理用電技術相關研討會，會中規劃邀請經濟部能源署執行團隊宣導政府補助措施，同時鼓勵廠商管理階層共同與會，以強化用戶節電意識。</w:t>
      </w:r>
    </w:p>
    <w:p w14:paraId="7D49B1DB" w14:textId="445CDAF7" w:rsidR="00FA7709"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台電公司</w:t>
      </w:r>
      <w:r w:rsidRPr="005525BD">
        <w:rPr>
          <w:rFonts w:ascii="Times New Roman" w:eastAsia="標楷體" w:hAnsi="Times New Roman"/>
          <w:sz w:val="28"/>
          <w:szCs w:val="24"/>
        </w:rPr>
        <w:t>108</w:t>
      </w:r>
      <w:r w:rsidRPr="005525BD">
        <w:rPr>
          <w:rFonts w:ascii="Times New Roman" w:eastAsia="標楷體" w:hAnsi="Times New Roman"/>
          <w:sz w:val="28"/>
          <w:szCs w:val="24"/>
        </w:rPr>
        <w:t>年</w:t>
      </w:r>
      <w:r w:rsidRPr="005525BD">
        <w:rPr>
          <w:rFonts w:ascii="Times New Roman" w:eastAsia="標楷體" w:hAnsi="Times New Roman"/>
          <w:sz w:val="28"/>
          <w:szCs w:val="24"/>
        </w:rPr>
        <w:t>7</w:t>
      </w:r>
      <w:r w:rsidRPr="005525BD">
        <w:rPr>
          <w:rFonts w:ascii="Times New Roman" w:eastAsia="標楷體" w:hAnsi="Times New Roman"/>
          <w:sz w:val="28"/>
          <w:szCs w:val="24"/>
        </w:rPr>
        <w:t>月於北、中、南</w:t>
      </w:r>
      <w:r w:rsidRPr="005525BD">
        <w:rPr>
          <w:rFonts w:ascii="Times New Roman" w:eastAsia="標楷體" w:hAnsi="Times New Roman"/>
          <w:sz w:val="28"/>
          <w:szCs w:val="24"/>
        </w:rPr>
        <w:t>3</w:t>
      </w:r>
      <w:r w:rsidRPr="005525BD">
        <w:rPr>
          <w:rFonts w:ascii="Times New Roman" w:eastAsia="標楷體" w:hAnsi="Times New Roman"/>
          <w:sz w:val="28"/>
          <w:szCs w:val="24"/>
        </w:rPr>
        <w:t>處成立節能診斷中心</w:t>
      </w:r>
      <w:r w:rsidRPr="005525BD">
        <w:rPr>
          <w:rFonts w:ascii="Times New Roman" w:eastAsia="標楷體" w:hAnsi="Times New Roman"/>
          <w:sz w:val="28"/>
          <w:szCs w:val="24"/>
        </w:rPr>
        <w:t>(</w:t>
      </w:r>
      <w:r w:rsidRPr="005525BD">
        <w:rPr>
          <w:rFonts w:ascii="Times New Roman" w:eastAsia="標楷體" w:hAnsi="Times New Roman"/>
          <w:sz w:val="28"/>
          <w:szCs w:val="24"/>
        </w:rPr>
        <w:t>台北西區營業處、台中區營業處、高雄區營業處</w:t>
      </w:r>
      <w:r w:rsidRPr="005525BD">
        <w:rPr>
          <w:rFonts w:ascii="Times New Roman" w:eastAsia="標楷體" w:hAnsi="Times New Roman"/>
          <w:sz w:val="28"/>
          <w:szCs w:val="24"/>
        </w:rPr>
        <w:t>)</w:t>
      </w:r>
      <w:r w:rsidRPr="005525BD">
        <w:rPr>
          <w:rFonts w:ascii="Times New Roman" w:eastAsia="標楷體" w:hAnsi="Times New Roman"/>
          <w:sz w:val="28"/>
          <w:szCs w:val="24"/>
        </w:rPr>
        <w:t>，由節能技術服務專員以專業量測儀器</w:t>
      </w:r>
      <w:r w:rsidRPr="005525BD">
        <w:rPr>
          <w:rFonts w:ascii="Times New Roman" w:eastAsia="標楷體" w:hAnsi="Times New Roman"/>
          <w:sz w:val="28"/>
          <w:szCs w:val="24"/>
        </w:rPr>
        <w:t>(</w:t>
      </w:r>
      <w:r w:rsidRPr="005525BD">
        <w:rPr>
          <w:rFonts w:ascii="Times New Roman" w:eastAsia="標楷體" w:hAnsi="Times New Roman"/>
          <w:sz w:val="28"/>
          <w:szCs w:val="24"/>
        </w:rPr>
        <w:t>如電力分析儀、多功能分析儀及超音波流量器等</w:t>
      </w:r>
      <w:r w:rsidRPr="005525BD">
        <w:rPr>
          <w:rFonts w:ascii="Times New Roman" w:eastAsia="標楷體" w:hAnsi="Times New Roman"/>
          <w:sz w:val="28"/>
          <w:szCs w:val="24"/>
        </w:rPr>
        <w:t>)</w:t>
      </w:r>
      <w:r w:rsidRPr="005525BD">
        <w:rPr>
          <w:rFonts w:ascii="Times New Roman" w:eastAsia="標楷體" w:hAnsi="Times New Roman"/>
          <w:sz w:val="28"/>
          <w:szCs w:val="24"/>
        </w:rPr>
        <w:t>投入企業、機關及學校等用戶之主要耗能設備</w:t>
      </w:r>
      <w:r w:rsidRPr="005525BD">
        <w:rPr>
          <w:rFonts w:ascii="Times New Roman" w:eastAsia="標楷體" w:hAnsi="Times New Roman"/>
          <w:sz w:val="28"/>
          <w:szCs w:val="24"/>
        </w:rPr>
        <w:t>(</w:t>
      </w:r>
      <w:r w:rsidRPr="005525BD">
        <w:rPr>
          <w:rFonts w:ascii="Times New Roman" w:eastAsia="標楷體" w:hAnsi="Times New Roman"/>
          <w:sz w:val="28"/>
          <w:szCs w:val="24"/>
        </w:rPr>
        <w:t>如照明、空調及空壓等</w:t>
      </w:r>
      <w:r w:rsidRPr="005525BD">
        <w:rPr>
          <w:rFonts w:ascii="Times New Roman" w:eastAsia="標楷體" w:hAnsi="Times New Roman"/>
          <w:sz w:val="28"/>
          <w:szCs w:val="24"/>
        </w:rPr>
        <w:t>)</w:t>
      </w:r>
      <w:r w:rsidRPr="005525BD">
        <w:rPr>
          <w:rFonts w:ascii="Times New Roman" w:eastAsia="標楷體" w:hAnsi="Times New Roman"/>
          <w:sz w:val="28"/>
          <w:szCs w:val="24"/>
        </w:rPr>
        <w:t>節能診斷工作，為用戶量身訂做節能改善建議報</w:t>
      </w:r>
      <w:r w:rsidRPr="00E1464F">
        <w:rPr>
          <w:rFonts w:ascii="Times New Roman" w:eastAsia="標楷體" w:hAnsi="Times New Roman"/>
          <w:sz w:val="28"/>
          <w:szCs w:val="24"/>
        </w:rPr>
        <w:t>告，以作為日後用戶汰換高效率耗能設備之參考依據，經統計</w:t>
      </w:r>
      <w:r w:rsidR="00A10888" w:rsidRPr="00E1464F">
        <w:rPr>
          <w:rFonts w:ascii="Times New Roman" w:eastAsia="標楷體" w:hAnsi="Times New Roman" w:hint="eastAsia"/>
          <w:sz w:val="28"/>
          <w:szCs w:val="24"/>
        </w:rPr>
        <w:t>113</w:t>
      </w:r>
      <w:r w:rsidRPr="00E1464F">
        <w:rPr>
          <w:rFonts w:ascii="Times New Roman" w:eastAsia="標楷體" w:hAnsi="Times New Roman"/>
          <w:sz w:val="28"/>
          <w:szCs w:val="24"/>
        </w:rPr>
        <w:t>年完成共</w:t>
      </w:r>
      <w:r w:rsidR="00D878E4" w:rsidRPr="00E1464F">
        <w:rPr>
          <w:rFonts w:ascii="Times New Roman" w:eastAsia="標楷體" w:hAnsi="Times New Roman" w:hint="eastAsia"/>
          <w:sz w:val="28"/>
          <w:szCs w:val="24"/>
        </w:rPr>
        <w:t>303</w:t>
      </w:r>
      <w:r w:rsidRPr="00E1464F">
        <w:rPr>
          <w:rFonts w:ascii="Times New Roman" w:eastAsia="標楷體" w:hAnsi="Times New Roman"/>
          <w:sz w:val="28"/>
          <w:szCs w:val="24"/>
        </w:rPr>
        <w:t>件現場節能診斷案例</w:t>
      </w:r>
      <w:r w:rsidRPr="00E1464F">
        <w:rPr>
          <w:rFonts w:ascii="Times New Roman" w:eastAsia="標楷體" w:hAnsi="Times New Roman"/>
          <w:sz w:val="28"/>
          <w:szCs w:val="24"/>
        </w:rPr>
        <w:t>(</w:t>
      </w:r>
      <w:r w:rsidRPr="00E1464F">
        <w:rPr>
          <w:rFonts w:ascii="Times New Roman" w:eastAsia="標楷體" w:hAnsi="Times New Roman"/>
          <w:sz w:val="28"/>
          <w:szCs w:val="24"/>
        </w:rPr>
        <w:t>詳如表</w:t>
      </w:r>
      <w:r w:rsidRPr="00E1464F">
        <w:rPr>
          <w:rFonts w:ascii="Times New Roman" w:eastAsia="標楷體" w:hAnsi="Times New Roman"/>
          <w:sz w:val="28"/>
          <w:szCs w:val="24"/>
        </w:rPr>
        <w:t>3)</w:t>
      </w:r>
      <w:r w:rsidRPr="00E1464F">
        <w:rPr>
          <w:rFonts w:ascii="Times New Roman" w:eastAsia="標楷體" w:hAnsi="Times New Roman"/>
          <w:sz w:val="28"/>
          <w:szCs w:val="24"/>
        </w:rPr>
        <w:t>，輔導行業包含</w:t>
      </w:r>
      <w:r w:rsidRPr="005525BD">
        <w:rPr>
          <w:rFonts w:ascii="Times New Roman" w:eastAsia="標楷體" w:hAnsi="Times New Roman"/>
          <w:sz w:val="28"/>
          <w:szCs w:val="24"/>
        </w:rPr>
        <w:t>製造業、醫</w:t>
      </w:r>
      <w:r w:rsidRPr="005525BD">
        <w:rPr>
          <w:rFonts w:ascii="Times New Roman" w:eastAsia="標楷體" w:hAnsi="Times New Roman"/>
          <w:sz w:val="28"/>
          <w:szCs w:val="24"/>
        </w:rPr>
        <w:lastRenderedPageBreak/>
        <w:t>療業及旅宿業等</w:t>
      </w:r>
      <w:r w:rsidRPr="005525BD">
        <w:rPr>
          <w:rFonts w:ascii="Times New Roman" w:eastAsia="標楷體" w:hAnsi="Times New Roman"/>
          <w:sz w:val="28"/>
          <w:szCs w:val="24"/>
        </w:rPr>
        <w:t>(</w:t>
      </w:r>
      <w:r w:rsidRPr="005525BD">
        <w:rPr>
          <w:rFonts w:ascii="Times New Roman" w:eastAsia="標楷體" w:hAnsi="Times New Roman"/>
          <w:sz w:val="28"/>
          <w:szCs w:val="24"/>
        </w:rPr>
        <w:t>如</w:t>
      </w:r>
      <w:r w:rsidR="00B706E6" w:rsidRPr="00B706E6">
        <w:rPr>
          <w:rFonts w:ascii="Times New Roman" w:eastAsia="標楷體" w:hAnsi="Times New Roman" w:hint="eastAsia"/>
          <w:sz w:val="28"/>
          <w:szCs w:val="24"/>
        </w:rPr>
        <w:t>得洋電子工業股份有限公司、國軍花蓮總醫院及凱撒大飯店股份有限公司</w:t>
      </w:r>
      <w:r w:rsidRPr="005525BD">
        <w:rPr>
          <w:rFonts w:ascii="Times New Roman" w:eastAsia="標楷體" w:hAnsi="Times New Roman"/>
          <w:sz w:val="28"/>
          <w:szCs w:val="24"/>
        </w:rPr>
        <w:t>)</w:t>
      </w:r>
      <w:r w:rsidRPr="005525BD">
        <w:rPr>
          <w:rFonts w:ascii="Times New Roman" w:eastAsia="標楷體" w:hAnsi="Times New Roman"/>
          <w:sz w:val="28"/>
          <w:szCs w:val="24"/>
        </w:rPr>
        <w:t>，未來各區</w:t>
      </w:r>
      <w:r w:rsidRPr="005525BD">
        <w:rPr>
          <w:rFonts w:ascii="Times New Roman" w:eastAsia="標楷體" w:hAnsi="Times New Roman" w:hint="eastAsia"/>
          <w:sz w:val="28"/>
          <w:szCs w:val="24"/>
        </w:rPr>
        <w:t>營業</w:t>
      </w:r>
      <w:r w:rsidRPr="005525BD">
        <w:rPr>
          <w:rFonts w:ascii="Times New Roman" w:eastAsia="標楷體" w:hAnsi="Times New Roman"/>
          <w:sz w:val="28"/>
          <w:szCs w:val="24"/>
        </w:rPr>
        <w:t>處將擴大節能診斷服務量能，並持續鼓勵用戶參與政府各項節能補助措施，以落實節能成效。</w:t>
      </w:r>
    </w:p>
    <w:p w14:paraId="569BCCEC" w14:textId="7C0EA9AD" w:rsidR="003059E8" w:rsidRPr="003059E8" w:rsidRDefault="003059E8"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3059E8">
        <w:rPr>
          <w:rFonts w:ascii="Times New Roman" w:eastAsia="標楷體" w:hAnsi="Times New Roman" w:hint="eastAsia"/>
          <w:color w:val="EE0000"/>
          <w:sz w:val="28"/>
          <w:szCs w:val="24"/>
        </w:rPr>
        <w:t>透過節能診斷，依</w:t>
      </w:r>
      <w:r w:rsidR="00EC350E">
        <w:rPr>
          <w:rFonts w:ascii="Times New Roman" w:eastAsia="標楷體" w:hAnsi="Times New Roman" w:hint="eastAsia"/>
          <w:color w:val="EE0000"/>
          <w:sz w:val="28"/>
          <w:szCs w:val="24"/>
        </w:rPr>
        <w:t>經濟部</w:t>
      </w:r>
      <w:r w:rsidRPr="003059E8">
        <w:rPr>
          <w:rFonts w:ascii="Times New Roman" w:eastAsia="標楷體" w:hAnsi="Times New Roman" w:hint="eastAsia"/>
          <w:color w:val="EE0000"/>
          <w:sz w:val="28"/>
          <w:szCs w:val="24"/>
        </w:rPr>
        <w:t>能源署</w:t>
      </w:r>
      <w:r w:rsidR="00EC5C95">
        <w:rPr>
          <w:rFonts w:ascii="Times New Roman" w:eastAsia="標楷體" w:hAnsi="Times New Roman" w:hint="eastAsia"/>
          <w:color w:val="EE0000"/>
          <w:sz w:val="28"/>
          <w:szCs w:val="24"/>
        </w:rPr>
        <w:t>114</w:t>
      </w:r>
      <w:r w:rsidR="00EC5C95">
        <w:rPr>
          <w:rFonts w:ascii="Times New Roman" w:eastAsia="標楷體" w:hAnsi="Times New Roman" w:hint="eastAsia"/>
          <w:color w:val="EE0000"/>
          <w:sz w:val="28"/>
          <w:szCs w:val="24"/>
        </w:rPr>
        <w:t>年</w:t>
      </w:r>
      <w:r w:rsidR="00EC5C95">
        <w:rPr>
          <w:rFonts w:ascii="Times New Roman" w:eastAsia="標楷體" w:hAnsi="Times New Roman" w:hint="eastAsia"/>
          <w:color w:val="EE0000"/>
          <w:sz w:val="28"/>
          <w:szCs w:val="24"/>
        </w:rPr>
        <w:t>7</w:t>
      </w:r>
      <w:r w:rsidR="00EC5C95">
        <w:rPr>
          <w:rFonts w:ascii="Times New Roman" w:eastAsia="標楷體" w:hAnsi="Times New Roman" w:hint="eastAsia"/>
          <w:color w:val="EE0000"/>
          <w:sz w:val="28"/>
          <w:szCs w:val="24"/>
        </w:rPr>
        <w:t>月</w:t>
      </w:r>
      <w:r w:rsidRPr="003059E8">
        <w:rPr>
          <w:rFonts w:ascii="Times New Roman" w:eastAsia="標楷體" w:hAnsi="Times New Roman" w:hint="eastAsia"/>
          <w:color w:val="EE0000"/>
          <w:sz w:val="28"/>
          <w:szCs w:val="24"/>
        </w:rPr>
        <w:t>公告之電力排碳係數</w:t>
      </w:r>
      <w:r w:rsidRPr="003059E8">
        <w:rPr>
          <w:rFonts w:ascii="Times New Roman" w:eastAsia="標楷體" w:hAnsi="Times New Roman" w:hint="eastAsia"/>
          <w:color w:val="EE0000"/>
          <w:sz w:val="28"/>
          <w:szCs w:val="24"/>
        </w:rPr>
        <w:t>0.474</w:t>
      </w:r>
      <w:r w:rsidRPr="003059E8">
        <w:rPr>
          <w:rFonts w:ascii="Times New Roman" w:eastAsia="標楷體" w:hAnsi="Times New Roman" w:hint="eastAsia"/>
          <w:color w:val="EE0000"/>
          <w:sz w:val="28"/>
          <w:szCs w:val="24"/>
        </w:rPr>
        <w:t>公斤</w:t>
      </w:r>
      <w:r w:rsidRPr="003059E8">
        <w:rPr>
          <w:rFonts w:ascii="Times New Roman" w:eastAsia="標楷體" w:hAnsi="Times New Roman" w:hint="eastAsia"/>
          <w:color w:val="EE0000"/>
          <w:sz w:val="28"/>
          <w:szCs w:val="24"/>
        </w:rPr>
        <w:t>CO2e/</w:t>
      </w:r>
      <w:r w:rsidRPr="003059E8">
        <w:rPr>
          <w:rFonts w:ascii="Times New Roman" w:eastAsia="標楷體" w:hAnsi="Times New Roman" w:hint="eastAsia"/>
          <w:color w:val="EE0000"/>
          <w:sz w:val="28"/>
          <w:szCs w:val="24"/>
        </w:rPr>
        <w:t>度，衡量其減碳效益，以</w:t>
      </w:r>
      <w:r w:rsidRPr="003059E8">
        <w:rPr>
          <w:rFonts w:ascii="Times New Roman" w:eastAsia="標楷體" w:hAnsi="Times New Roman" w:hint="eastAsia"/>
          <w:color w:val="EE0000"/>
          <w:sz w:val="28"/>
          <w:szCs w:val="24"/>
        </w:rPr>
        <w:t>113</w:t>
      </w:r>
      <w:r w:rsidRPr="003059E8">
        <w:rPr>
          <w:rFonts w:ascii="Times New Roman" w:eastAsia="標楷體" w:hAnsi="Times New Roman" w:hint="eastAsia"/>
          <w:color w:val="EE0000"/>
          <w:sz w:val="28"/>
          <w:szCs w:val="24"/>
        </w:rPr>
        <w:t>年節能診斷案件預估節電效益</w:t>
      </w:r>
      <w:r w:rsidRPr="003059E8">
        <w:rPr>
          <w:rFonts w:ascii="Times New Roman" w:eastAsia="標楷體" w:hAnsi="Times New Roman" w:hint="eastAsia"/>
          <w:color w:val="EE0000"/>
          <w:sz w:val="28"/>
          <w:szCs w:val="24"/>
        </w:rPr>
        <w:t>3</w:t>
      </w:r>
      <w:r w:rsidRPr="003059E8">
        <w:rPr>
          <w:rFonts w:ascii="Times New Roman" w:eastAsia="標楷體" w:hAnsi="Times New Roman"/>
          <w:color w:val="EE0000"/>
          <w:sz w:val="28"/>
          <w:szCs w:val="24"/>
        </w:rPr>
        <w:t>,</w:t>
      </w:r>
      <w:r w:rsidRPr="003059E8">
        <w:rPr>
          <w:rFonts w:ascii="Times New Roman" w:eastAsia="標楷體" w:hAnsi="Times New Roman" w:hint="eastAsia"/>
          <w:color w:val="EE0000"/>
          <w:sz w:val="28"/>
          <w:szCs w:val="24"/>
        </w:rPr>
        <w:t>703</w:t>
      </w:r>
      <w:r w:rsidRPr="003059E8">
        <w:rPr>
          <w:rFonts w:ascii="Times New Roman" w:eastAsia="標楷體" w:hAnsi="Times New Roman" w:hint="eastAsia"/>
          <w:color w:val="EE0000"/>
          <w:sz w:val="28"/>
          <w:szCs w:val="24"/>
        </w:rPr>
        <w:t>萬度</w:t>
      </w:r>
      <w:r w:rsidRPr="003059E8">
        <w:rPr>
          <w:rFonts w:ascii="Times New Roman" w:eastAsia="標楷體" w:hAnsi="Times New Roman" w:hint="eastAsia"/>
          <w:color w:val="EE0000"/>
          <w:sz w:val="28"/>
          <w:szCs w:val="24"/>
        </w:rPr>
        <w:t>/</w:t>
      </w:r>
      <w:r w:rsidRPr="003059E8">
        <w:rPr>
          <w:rFonts w:ascii="Times New Roman" w:eastAsia="標楷體" w:hAnsi="Times New Roman" w:hint="eastAsia"/>
          <w:color w:val="EE0000"/>
          <w:sz w:val="28"/>
          <w:szCs w:val="24"/>
        </w:rPr>
        <w:t>年計算，預估可達</w:t>
      </w:r>
      <w:r w:rsidRPr="003059E8">
        <w:rPr>
          <w:rFonts w:ascii="Times New Roman" w:eastAsia="標楷體" w:hAnsi="Times New Roman" w:hint="eastAsia"/>
          <w:color w:val="EE0000"/>
          <w:sz w:val="28"/>
          <w:szCs w:val="24"/>
        </w:rPr>
        <w:t>17</w:t>
      </w:r>
      <w:r w:rsidRPr="003059E8">
        <w:rPr>
          <w:rFonts w:ascii="Times New Roman" w:eastAsia="標楷體" w:hAnsi="Times New Roman"/>
          <w:color w:val="EE0000"/>
          <w:sz w:val="28"/>
          <w:szCs w:val="24"/>
        </w:rPr>
        <w:t>,</w:t>
      </w:r>
      <w:r w:rsidRPr="003059E8">
        <w:rPr>
          <w:rFonts w:ascii="Times New Roman" w:eastAsia="標楷體" w:hAnsi="Times New Roman" w:hint="eastAsia"/>
          <w:color w:val="EE0000"/>
          <w:sz w:val="28"/>
          <w:szCs w:val="24"/>
        </w:rPr>
        <w:t>552</w:t>
      </w:r>
      <w:r w:rsidRPr="003059E8">
        <w:rPr>
          <w:rFonts w:ascii="Times New Roman" w:eastAsia="標楷體" w:hAnsi="Times New Roman" w:hint="eastAsia"/>
          <w:color w:val="EE0000"/>
          <w:sz w:val="28"/>
          <w:szCs w:val="24"/>
        </w:rPr>
        <w:t>公噸碳排放量之減碳效益，惟</w:t>
      </w:r>
      <w:r w:rsidR="00EC350E">
        <w:rPr>
          <w:rFonts w:ascii="Times New Roman" w:eastAsia="標楷體" w:hAnsi="Times New Roman" w:hint="eastAsia"/>
          <w:color w:val="EE0000"/>
          <w:sz w:val="28"/>
          <w:szCs w:val="24"/>
        </w:rPr>
        <w:t>台電</w:t>
      </w:r>
      <w:r w:rsidRPr="003059E8">
        <w:rPr>
          <w:rFonts w:ascii="Times New Roman" w:eastAsia="標楷體" w:hAnsi="Times New Roman" w:hint="eastAsia"/>
          <w:color w:val="EE0000"/>
          <w:sz w:val="28"/>
          <w:szCs w:val="24"/>
        </w:rPr>
        <w:t>公司節能輔導係引導用戶了解自身用電狀況並提供節能改善建議，後續執行改善仍需由用戶評估自身條件及意願，如</w:t>
      </w:r>
      <w:r w:rsidRPr="003059E8">
        <w:rPr>
          <w:rFonts w:ascii="Times New Roman" w:eastAsia="標楷體" w:hAnsi="Times New Roman" w:hint="eastAsia"/>
          <w:color w:val="EE0000"/>
          <w:sz w:val="28"/>
          <w:szCs w:val="24"/>
        </w:rPr>
        <w:t>:</w:t>
      </w:r>
      <w:r w:rsidRPr="003059E8">
        <w:rPr>
          <w:rFonts w:ascii="Times New Roman" w:eastAsia="標楷體" w:hAnsi="Times New Roman" w:hint="eastAsia"/>
          <w:color w:val="EE0000"/>
          <w:sz w:val="28"/>
          <w:szCs w:val="24"/>
        </w:rPr>
        <w:t>投入改善經費、回收年限、施工期程及公司營運優先項目等各項因素。</w:t>
      </w:r>
    </w:p>
    <w:p w14:paraId="0F391147" w14:textId="7F765785" w:rsidR="00FA7709" w:rsidRDefault="00FA7709" w:rsidP="00FA7709">
      <w:pPr>
        <w:pStyle w:val="aa"/>
        <w:keepNext/>
        <w:spacing w:afterLines="25" w:after="90" w:line="480" w:lineRule="exact"/>
        <w:ind w:left="480"/>
        <w:jc w:val="center"/>
        <w:rPr>
          <w:rFonts w:ascii="Times New Roman" w:eastAsia="標楷體" w:hAnsi="Times New Roman"/>
          <w:sz w:val="28"/>
          <w:szCs w:val="28"/>
        </w:rPr>
      </w:pPr>
      <w:bookmarkStart w:id="10" w:name="_Toc199944778"/>
      <w:r w:rsidRPr="005525BD">
        <w:rPr>
          <w:rFonts w:ascii="Times New Roman" w:eastAsia="標楷體" w:hAnsi="Times New Roman"/>
          <w:sz w:val="28"/>
          <w:szCs w:val="28"/>
        </w:rPr>
        <w:t>表</w:t>
      </w:r>
      <w:r w:rsidRPr="005525BD">
        <w:rPr>
          <w:rFonts w:ascii="Times New Roman" w:eastAsia="標楷體" w:hAnsi="Times New Roman"/>
          <w:sz w:val="28"/>
          <w:szCs w:val="28"/>
        </w:rPr>
        <w:t xml:space="preserve"> </w:t>
      </w:r>
      <w:r w:rsidRPr="00E1464F">
        <w:rPr>
          <w:rFonts w:ascii="Times New Roman" w:eastAsia="標楷體" w:hAnsi="Times New Roman"/>
          <w:sz w:val="28"/>
          <w:szCs w:val="28"/>
        </w:rPr>
        <w:fldChar w:fldCharType="begin"/>
      </w:r>
      <w:r w:rsidRPr="00E1464F">
        <w:rPr>
          <w:rFonts w:ascii="Times New Roman" w:eastAsia="標楷體" w:hAnsi="Times New Roman"/>
          <w:sz w:val="28"/>
          <w:szCs w:val="28"/>
        </w:rPr>
        <w:instrText xml:space="preserve"> SEQ </w:instrText>
      </w:r>
      <w:r w:rsidRPr="00E1464F">
        <w:rPr>
          <w:rFonts w:ascii="Times New Roman" w:eastAsia="標楷體" w:hAnsi="Times New Roman"/>
          <w:sz w:val="28"/>
          <w:szCs w:val="28"/>
        </w:rPr>
        <w:instrText>表</w:instrText>
      </w:r>
      <w:r w:rsidRPr="00E1464F">
        <w:rPr>
          <w:rFonts w:ascii="Times New Roman" w:eastAsia="標楷體" w:hAnsi="Times New Roman"/>
          <w:sz w:val="28"/>
          <w:szCs w:val="28"/>
        </w:rPr>
        <w:instrText xml:space="preserve"> \* ARABIC </w:instrText>
      </w:r>
      <w:r w:rsidRPr="00E1464F">
        <w:rPr>
          <w:rFonts w:ascii="Times New Roman" w:eastAsia="標楷體" w:hAnsi="Times New Roman"/>
          <w:sz w:val="28"/>
          <w:szCs w:val="28"/>
        </w:rPr>
        <w:fldChar w:fldCharType="separate"/>
      </w:r>
      <w:r w:rsidR="00DF5837">
        <w:rPr>
          <w:rFonts w:ascii="Times New Roman" w:eastAsia="標楷體" w:hAnsi="Times New Roman"/>
          <w:noProof/>
          <w:sz w:val="28"/>
          <w:szCs w:val="28"/>
        </w:rPr>
        <w:t>3</w:t>
      </w:r>
      <w:r w:rsidRPr="00E1464F">
        <w:rPr>
          <w:rFonts w:ascii="Times New Roman" w:eastAsia="標楷體" w:hAnsi="Times New Roman"/>
          <w:sz w:val="28"/>
          <w:szCs w:val="28"/>
        </w:rPr>
        <w:fldChar w:fldCharType="end"/>
      </w:r>
      <w:r w:rsidRPr="00E1464F">
        <w:rPr>
          <w:rFonts w:ascii="Times New Roman" w:eastAsia="標楷體" w:hAnsi="Times New Roman"/>
          <w:sz w:val="28"/>
          <w:szCs w:val="28"/>
        </w:rPr>
        <w:t xml:space="preserve"> </w:t>
      </w:r>
      <w:r w:rsidRPr="00E1464F">
        <w:rPr>
          <w:rFonts w:ascii="Times New Roman" w:eastAsia="標楷體" w:hAnsi="Times New Roman"/>
          <w:sz w:val="10"/>
          <w:szCs w:val="10"/>
        </w:rPr>
        <w:t xml:space="preserve"> </w:t>
      </w:r>
      <w:r w:rsidRPr="00E1464F">
        <w:rPr>
          <w:rFonts w:ascii="Times New Roman" w:eastAsia="標楷體" w:hAnsi="Times New Roman"/>
          <w:sz w:val="28"/>
          <w:szCs w:val="28"/>
        </w:rPr>
        <w:t>11</w:t>
      </w:r>
      <w:r w:rsidR="00A10888" w:rsidRPr="00E1464F">
        <w:rPr>
          <w:rFonts w:ascii="Times New Roman" w:eastAsia="標楷體" w:hAnsi="Times New Roman" w:hint="eastAsia"/>
          <w:sz w:val="28"/>
          <w:szCs w:val="28"/>
        </w:rPr>
        <w:t>3</w:t>
      </w:r>
      <w:r w:rsidRPr="00E1464F">
        <w:rPr>
          <w:rFonts w:ascii="Times New Roman" w:eastAsia="標楷體" w:hAnsi="Times New Roman"/>
          <w:sz w:val="28"/>
          <w:szCs w:val="28"/>
        </w:rPr>
        <w:t>年節能</w:t>
      </w:r>
      <w:r w:rsidRPr="005525BD">
        <w:rPr>
          <w:rFonts w:ascii="Times New Roman" w:eastAsia="標楷體" w:hAnsi="Times New Roman"/>
          <w:sz w:val="28"/>
          <w:szCs w:val="28"/>
        </w:rPr>
        <w:t>診斷案件統計</w:t>
      </w:r>
      <w:bookmarkEnd w:id="10"/>
    </w:p>
    <w:tbl>
      <w:tblPr>
        <w:tblStyle w:val="af4"/>
        <w:tblW w:w="5523" w:type="pct"/>
        <w:tblInd w:w="-289" w:type="dxa"/>
        <w:tblLook w:val="04A0" w:firstRow="1" w:lastRow="0" w:firstColumn="1" w:lastColumn="0" w:noHBand="0" w:noVBand="1"/>
      </w:tblPr>
      <w:tblGrid>
        <w:gridCol w:w="2485"/>
        <w:gridCol w:w="823"/>
        <w:gridCol w:w="1081"/>
        <w:gridCol w:w="1413"/>
        <w:gridCol w:w="1679"/>
        <w:gridCol w:w="1683"/>
      </w:tblGrid>
      <w:tr w:rsidR="0090327C" w:rsidRPr="005525BD" w14:paraId="3A6EDCB5" w14:textId="77777777" w:rsidTr="00A07931">
        <w:trPr>
          <w:tblHeader/>
        </w:trPr>
        <w:tc>
          <w:tcPr>
            <w:tcW w:w="1356" w:type="pct"/>
            <w:tcBorders>
              <w:top w:val="single" w:sz="4" w:space="0" w:color="000000"/>
              <w:left w:val="single" w:sz="4" w:space="0" w:color="000000"/>
              <w:bottom w:val="single" w:sz="4" w:space="0" w:color="000000"/>
              <w:right w:val="single" w:sz="4" w:space="0" w:color="000000"/>
            </w:tcBorders>
            <w:vAlign w:val="center"/>
          </w:tcPr>
          <w:p w14:paraId="2E3E2BA2" w14:textId="77777777" w:rsidR="0090327C" w:rsidRPr="005525BD" w:rsidRDefault="0090327C" w:rsidP="00DF507F">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類別</w:t>
            </w:r>
          </w:p>
        </w:tc>
        <w:tc>
          <w:tcPr>
            <w:tcW w:w="449" w:type="pct"/>
            <w:tcBorders>
              <w:top w:val="single" w:sz="4" w:space="0" w:color="000000"/>
              <w:left w:val="single" w:sz="4" w:space="0" w:color="000000"/>
              <w:bottom w:val="single" w:sz="4" w:space="0" w:color="000000"/>
              <w:right w:val="single" w:sz="4" w:space="0" w:color="000000"/>
            </w:tcBorders>
            <w:vAlign w:val="center"/>
          </w:tcPr>
          <w:p w14:paraId="221CB31B" w14:textId="77777777" w:rsidR="0090327C" w:rsidRPr="005525BD" w:rsidRDefault="0090327C" w:rsidP="00DF507F">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家數</w:t>
            </w:r>
          </w:p>
        </w:tc>
        <w:tc>
          <w:tcPr>
            <w:tcW w:w="590" w:type="pct"/>
            <w:tcBorders>
              <w:top w:val="single" w:sz="4" w:space="0" w:color="000000"/>
              <w:left w:val="single" w:sz="4" w:space="0" w:color="000000"/>
              <w:bottom w:val="single" w:sz="4" w:space="0" w:color="000000"/>
              <w:right w:val="single" w:sz="4" w:space="0" w:color="000000"/>
            </w:tcBorders>
            <w:vAlign w:val="center"/>
          </w:tcPr>
          <w:p w14:paraId="420FD0B3" w14:textId="77777777" w:rsidR="0090327C" w:rsidRPr="005525BD" w:rsidRDefault="0090327C" w:rsidP="00DF507F">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占比</w:t>
            </w:r>
          </w:p>
        </w:tc>
        <w:tc>
          <w:tcPr>
            <w:tcW w:w="771" w:type="pct"/>
            <w:tcBorders>
              <w:top w:val="single" w:sz="4" w:space="0" w:color="000000"/>
              <w:left w:val="single" w:sz="4" w:space="0" w:color="000000"/>
              <w:bottom w:val="single" w:sz="4" w:space="0" w:color="000000"/>
              <w:right w:val="single" w:sz="4" w:space="0" w:color="000000"/>
            </w:tcBorders>
            <w:vAlign w:val="center"/>
          </w:tcPr>
          <w:p w14:paraId="200560F7" w14:textId="04B5FEF7" w:rsidR="00FA1F88" w:rsidRPr="00FA1F88" w:rsidRDefault="00FA1F88" w:rsidP="005C5CAD">
            <w:pPr>
              <w:pStyle w:val="a5"/>
              <w:spacing w:afterLines="25" w:after="90" w:line="300" w:lineRule="exact"/>
              <w:ind w:leftChars="0" w:left="0"/>
              <w:jc w:val="center"/>
              <w:rPr>
                <w:rFonts w:ascii="Times New Roman" w:eastAsia="標楷體" w:hAnsi="Times New Roman"/>
                <w:color w:val="EE0000"/>
                <w:kern w:val="24"/>
                <w:sz w:val="28"/>
                <w:szCs w:val="28"/>
              </w:rPr>
            </w:pPr>
            <w:r w:rsidRPr="00FA1F88">
              <w:rPr>
                <w:rFonts w:ascii="Times New Roman" w:eastAsia="標楷體" w:hAnsi="Times New Roman" w:hint="eastAsia"/>
                <w:color w:val="EE0000"/>
                <w:kern w:val="24"/>
                <w:sz w:val="28"/>
                <w:szCs w:val="28"/>
              </w:rPr>
              <w:t>預估</w:t>
            </w:r>
          </w:p>
          <w:p w14:paraId="73C63E36" w14:textId="34118AC4" w:rsidR="0090327C" w:rsidRPr="005525BD" w:rsidRDefault="0090327C" w:rsidP="005C5CAD">
            <w:pPr>
              <w:pStyle w:val="a5"/>
              <w:spacing w:afterLines="25" w:after="90" w:line="300" w:lineRule="exact"/>
              <w:ind w:leftChars="0" w:left="0"/>
              <w:jc w:val="center"/>
              <w:rPr>
                <w:rFonts w:ascii="Times New Roman" w:eastAsia="標楷體" w:hAnsi="Times New Roman"/>
                <w:kern w:val="24"/>
                <w:sz w:val="28"/>
                <w:szCs w:val="28"/>
              </w:rPr>
            </w:pPr>
            <w:r w:rsidRPr="005525BD">
              <w:rPr>
                <w:rFonts w:ascii="Times New Roman" w:eastAsia="標楷體" w:hAnsi="Times New Roman"/>
                <w:kern w:val="24"/>
                <w:sz w:val="28"/>
                <w:szCs w:val="28"/>
              </w:rPr>
              <w:t>節電效益</w:t>
            </w:r>
          </w:p>
          <w:p w14:paraId="174D9FFF" w14:textId="77777777" w:rsidR="0090327C" w:rsidRPr="005525BD" w:rsidRDefault="0090327C" w:rsidP="005C5CAD">
            <w:pPr>
              <w:pStyle w:val="a5"/>
              <w:spacing w:afterLines="25" w:after="90" w:line="30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w:t>
            </w:r>
            <w:r w:rsidRPr="005525BD">
              <w:rPr>
                <w:rFonts w:ascii="Times New Roman" w:eastAsia="標楷體" w:hAnsi="Times New Roman"/>
                <w:kern w:val="24"/>
                <w:sz w:val="28"/>
                <w:szCs w:val="28"/>
              </w:rPr>
              <w:t>萬度</w:t>
            </w:r>
            <w:r w:rsidRPr="005525BD">
              <w:rPr>
                <w:rFonts w:ascii="Times New Roman" w:eastAsia="標楷體" w:hAnsi="Times New Roman"/>
                <w:kern w:val="24"/>
                <w:sz w:val="28"/>
                <w:szCs w:val="28"/>
              </w:rPr>
              <w:t>)</w:t>
            </w:r>
          </w:p>
        </w:tc>
        <w:tc>
          <w:tcPr>
            <w:tcW w:w="916" w:type="pct"/>
            <w:tcBorders>
              <w:top w:val="single" w:sz="4" w:space="0" w:color="000000"/>
              <w:left w:val="single" w:sz="4" w:space="0" w:color="000000"/>
              <w:bottom w:val="single" w:sz="4" w:space="0" w:color="000000"/>
              <w:right w:val="single" w:sz="4" w:space="0" w:color="000000"/>
            </w:tcBorders>
            <w:vAlign w:val="center"/>
          </w:tcPr>
          <w:p w14:paraId="1A2FD4E0" w14:textId="1C0520C7" w:rsidR="00FA1F88" w:rsidRPr="00FA1F88" w:rsidRDefault="00FA1F88" w:rsidP="005C5CAD">
            <w:pPr>
              <w:pStyle w:val="a5"/>
              <w:spacing w:afterLines="25" w:after="90" w:line="300" w:lineRule="exact"/>
              <w:ind w:leftChars="0" w:left="0"/>
              <w:jc w:val="center"/>
              <w:rPr>
                <w:rFonts w:ascii="Times New Roman" w:eastAsia="標楷體" w:hAnsi="Times New Roman"/>
                <w:color w:val="EE0000"/>
                <w:kern w:val="24"/>
                <w:sz w:val="28"/>
                <w:szCs w:val="28"/>
              </w:rPr>
            </w:pPr>
            <w:r w:rsidRPr="00FA1F88">
              <w:rPr>
                <w:rFonts w:ascii="Times New Roman" w:eastAsia="標楷體" w:hAnsi="Times New Roman" w:hint="eastAsia"/>
                <w:color w:val="EE0000"/>
                <w:kern w:val="24"/>
                <w:sz w:val="28"/>
                <w:szCs w:val="28"/>
              </w:rPr>
              <w:t>預估</w:t>
            </w:r>
          </w:p>
          <w:p w14:paraId="17FFAF37" w14:textId="09659C74" w:rsidR="0090327C" w:rsidRPr="005525BD" w:rsidRDefault="0090327C" w:rsidP="005C5CAD">
            <w:pPr>
              <w:pStyle w:val="a5"/>
              <w:spacing w:afterLines="25" w:after="90" w:line="300" w:lineRule="exact"/>
              <w:ind w:leftChars="0" w:left="0"/>
              <w:jc w:val="center"/>
              <w:rPr>
                <w:rFonts w:ascii="Times New Roman" w:eastAsia="標楷體" w:hAnsi="Times New Roman"/>
                <w:kern w:val="24"/>
                <w:szCs w:val="24"/>
                <w:vertAlign w:val="superscript"/>
              </w:rPr>
            </w:pPr>
            <w:r w:rsidRPr="005525BD">
              <w:rPr>
                <w:rFonts w:ascii="Times New Roman" w:eastAsia="標楷體" w:hAnsi="Times New Roman"/>
                <w:kern w:val="24"/>
                <w:sz w:val="28"/>
                <w:szCs w:val="28"/>
              </w:rPr>
              <w:t>減碳效益</w:t>
            </w:r>
            <w:r w:rsidRPr="005525BD">
              <w:rPr>
                <w:rStyle w:val="af3"/>
                <w:rFonts w:ascii="Times New Roman" w:eastAsia="標楷體" w:hAnsi="Times New Roman"/>
                <w:sz w:val="32"/>
                <w:szCs w:val="28"/>
              </w:rPr>
              <w:t>註</w:t>
            </w:r>
            <w:r w:rsidRPr="005525BD">
              <w:rPr>
                <w:rFonts w:ascii="Times New Roman" w:eastAsia="標楷體" w:hAnsi="Times New Roman" w:hint="eastAsia"/>
                <w:sz w:val="36"/>
                <w:szCs w:val="32"/>
                <w:vertAlign w:val="superscript"/>
              </w:rPr>
              <w:t>1</w:t>
            </w:r>
          </w:p>
          <w:p w14:paraId="46F17F96" w14:textId="77777777" w:rsidR="0090327C" w:rsidRPr="005525BD" w:rsidRDefault="0090327C" w:rsidP="005C5CAD">
            <w:pPr>
              <w:pStyle w:val="a5"/>
              <w:spacing w:afterLines="25" w:after="90" w:line="30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w:t>
            </w:r>
            <w:r w:rsidRPr="005525BD">
              <w:rPr>
                <w:rFonts w:ascii="Times New Roman" w:eastAsia="標楷體" w:hAnsi="Times New Roman"/>
                <w:kern w:val="24"/>
                <w:sz w:val="28"/>
                <w:szCs w:val="28"/>
              </w:rPr>
              <w:t>公</w:t>
            </w:r>
            <w:r>
              <w:rPr>
                <w:rFonts w:ascii="Times New Roman" w:eastAsia="標楷體" w:hAnsi="Times New Roman" w:hint="eastAsia"/>
                <w:kern w:val="24"/>
                <w:sz w:val="28"/>
                <w:szCs w:val="28"/>
              </w:rPr>
              <w:t>噸</w:t>
            </w:r>
            <w:r w:rsidRPr="005525BD">
              <w:rPr>
                <w:rFonts w:ascii="Times New Roman" w:eastAsia="標楷體" w:hAnsi="Times New Roman"/>
                <w:kern w:val="24"/>
                <w:sz w:val="28"/>
                <w:szCs w:val="28"/>
              </w:rPr>
              <w:t>)</w:t>
            </w:r>
          </w:p>
        </w:tc>
        <w:tc>
          <w:tcPr>
            <w:tcW w:w="918" w:type="pct"/>
            <w:tcBorders>
              <w:top w:val="single" w:sz="4" w:space="0" w:color="000000"/>
              <w:left w:val="single" w:sz="4" w:space="0" w:color="000000"/>
              <w:bottom w:val="single" w:sz="4" w:space="0" w:color="000000"/>
              <w:right w:val="single" w:sz="4" w:space="0" w:color="000000"/>
            </w:tcBorders>
            <w:vAlign w:val="center"/>
          </w:tcPr>
          <w:p w14:paraId="66D785D4" w14:textId="0BC7422C" w:rsidR="00FA1F88" w:rsidRPr="00FA1F88" w:rsidRDefault="00FA1F88" w:rsidP="005C5CAD">
            <w:pPr>
              <w:pStyle w:val="a5"/>
              <w:spacing w:afterLines="25" w:after="90" w:line="300" w:lineRule="exact"/>
              <w:ind w:leftChars="0" w:left="0"/>
              <w:jc w:val="center"/>
              <w:rPr>
                <w:rFonts w:ascii="Times New Roman" w:eastAsia="標楷體" w:hAnsi="Times New Roman"/>
                <w:color w:val="EE0000"/>
                <w:kern w:val="24"/>
                <w:sz w:val="28"/>
                <w:szCs w:val="28"/>
              </w:rPr>
            </w:pPr>
            <w:r w:rsidRPr="00FA1F88">
              <w:rPr>
                <w:rFonts w:ascii="Times New Roman" w:eastAsia="標楷體" w:hAnsi="Times New Roman" w:hint="eastAsia"/>
                <w:color w:val="EE0000"/>
                <w:kern w:val="24"/>
                <w:sz w:val="28"/>
                <w:szCs w:val="28"/>
              </w:rPr>
              <w:t>預估</w:t>
            </w:r>
          </w:p>
          <w:p w14:paraId="39B87695" w14:textId="38065AD6" w:rsidR="0090327C" w:rsidRPr="005525BD" w:rsidRDefault="0090327C" w:rsidP="005C5CAD">
            <w:pPr>
              <w:pStyle w:val="a5"/>
              <w:spacing w:afterLines="25" w:after="90" w:line="300" w:lineRule="exact"/>
              <w:ind w:leftChars="0" w:left="0"/>
              <w:jc w:val="center"/>
              <w:rPr>
                <w:rFonts w:ascii="Times New Roman" w:eastAsia="標楷體" w:hAnsi="Times New Roman"/>
                <w:kern w:val="24"/>
                <w:sz w:val="28"/>
                <w:szCs w:val="28"/>
                <w:vertAlign w:val="superscript"/>
              </w:rPr>
            </w:pPr>
            <w:r w:rsidRPr="005525BD">
              <w:rPr>
                <w:rFonts w:ascii="Times New Roman" w:eastAsia="標楷體" w:hAnsi="Times New Roman"/>
                <w:kern w:val="24"/>
                <w:sz w:val="28"/>
                <w:szCs w:val="28"/>
              </w:rPr>
              <w:t>經濟效益</w:t>
            </w:r>
            <w:r w:rsidRPr="005525BD">
              <w:rPr>
                <w:rStyle w:val="af3"/>
                <w:rFonts w:ascii="Times New Roman" w:eastAsia="標楷體" w:hAnsi="Times New Roman"/>
                <w:sz w:val="32"/>
                <w:szCs w:val="28"/>
              </w:rPr>
              <w:t>註</w:t>
            </w:r>
            <w:r w:rsidRPr="005525BD">
              <w:rPr>
                <w:rFonts w:ascii="Times New Roman" w:eastAsia="標楷體" w:hAnsi="Times New Roman" w:hint="eastAsia"/>
                <w:sz w:val="36"/>
                <w:szCs w:val="32"/>
                <w:vertAlign w:val="superscript"/>
              </w:rPr>
              <w:t>2</w:t>
            </w:r>
          </w:p>
          <w:p w14:paraId="74AA0AD7" w14:textId="77777777" w:rsidR="0090327C" w:rsidRPr="005525BD" w:rsidRDefault="0090327C" w:rsidP="005C5CAD">
            <w:pPr>
              <w:pStyle w:val="a5"/>
              <w:spacing w:afterLines="25" w:after="90" w:line="30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w:t>
            </w:r>
            <w:r w:rsidRPr="005525BD">
              <w:rPr>
                <w:rFonts w:ascii="Times New Roman" w:eastAsia="標楷體" w:hAnsi="Times New Roman"/>
                <w:kern w:val="24"/>
                <w:sz w:val="28"/>
                <w:szCs w:val="28"/>
              </w:rPr>
              <w:t>萬元</w:t>
            </w:r>
            <w:r w:rsidRPr="005525BD">
              <w:rPr>
                <w:rFonts w:ascii="Times New Roman" w:eastAsia="標楷體" w:hAnsi="Times New Roman"/>
                <w:kern w:val="24"/>
                <w:sz w:val="28"/>
                <w:szCs w:val="28"/>
              </w:rPr>
              <w:t>)</w:t>
            </w:r>
          </w:p>
        </w:tc>
      </w:tr>
      <w:tr w:rsidR="00F936E7" w:rsidRPr="005525BD" w14:paraId="05F0D495" w14:textId="77777777" w:rsidTr="00DF507F">
        <w:tc>
          <w:tcPr>
            <w:tcW w:w="1356" w:type="pct"/>
            <w:tcBorders>
              <w:top w:val="single" w:sz="4" w:space="0" w:color="000000"/>
              <w:left w:val="single" w:sz="4" w:space="0" w:color="000000"/>
              <w:bottom w:val="single" w:sz="4" w:space="0" w:color="000000"/>
              <w:right w:val="single" w:sz="4" w:space="0" w:color="000000"/>
            </w:tcBorders>
            <w:vAlign w:val="center"/>
          </w:tcPr>
          <w:p w14:paraId="4A15D64F" w14:textId="6F7DFBB0"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製造業</w:t>
            </w:r>
          </w:p>
        </w:tc>
        <w:tc>
          <w:tcPr>
            <w:tcW w:w="449" w:type="pct"/>
            <w:tcBorders>
              <w:top w:val="single" w:sz="4" w:space="0" w:color="000000"/>
              <w:left w:val="single" w:sz="4" w:space="0" w:color="000000"/>
              <w:bottom w:val="single" w:sz="4" w:space="0" w:color="000000"/>
              <w:right w:val="single" w:sz="4" w:space="0" w:color="000000"/>
            </w:tcBorders>
            <w:vAlign w:val="center"/>
          </w:tcPr>
          <w:p w14:paraId="42CB6446" w14:textId="2226C669"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94</w:t>
            </w:r>
          </w:p>
        </w:tc>
        <w:tc>
          <w:tcPr>
            <w:tcW w:w="590" w:type="pct"/>
            <w:tcBorders>
              <w:top w:val="single" w:sz="4" w:space="0" w:color="000000"/>
              <w:left w:val="single" w:sz="4" w:space="0" w:color="000000"/>
              <w:bottom w:val="single" w:sz="4" w:space="0" w:color="000000"/>
              <w:right w:val="single" w:sz="4" w:space="0" w:color="000000"/>
            </w:tcBorders>
            <w:vAlign w:val="center"/>
          </w:tcPr>
          <w:p w14:paraId="0FD2A787" w14:textId="5A2A708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31%</w:t>
            </w:r>
          </w:p>
        </w:tc>
        <w:tc>
          <w:tcPr>
            <w:tcW w:w="771" w:type="pct"/>
            <w:tcBorders>
              <w:top w:val="single" w:sz="4" w:space="0" w:color="000000"/>
              <w:left w:val="single" w:sz="4" w:space="0" w:color="000000"/>
              <w:bottom w:val="single" w:sz="4" w:space="0" w:color="000000"/>
              <w:right w:val="single" w:sz="4" w:space="0" w:color="000000"/>
            </w:tcBorders>
            <w:vAlign w:val="center"/>
          </w:tcPr>
          <w:p w14:paraId="1F718E35" w14:textId="3E2AA68C"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1,216</w:t>
            </w:r>
          </w:p>
        </w:tc>
        <w:tc>
          <w:tcPr>
            <w:tcW w:w="916" w:type="pct"/>
            <w:tcBorders>
              <w:top w:val="single" w:sz="4" w:space="0" w:color="000000"/>
              <w:left w:val="single" w:sz="4" w:space="0" w:color="000000"/>
              <w:bottom w:val="single" w:sz="4" w:space="0" w:color="000000"/>
              <w:right w:val="single" w:sz="4" w:space="0" w:color="000000"/>
            </w:tcBorders>
            <w:vAlign w:val="center"/>
          </w:tcPr>
          <w:p w14:paraId="62694884" w14:textId="1EA9C498"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5,764</w:t>
            </w:r>
          </w:p>
        </w:tc>
        <w:tc>
          <w:tcPr>
            <w:tcW w:w="918" w:type="pct"/>
            <w:tcBorders>
              <w:top w:val="single" w:sz="4" w:space="0" w:color="000000"/>
              <w:left w:val="single" w:sz="4" w:space="0" w:color="000000"/>
              <w:bottom w:val="single" w:sz="4" w:space="0" w:color="000000"/>
              <w:right w:val="single" w:sz="4" w:space="0" w:color="000000"/>
            </w:tcBorders>
            <w:vAlign w:val="center"/>
          </w:tcPr>
          <w:p w14:paraId="7C0FD1CE" w14:textId="62CEF5A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12,686</w:t>
            </w:r>
          </w:p>
        </w:tc>
      </w:tr>
      <w:tr w:rsidR="00F936E7" w:rsidRPr="005525BD" w14:paraId="213BEFDE" w14:textId="77777777" w:rsidTr="00DF507F">
        <w:tc>
          <w:tcPr>
            <w:tcW w:w="1356" w:type="pct"/>
            <w:tcBorders>
              <w:top w:val="single" w:sz="4" w:space="0" w:color="000000"/>
              <w:left w:val="single" w:sz="4" w:space="0" w:color="000000"/>
              <w:bottom w:val="single" w:sz="4" w:space="0" w:color="000000"/>
              <w:right w:val="single" w:sz="4" w:space="0" w:color="000000"/>
            </w:tcBorders>
            <w:vAlign w:val="center"/>
          </w:tcPr>
          <w:p w14:paraId="03181EA4" w14:textId="728DD500"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醫療保健及社會工作服務業</w:t>
            </w:r>
          </w:p>
        </w:tc>
        <w:tc>
          <w:tcPr>
            <w:tcW w:w="449" w:type="pct"/>
            <w:tcBorders>
              <w:top w:val="single" w:sz="4" w:space="0" w:color="000000"/>
              <w:left w:val="single" w:sz="4" w:space="0" w:color="000000"/>
              <w:bottom w:val="single" w:sz="4" w:space="0" w:color="000000"/>
              <w:right w:val="single" w:sz="4" w:space="0" w:color="000000"/>
            </w:tcBorders>
            <w:vAlign w:val="center"/>
          </w:tcPr>
          <w:p w14:paraId="4F5C2A22" w14:textId="6E17A8E5"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28</w:t>
            </w:r>
          </w:p>
        </w:tc>
        <w:tc>
          <w:tcPr>
            <w:tcW w:w="590" w:type="pct"/>
            <w:tcBorders>
              <w:top w:val="single" w:sz="4" w:space="0" w:color="000000"/>
              <w:left w:val="single" w:sz="4" w:space="0" w:color="000000"/>
              <w:bottom w:val="single" w:sz="4" w:space="0" w:color="000000"/>
              <w:right w:val="single" w:sz="4" w:space="0" w:color="000000"/>
            </w:tcBorders>
            <w:vAlign w:val="center"/>
          </w:tcPr>
          <w:p w14:paraId="1DC928CE" w14:textId="400A3395"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9.3%</w:t>
            </w:r>
          </w:p>
        </w:tc>
        <w:tc>
          <w:tcPr>
            <w:tcW w:w="771" w:type="pct"/>
            <w:tcBorders>
              <w:top w:val="single" w:sz="4" w:space="0" w:color="000000"/>
              <w:left w:val="single" w:sz="4" w:space="0" w:color="000000"/>
              <w:bottom w:val="single" w:sz="4" w:space="0" w:color="000000"/>
              <w:right w:val="single" w:sz="4" w:space="0" w:color="000000"/>
            </w:tcBorders>
            <w:vAlign w:val="center"/>
          </w:tcPr>
          <w:p w14:paraId="492F3822" w14:textId="094B228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732</w:t>
            </w:r>
          </w:p>
        </w:tc>
        <w:tc>
          <w:tcPr>
            <w:tcW w:w="916" w:type="pct"/>
            <w:tcBorders>
              <w:top w:val="single" w:sz="4" w:space="0" w:color="000000"/>
              <w:left w:val="single" w:sz="4" w:space="0" w:color="000000"/>
              <w:bottom w:val="single" w:sz="4" w:space="0" w:color="000000"/>
              <w:right w:val="single" w:sz="4" w:space="0" w:color="000000"/>
            </w:tcBorders>
            <w:vAlign w:val="center"/>
          </w:tcPr>
          <w:p w14:paraId="33894D44" w14:textId="28D73DE7"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3,470</w:t>
            </w:r>
          </w:p>
        </w:tc>
        <w:tc>
          <w:tcPr>
            <w:tcW w:w="918" w:type="pct"/>
            <w:tcBorders>
              <w:top w:val="single" w:sz="4" w:space="0" w:color="000000"/>
              <w:left w:val="single" w:sz="4" w:space="0" w:color="000000"/>
              <w:bottom w:val="single" w:sz="4" w:space="0" w:color="000000"/>
              <w:right w:val="single" w:sz="4" w:space="0" w:color="000000"/>
            </w:tcBorders>
            <w:vAlign w:val="center"/>
          </w:tcPr>
          <w:p w14:paraId="3565E62C" w14:textId="7F3A50C3"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3,453</w:t>
            </w:r>
          </w:p>
        </w:tc>
      </w:tr>
      <w:tr w:rsidR="00F936E7" w:rsidRPr="005525BD" w14:paraId="5B8FB64B" w14:textId="77777777" w:rsidTr="00DF507F">
        <w:tc>
          <w:tcPr>
            <w:tcW w:w="1356" w:type="pct"/>
            <w:tcBorders>
              <w:top w:val="single" w:sz="4" w:space="0" w:color="000000"/>
              <w:left w:val="single" w:sz="4" w:space="0" w:color="000000"/>
              <w:bottom w:val="single" w:sz="4" w:space="0" w:color="000000"/>
              <w:right w:val="single" w:sz="4" w:space="0" w:color="000000"/>
            </w:tcBorders>
            <w:vAlign w:val="center"/>
          </w:tcPr>
          <w:p w14:paraId="136DCEE0" w14:textId="5FFBD96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住宿及餐飲業</w:t>
            </w:r>
          </w:p>
        </w:tc>
        <w:tc>
          <w:tcPr>
            <w:tcW w:w="449" w:type="pct"/>
            <w:tcBorders>
              <w:top w:val="single" w:sz="4" w:space="0" w:color="000000"/>
              <w:left w:val="single" w:sz="4" w:space="0" w:color="000000"/>
              <w:bottom w:val="single" w:sz="4" w:space="0" w:color="000000"/>
              <w:right w:val="single" w:sz="4" w:space="0" w:color="000000"/>
            </w:tcBorders>
            <w:vAlign w:val="center"/>
          </w:tcPr>
          <w:p w14:paraId="76A615D4" w14:textId="09E3F5C2"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18</w:t>
            </w:r>
          </w:p>
        </w:tc>
        <w:tc>
          <w:tcPr>
            <w:tcW w:w="590" w:type="pct"/>
            <w:tcBorders>
              <w:top w:val="single" w:sz="4" w:space="0" w:color="000000"/>
              <w:left w:val="single" w:sz="4" w:space="0" w:color="000000"/>
              <w:bottom w:val="single" w:sz="4" w:space="0" w:color="000000"/>
              <w:right w:val="single" w:sz="4" w:space="0" w:color="000000"/>
            </w:tcBorders>
            <w:vAlign w:val="center"/>
          </w:tcPr>
          <w:p w14:paraId="5CA05788" w14:textId="08CB810E"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5.9%</w:t>
            </w:r>
          </w:p>
        </w:tc>
        <w:tc>
          <w:tcPr>
            <w:tcW w:w="771" w:type="pct"/>
            <w:tcBorders>
              <w:top w:val="single" w:sz="4" w:space="0" w:color="000000"/>
              <w:left w:val="single" w:sz="4" w:space="0" w:color="000000"/>
              <w:bottom w:val="single" w:sz="4" w:space="0" w:color="000000"/>
              <w:right w:val="single" w:sz="4" w:space="0" w:color="000000"/>
            </w:tcBorders>
            <w:vAlign w:val="center"/>
          </w:tcPr>
          <w:p w14:paraId="0E4ADD71" w14:textId="089BB64C"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275</w:t>
            </w:r>
          </w:p>
        </w:tc>
        <w:tc>
          <w:tcPr>
            <w:tcW w:w="916" w:type="pct"/>
            <w:tcBorders>
              <w:top w:val="single" w:sz="4" w:space="0" w:color="000000"/>
              <w:left w:val="single" w:sz="4" w:space="0" w:color="000000"/>
              <w:bottom w:val="single" w:sz="4" w:space="0" w:color="000000"/>
              <w:right w:val="single" w:sz="4" w:space="0" w:color="000000"/>
            </w:tcBorders>
            <w:vAlign w:val="center"/>
          </w:tcPr>
          <w:p w14:paraId="691DF424" w14:textId="06B542DA"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1,303</w:t>
            </w:r>
          </w:p>
        </w:tc>
        <w:tc>
          <w:tcPr>
            <w:tcW w:w="918" w:type="pct"/>
            <w:tcBorders>
              <w:top w:val="single" w:sz="4" w:space="0" w:color="000000"/>
              <w:left w:val="single" w:sz="4" w:space="0" w:color="000000"/>
              <w:bottom w:val="single" w:sz="4" w:space="0" w:color="000000"/>
              <w:right w:val="single" w:sz="4" w:space="0" w:color="000000"/>
            </w:tcBorders>
            <w:vAlign w:val="center"/>
          </w:tcPr>
          <w:p w14:paraId="3D2BFCD8" w14:textId="0C699B99"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1,061</w:t>
            </w:r>
          </w:p>
        </w:tc>
      </w:tr>
      <w:tr w:rsidR="00F936E7" w:rsidRPr="005525BD" w14:paraId="345F3823" w14:textId="77777777" w:rsidTr="00DF507F">
        <w:tc>
          <w:tcPr>
            <w:tcW w:w="1356" w:type="pct"/>
            <w:tcBorders>
              <w:top w:val="single" w:sz="4" w:space="0" w:color="000000"/>
              <w:left w:val="single" w:sz="4" w:space="0" w:color="000000"/>
              <w:bottom w:val="single" w:sz="4" w:space="0" w:color="000000"/>
              <w:right w:val="single" w:sz="4" w:space="0" w:color="000000"/>
            </w:tcBorders>
            <w:vAlign w:val="center"/>
          </w:tcPr>
          <w:p w14:paraId="3351548E" w14:textId="1BBC0713"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批發及零售業</w:t>
            </w:r>
          </w:p>
        </w:tc>
        <w:tc>
          <w:tcPr>
            <w:tcW w:w="449" w:type="pct"/>
            <w:tcBorders>
              <w:top w:val="single" w:sz="4" w:space="0" w:color="000000"/>
              <w:left w:val="single" w:sz="4" w:space="0" w:color="000000"/>
              <w:bottom w:val="single" w:sz="4" w:space="0" w:color="000000"/>
              <w:right w:val="single" w:sz="4" w:space="0" w:color="000000"/>
            </w:tcBorders>
            <w:vAlign w:val="center"/>
          </w:tcPr>
          <w:p w14:paraId="5225A859" w14:textId="0EEE3A92"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17</w:t>
            </w:r>
          </w:p>
        </w:tc>
        <w:tc>
          <w:tcPr>
            <w:tcW w:w="590" w:type="pct"/>
            <w:tcBorders>
              <w:top w:val="single" w:sz="4" w:space="0" w:color="000000"/>
              <w:left w:val="single" w:sz="4" w:space="0" w:color="000000"/>
              <w:bottom w:val="single" w:sz="4" w:space="0" w:color="000000"/>
              <w:right w:val="single" w:sz="4" w:space="0" w:color="000000"/>
            </w:tcBorders>
            <w:vAlign w:val="center"/>
          </w:tcPr>
          <w:p w14:paraId="09B8333B" w14:textId="77B13131"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5.6%</w:t>
            </w:r>
          </w:p>
        </w:tc>
        <w:tc>
          <w:tcPr>
            <w:tcW w:w="771" w:type="pct"/>
            <w:tcBorders>
              <w:top w:val="single" w:sz="4" w:space="0" w:color="000000"/>
              <w:left w:val="single" w:sz="4" w:space="0" w:color="000000"/>
              <w:bottom w:val="single" w:sz="4" w:space="0" w:color="000000"/>
              <w:right w:val="single" w:sz="4" w:space="0" w:color="000000"/>
            </w:tcBorders>
            <w:vAlign w:val="center"/>
          </w:tcPr>
          <w:p w14:paraId="7A920A30" w14:textId="50716D3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225</w:t>
            </w:r>
          </w:p>
        </w:tc>
        <w:tc>
          <w:tcPr>
            <w:tcW w:w="916" w:type="pct"/>
            <w:tcBorders>
              <w:top w:val="single" w:sz="4" w:space="0" w:color="000000"/>
              <w:left w:val="single" w:sz="4" w:space="0" w:color="000000"/>
              <w:bottom w:val="single" w:sz="4" w:space="0" w:color="000000"/>
              <w:right w:val="single" w:sz="4" w:space="0" w:color="000000"/>
            </w:tcBorders>
            <w:vAlign w:val="center"/>
          </w:tcPr>
          <w:p w14:paraId="4F9DD6A3" w14:textId="7E432005"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1,066</w:t>
            </w:r>
          </w:p>
        </w:tc>
        <w:tc>
          <w:tcPr>
            <w:tcW w:w="918" w:type="pct"/>
            <w:tcBorders>
              <w:top w:val="single" w:sz="4" w:space="0" w:color="000000"/>
              <w:left w:val="single" w:sz="4" w:space="0" w:color="000000"/>
              <w:bottom w:val="single" w:sz="4" w:space="0" w:color="000000"/>
              <w:right w:val="single" w:sz="4" w:space="0" w:color="000000"/>
            </w:tcBorders>
            <w:vAlign w:val="center"/>
          </w:tcPr>
          <w:p w14:paraId="75400726" w14:textId="08766D4C"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1,568</w:t>
            </w:r>
          </w:p>
        </w:tc>
      </w:tr>
      <w:tr w:rsidR="00F936E7" w:rsidRPr="005525BD" w14:paraId="43C26507" w14:textId="77777777" w:rsidTr="00DF507F">
        <w:tc>
          <w:tcPr>
            <w:tcW w:w="1356" w:type="pct"/>
            <w:tcBorders>
              <w:top w:val="single" w:sz="4" w:space="0" w:color="000000"/>
              <w:left w:val="single" w:sz="4" w:space="0" w:color="000000"/>
              <w:bottom w:val="single" w:sz="4" w:space="0" w:color="000000"/>
              <w:right w:val="single" w:sz="4" w:space="0" w:color="000000"/>
            </w:tcBorders>
            <w:vAlign w:val="center"/>
          </w:tcPr>
          <w:p w14:paraId="43F96FF4" w14:textId="6D2D87F9"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公共行政及國防；強制性社會安全</w:t>
            </w:r>
          </w:p>
        </w:tc>
        <w:tc>
          <w:tcPr>
            <w:tcW w:w="449" w:type="pct"/>
            <w:tcBorders>
              <w:top w:val="single" w:sz="4" w:space="0" w:color="000000"/>
              <w:left w:val="single" w:sz="4" w:space="0" w:color="000000"/>
              <w:bottom w:val="single" w:sz="4" w:space="0" w:color="000000"/>
              <w:right w:val="single" w:sz="4" w:space="0" w:color="000000"/>
            </w:tcBorders>
            <w:vAlign w:val="center"/>
          </w:tcPr>
          <w:p w14:paraId="5348CA4B" w14:textId="7E78A506"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31</w:t>
            </w:r>
          </w:p>
        </w:tc>
        <w:tc>
          <w:tcPr>
            <w:tcW w:w="590" w:type="pct"/>
            <w:tcBorders>
              <w:top w:val="single" w:sz="4" w:space="0" w:color="000000"/>
              <w:left w:val="single" w:sz="4" w:space="0" w:color="000000"/>
              <w:bottom w:val="single" w:sz="4" w:space="0" w:color="000000"/>
              <w:right w:val="single" w:sz="4" w:space="0" w:color="000000"/>
            </w:tcBorders>
            <w:vAlign w:val="center"/>
          </w:tcPr>
          <w:p w14:paraId="2A85733E" w14:textId="778C0B25"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10.2%</w:t>
            </w:r>
          </w:p>
        </w:tc>
        <w:tc>
          <w:tcPr>
            <w:tcW w:w="771" w:type="pct"/>
            <w:tcBorders>
              <w:top w:val="single" w:sz="4" w:space="0" w:color="000000"/>
              <w:left w:val="single" w:sz="4" w:space="0" w:color="000000"/>
              <w:bottom w:val="single" w:sz="4" w:space="0" w:color="000000"/>
              <w:right w:val="single" w:sz="4" w:space="0" w:color="000000"/>
            </w:tcBorders>
            <w:vAlign w:val="center"/>
          </w:tcPr>
          <w:p w14:paraId="5CA2DCC0" w14:textId="23D1D925"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207</w:t>
            </w:r>
          </w:p>
        </w:tc>
        <w:tc>
          <w:tcPr>
            <w:tcW w:w="916" w:type="pct"/>
            <w:tcBorders>
              <w:top w:val="single" w:sz="4" w:space="0" w:color="000000"/>
              <w:left w:val="single" w:sz="4" w:space="0" w:color="000000"/>
              <w:bottom w:val="single" w:sz="4" w:space="0" w:color="000000"/>
              <w:right w:val="single" w:sz="4" w:space="0" w:color="000000"/>
            </w:tcBorders>
            <w:vAlign w:val="center"/>
          </w:tcPr>
          <w:p w14:paraId="6EFB99AC" w14:textId="1B80FE96"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981</w:t>
            </w:r>
          </w:p>
        </w:tc>
        <w:tc>
          <w:tcPr>
            <w:tcW w:w="918" w:type="pct"/>
            <w:tcBorders>
              <w:top w:val="single" w:sz="4" w:space="0" w:color="000000"/>
              <w:left w:val="single" w:sz="4" w:space="0" w:color="000000"/>
              <w:bottom w:val="single" w:sz="4" w:space="0" w:color="000000"/>
              <w:right w:val="single" w:sz="4" w:space="0" w:color="000000"/>
            </w:tcBorders>
            <w:vAlign w:val="center"/>
          </w:tcPr>
          <w:p w14:paraId="45435937" w14:textId="08408291"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1,371</w:t>
            </w:r>
          </w:p>
        </w:tc>
      </w:tr>
      <w:tr w:rsidR="00F936E7" w:rsidRPr="005525BD" w14:paraId="7519A8A0" w14:textId="77777777" w:rsidTr="00DF507F">
        <w:tc>
          <w:tcPr>
            <w:tcW w:w="1356" w:type="pct"/>
            <w:tcBorders>
              <w:top w:val="single" w:sz="4" w:space="0" w:color="000000"/>
              <w:left w:val="single" w:sz="4" w:space="0" w:color="000000"/>
              <w:bottom w:val="single" w:sz="4" w:space="0" w:color="000000"/>
              <w:right w:val="single" w:sz="4" w:space="0" w:color="000000"/>
            </w:tcBorders>
            <w:vAlign w:val="center"/>
          </w:tcPr>
          <w:p w14:paraId="13AA936A" w14:textId="2CEA41E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藝術、娛樂及休閒服務業</w:t>
            </w:r>
          </w:p>
        </w:tc>
        <w:tc>
          <w:tcPr>
            <w:tcW w:w="449" w:type="pct"/>
            <w:tcBorders>
              <w:top w:val="single" w:sz="4" w:space="0" w:color="000000"/>
              <w:left w:val="single" w:sz="4" w:space="0" w:color="000000"/>
              <w:bottom w:val="single" w:sz="4" w:space="0" w:color="000000"/>
              <w:right w:val="single" w:sz="4" w:space="0" w:color="000000"/>
            </w:tcBorders>
            <w:vAlign w:val="center"/>
          </w:tcPr>
          <w:p w14:paraId="11E60321" w14:textId="68AF854D"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17</w:t>
            </w:r>
          </w:p>
        </w:tc>
        <w:tc>
          <w:tcPr>
            <w:tcW w:w="590" w:type="pct"/>
            <w:tcBorders>
              <w:top w:val="single" w:sz="4" w:space="0" w:color="000000"/>
              <w:left w:val="single" w:sz="4" w:space="0" w:color="000000"/>
              <w:bottom w:val="single" w:sz="4" w:space="0" w:color="000000"/>
              <w:right w:val="single" w:sz="4" w:space="0" w:color="000000"/>
            </w:tcBorders>
            <w:vAlign w:val="center"/>
          </w:tcPr>
          <w:p w14:paraId="4012D69D" w14:textId="15B16A9B"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5.6%</w:t>
            </w:r>
          </w:p>
        </w:tc>
        <w:tc>
          <w:tcPr>
            <w:tcW w:w="771" w:type="pct"/>
            <w:tcBorders>
              <w:top w:val="single" w:sz="4" w:space="0" w:color="000000"/>
              <w:left w:val="single" w:sz="4" w:space="0" w:color="000000"/>
              <w:bottom w:val="single" w:sz="4" w:space="0" w:color="000000"/>
              <w:right w:val="single" w:sz="4" w:space="0" w:color="000000"/>
            </w:tcBorders>
            <w:vAlign w:val="center"/>
          </w:tcPr>
          <w:p w14:paraId="2DC025C5" w14:textId="670B1725"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205</w:t>
            </w:r>
          </w:p>
        </w:tc>
        <w:tc>
          <w:tcPr>
            <w:tcW w:w="916" w:type="pct"/>
            <w:tcBorders>
              <w:top w:val="single" w:sz="4" w:space="0" w:color="000000"/>
              <w:left w:val="single" w:sz="4" w:space="0" w:color="000000"/>
              <w:bottom w:val="single" w:sz="4" w:space="0" w:color="000000"/>
              <w:right w:val="single" w:sz="4" w:space="0" w:color="000000"/>
            </w:tcBorders>
            <w:vAlign w:val="center"/>
          </w:tcPr>
          <w:p w14:paraId="3F75BD26" w14:textId="6FB8D631"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972</w:t>
            </w:r>
          </w:p>
        </w:tc>
        <w:tc>
          <w:tcPr>
            <w:tcW w:w="918" w:type="pct"/>
            <w:tcBorders>
              <w:top w:val="single" w:sz="4" w:space="0" w:color="000000"/>
              <w:left w:val="single" w:sz="4" w:space="0" w:color="000000"/>
              <w:bottom w:val="single" w:sz="4" w:space="0" w:color="000000"/>
              <w:right w:val="single" w:sz="4" w:space="0" w:color="000000"/>
            </w:tcBorders>
            <w:vAlign w:val="center"/>
          </w:tcPr>
          <w:p w14:paraId="22E638B1" w14:textId="4D0F6803"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1,072</w:t>
            </w:r>
          </w:p>
        </w:tc>
      </w:tr>
      <w:tr w:rsidR="00F936E7" w:rsidRPr="005525BD" w14:paraId="5BAC23D9" w14:textId="77777777" w:rsidTr="00DF507F">
        <w:tc>
          <w:tcPr>
            <w:tcW w:w="1356" w:type="pct"/>
            <w:tcBorders>
              <w:top w:val="single" w:sz="4" w:space="0" w:color="000000"/>
              <w:left w:val="single" w:sz="4" w:space="0" w:color="000000"/>
              <w:bottom w:val="single" w:sz="4" w:space="0" w:color="000000"/>
              <w:right w:val="single" w:sz="4" w:space="0" w:color="000000"/>
            </w:tcBorders>
            <w:vAlign w:val="center"/>
          </w:tcPr>
          <w:p w14:paraId="74670984" w14:textId="60B7E56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教育業</w:t>
            </w:r>
          </w:p>
        </w:tc>
        <w:tc>
          <w:tcPr>
            <w:tcW w:w="449" w:type="pct"/>
            <w:tcBorders>
              <w:top w:val="single" w:sz="4" w:space="0" w:color="000000"/>
              <w:left w:val="single" w:sz="4" w:space="0" w:color="000000"/>
              <w:bottom w:val="single" w:sz="4" w:space="0" w:color="000000"/>
              <w:right w:val="single" w:sz="4" w:space="0" w:color="000000"/>
            </w:tcBorders>
            <w:vAlign w:val="center"/>
          </w:tcPr>
          <w:p w14:paraId="2FE515D9" w14:textId="66E6BBE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20</w:t>
            </w:r>
          </w:p>
        </w:tc>
        <w:tc>
          <w:tcPr>
            <w:tcW w:w="590" w:type="pct"/>
            <w:tcBorders>
              <w:top w:val="single" w:sz="4" w:space="0" w:color="000000"/>
              <w:left w:val="single" w:sz="4" w:space="0" w:color="000000"/>
              <w:bottom w:val="single" w:sz="4" w:space="0" w:color="000000"/>
              <w:right w:val="single" w:sz="4" w:space="0" w:color="000000"/>
            </w:tcBorders>
            <w:vAlign w:val="center"/>
          </w:tcPr>
          <w:p w14:paraId="0283FA48" w14:textId="5F8F662D"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6.6%</w:t>
            </w:r>
          </w:p>
        </w:tc>
        <w:tc>
          <w:tcPr>
            <w:tcW w:w="771" w:type="pct"/>
            <w:tcBorders>
              <w:top w:val="single" w:sz="4" w:space="0" w:color="000000"/>
              <w:left w:val="single" w:sz="4" w:space="0" w:color="000000"/>
              <w:bottom w:val="single" w:sz="4" w:space="0" w:color="000000"/>
              <w:right w:val="single" w:sz="4" w:space="0" w:color="000000"/>
            </w:tcBorders>
            <w:vAlign w:val="center"/>
          </w:tcPr>
          <w:p w14:paraId="1C254478" w14:textId="5AB2A515"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177</w:t>
            </w:r>
          </w:p>
        </w:tc>
        <w:tc>
          <w:tcPr>
            <w:tcW w:w="916" w:type="pct"/>
            <w:tcBorders>
              <w:top w:val="single" w:sz="4" w:space="0" w:color="000000"/>
              <w:left w:val="single" w:sz="4" w:space="0" w:color="000000"/>
              <w:bottom w:val="single" w:sz="4" w:space="0" w:color="000000"/>
              <w:right w:val="single" w:sz="4" w:space="0" w:color="000000"/>
            </w:tcBorders>
            <w:vAlign w:val="center"/>
          </w:tcPr>
          <w:p w14:paraId="5CC07ECB" w14:textId="04DA1D66"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839</w:t>
            </w:r>
          </w:p>
        </w:tc>
        <w:tc>
          <w:tcPr>
            <w:tcW w:w="918" w:type="pct"/>
            <w:tcBorders>
              <w:top w:val="single" w:sz="4" w:space="0" w:color="000000"/>
              <w:left w:val="single" w:sz="4" w:space="0" w:color="000000"/>
              <w:bottom w:val="single" w:sz="4" w:space="0" w:color="000000"/>
              <w:right w:val="single" w:sz="4" w:space="0" w:color="000000"/>
            </w:tcBorders>
            <w:vAlign w:val="center"/>
          </w:tcPr>
          <w:p w14:paraId="5FCD225D" w14:textId="15EA5DBE"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1,215</w:t>
            </w:r>
          </w:p>
        </w:tc>
      </w:tr>
      <w:tr w:rsidR="00F936E7" w:rsidRPr="005525BD" w14:paraId="52AEF899" w14:textId="77777777" w:rsidTr="00DF507F">
        <w:tc>
          <w:tcPr>
            <w:tcW w:w="1356" w:type="pct"/>
            <w:tcBorders>
              <w:top w:val="single" w:sz="4" w:space="0" w:color="000000"/>
              <w:left w:val="single" w:sz="4" w:space="0" w:color="000000"/>
              <w:bottom w:val="single" w:sz="4" w:space="0" w:color="000000"/>
              <w:right w:val="single" w:sz="4" w:space="0" w:color="000000"/>
            </w:tcBorders>
            <w:vAlign w:val="center"/>
          </w:tcPr>
          <w:p w14:paraId="75E82268" w14:textId="38737131"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其他服務業</w:t>
            </w:r>
          </w:p>
        </w:tc>
        <w:tc>
          <w:tcPr>
            <w:tcW w:w="449" w:type="pct"/>
            <w:tcBorders>
              <w:top w:val="single" w:sz="4" w:space="0" w:color="000000"/>
              <w:left w:val="single" w:sz="4" w:space="0" w:color="000000"/>
              <w:bottom w:val="single" w:sz="4" w:space="0" w:color="000000"/>
              <w:right w:val="single" w:sz="4" w:space="0" w:color="000000"/>
            </w:tcBorders>
            <w:vAlign w:val="center"/>
          </w:tcPr>
          <w:p w14:paraId="657CE32B" w14:textId="4D984253"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26</w:t>
            </w:r>
          </w:p>
        </w:tc>
        <w:tc>
          <w:tcPr>
            <w:tcW w:w="590" w:type="pct"/>
            <w:tcBorders>
              <w:top w:val="single" w:sz="4" w:space="0" w:color="000000"/>
              <w:left w:val="single" w:sz="4" w:space="0" w:color="000000"/>
              <w:bottom w:val="single" w:sz="4" w:space="0" w:color="000000"/>
              <w:right w:val="single" w:sz="4" w:space="0" w:color="000000"/>
            </w:tcBorders>
            <w:vAlign w:val="center"/>
          </w:tcPr>
          <w:p w14:paraId="0323DE56" w14:textId="4ACE32CB"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8.6%</w:t>
            </w:r>
          </w:p>
        </w:tc>
        <w:tc>
          <w:tcPr>
            <w:tcW w:w="771" w:type="pct"/>
            <w:tcBorders>
              <w:top w:val="single" w:sz="4" w:space="0" w:color="000000"/>
              <w:left w:val="single" w:sz="4" w:space="0" w:color="000000"/>
              <w:bottom w:val="single" w:sz="4" w:space="0" w:color="000000"/>
              <w:right w:val="single" w:sz="4" w:space="0" w:color="000000"/>
            </w:tcBorders>
            <w:vAlign w:val="center"/>
          </w:tcPr>
          <w:p w14:paraId="12154A6F" w14:textId="2CA06B61"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169</w:t>
            </w:r>
          </w:p>
        </w:tc>
        <w:tc>
          <w:tcPr>
            <w:tcW w:w="916" w:type="pct"/>
            <w:tcBorders>
              <w:top w:val="single" w:sz="4" w:space="0" w:color="000000"/>
              <w:left w:val="single" w:sz="4" w:space="0" w:color="000000"/>
              <w:bottom w:val="single" w:sz="4" w:space="0" w:color="000000"/>
              <w:right w:val="single" w:sz="4" w:space="0" w:color="000000"/>
            </w:tcBorders>
            <w:vAlign w:val="center"/>
          </w:tcPr>
          <w:p w14:paraId="55D538DA" w14:textId="5015888D"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801</w:t>
            </w:r>
          </w:p>
        </w:tc>
        <w:tc>
          <w:tcPr>
            <w:tcW w:w="918" w:type="pct"/>
            <w:tcBorders>
              <w:top w:val="single" w:sz="4" w:space="0" w:color="000000"/>
              <w:left w:val="single" w:sz="4" w:space="0" w:color="000000"/>
              <w:bottom w:val="single" w:sz="4" w:space="0" w:color="000000"/>
              <w:right w:val="single" w:sz="4" w:space="0" w:color="000000"/>
            </w:tcBorders>
            <w:vAlign w:val="center"/>
          </w:tcPr>
          <w:p w14:paraId="6FF2DA56" w14:textId="435A678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1,479</w:t>
            </w:r>
          </w:p>
        </w:tc>
      </w:tr>
      <w:tr w:rsidR="00F936E7" w:rsidRPr="005525BD" w14:paraId="38818EAC" w14:textId="77777777" w:rsidTr="00DF507F">
        <w:tc>
          <w:tcPr>
            <w:tcW w:w="1356" w:type="pct"/>
            <w:tcBorders>
              <w:top w:val="single" w:sz="4" w:space="0" w:color="000000"/>
              <w:left w:val="single" w:sz="4" w:space="0" w:color="000000"/>
              <w:bottom w:val="single" w:sz="4" w:space="0" w:color="000000"/>
              <w:right w:val="single" w:sz="4" w:space="0" w:color="000000"/>
            </w:tcBorders>
            <w:vAlign w:val="center"/>
          </w:tcPr>
          <w:p w14:paraId="1D83DA07" w14:textId="0431F7F3"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lastRenderedPageBreak/>
              <w:t>運輸及倉儲業</w:t>
            </w:r>
          </w:p>
        </w:tc>
        <w:tc>
          <w:tcPr>
            <w:tcW w:w="449" w:type="pct"/>
            <w:tcBorders>
              <w:top w:val="single" w:sz="4" w:space="0" w:color="000000"/>
              <w:left w:val="single" w:sz="4" w:space="0" w:color="000000"/>
              <w:bottom w:val="single" w:sz="4" w:space="0" w:color="000000"/>
              <w:right w:val="single" w:sz="4" w:space="0" w:color="000000"/>
            </w:tcBorders>
            <w:vAlign w:val="center"/>
          </w:tcPr>
          <w:p w14:paraId="66500D37" w14:textId="3DEAF587"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11</w:t>
            </w:r>
          </w:p>
        </w:tc>
        <w:tc>
          <w:tcPr>
            <w:tcW w:w="590" w:type="pct"/>
            <w:tcBorders>
              <w:top w:val="single" w:sz="4" w:space="0" w:color="000000"/>
              <w:left w:val="single" w:sz="4" w:space="0" w:color="000000"/>
              <w:bottom w:val="single" w:sz="4" w:space="0" w:color="000000"/>
              <w:right w:val="single" w:sz="4" w:space="0" w:color="000000"/>
            </w:tcBorders>
            <w:vAlign w:val="center"/>
          </w:tcPr>
          <w:p w14:paraId="2817EC8B" w14:textId="3D38DFC7"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3.6%</w:t>
            </w:r>
          </w:p>
        </w:tc>
        <w:tc>
          <w:tcPr>
            <w:tcW w:w="771" w:type="pct"/>
            <w:tcBorders>
              <w:top w:val="single" w:sz="4" w:space="0" w:color="000000"/>
              <w:left w:val="single" w:sz="4" w:space="0" w:color="000000"/>
              <w:bottom w:val="single" w:sz="4" w:space="0" w:color="000000"/>
              <w:right w:val="single" w:sz="4" w:space="0" w:color="000000"/>
            </w:tcBorders>
            <w:vAlign w:val="center"/>
          </w:tcPr>
          <w:p w14:paraId="38DA6A1C" w14:textId="3B3FA13C"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117</w:t>
            </w:r>
          </w:p>
        </w:tc>
        <w:tc>
          <w:tcPr>
            <w:tcW w:w="916" w:type="pct"/>
            <w:tcBorders>
              <w:top w:val="single" w:sz="4" w:space="0" w:color="000000"/>
              <w:left w:val="single" w:sz="4" w:space="0" w:color="000000"/>
              <w:bottom w:val="single" w:sz="4" w:space="0" w:color="000000"/>
              <w:right w:val="single" w:sz="4" w:space="0" w:color="000000"/>
            </w:tcBorders>
            <w:vAlign w:val="center"/>
          </w:tcPr>
          <w:p w14:paraId="2E25974E" w14:textId="4E327E7D"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555</w:t>
            </w:r>
          </w:p>
        </w:tc>
        <w:tc>
          <w:tcPr>
            <w:tcW w:w="918" w:type="pct"/>
            <w:tcBorders>
              <w:top w:val="single" w:sz="4" w:space="0" w:color="000000"/>
              <w:left w:val="single" w:sz="4" w:space="0" w:color="000000"/>
              <w:bottom w:val="single" w:sz="4" w:space="0" w:color="000000"/>
              <w:right w:val="single" w:sz="4" w:space="0" w:color="000000"/>
            </w:tcBorders>
            <w:vAlign w:val="center"/>
          </w:tcPr>
          <w:p w14:paraId="732A4AB9" w14:textId="5646E1AD"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858</w:t>
            </w:r>
          </w:p>
        </w:tc>
      </w:tr>
      <w:tr w:rsidR="00F936E7" w:rsidRPr="005525BD" w14:paraId="0042F2E7" w14:textId="77777777" w:rsidTr="008F623D">
        <w:tc>
          <w:tcPr>
            <w:tcW w:w="1356" w:type="pct"/>
            <w:tcBorders>
              <w:top w:val="single" w:sz="4" w:space="0" w:color="000000"/>
              <w:left w:val="single" w:sz="4" w:space="0" w:color="000000"/>
              <w:bottom w:val="single" w:sz="4" w:space="0" w:color="000000"/>
              <w:right w:val="single" w:sz="4" w:space="0" w:color="000000"/>
            </w:tcBorders>
            <w:vAlign w:val="center"/>
          </w:tcPr>
          <w:p w14:paraId="5D4B32E0" w14:textId="2D55FDBB"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color w:val="EE0000"/>
                <w:kern w:val="24"/>
                <w:sz w:val="28"/>
                <w:szCs w:val="28"/>
              </w:rPr>
              <w:t>其他</w:t>
            </w:r>
          </w:p>
        </w:tc>
        <w:tc>
          <w:tcPr>
            <w:tcW w:w="449" w:type="pct"/>
            <w:tcBorders>
              <w:top w:val="single" w:sz="4" w:space="0" w:color="000000"/>
              <w:left w:val="single" w:sz="4" w:space="0" w:color="000000"/>
              <w:bottom w:val="single" w:sz="4" w:space="0" w:color="000000"/>
              <w:right w:val="single" w:sz="4" w:space="0" w:color="000000"/>
            </w:tcBorders>
          </w:tcPr>
          <w:p w14:paraId="28EBA5C6" w14:textId="5F2B3F77"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41</w:t>
            </w:r>
          </w:p>
        </w:tc>
        <w:tc>
          <w:tcPr>
            <w:tcW w:w="590" w:type="pct"/>
            <w:tcBorders>
              <w:top w:val="single" w:sz="4" w:space="0" w:color="000000"/>
              <w:left w:val="single" w:sz="4" w:space="0" w:color="000000"/>
              <w:bottom w:val="single" w:sz="4" w:space="0" w:color="000000"/>
              <w:right w:val="single" w:sz="4" w:space="0" w:color="000000"/>
            </w:tcBorders>
            <w:vAlign w:val="center"/>
          </w:tcPr>
          <w:p w14:paraId="73437412" w14:textId="2D5E2EEA"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13.6%</w:t>
            </w:r>
          </w:p>
        </w:tc>
        <w:tc>
          <w:tcPr>
            <w:tcW w:w="771" w:type="pct"/>
            <w:tcBorders>
              <w:top w:val="single" w:sz="4" w:space="0" w:color="000000"/>
              <w:left w:val="single" w:sz="4" w:space="0" w:color="000000"/>
              <w:bottom w:val="single" w:sz="4" w:space="0" w:color="000000"/>
              <w:right w:val="single" w:sz="4" w:space="0" w:color="000000"/>
            </w:tcBorders>
          </w:tcPr>
          <w:p w14:paraId="7DC8B9E4" w14:textId="112DF706"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color w:val="EE0000"/>
                <w:kern w:val="24"/>
                <w:sz w:val="28"/>
                <w:szCs w:val="28"/>
              </w:rPr>
              <w:t>38</w:t>
            </w:r>
            <w:r w:rsidRPr="00F936E7">
              <w:rPr>
                <w:rFonts w:ascii="Times New Roman" w:eastAsia="標楷體" w:hAnsi="Times New Roman" w:hint="eastAsia"/>
                <w:color w:val="EE0000"/>
                <w:kern w:val="24"/>
                <w:sz w:val="28"/>
                <w:szCs w:val="28"/>
              </w:rPr>
              <w:t>0</w:t>
            </w:r>
          </w:p>
        </w:tc>
        <w:tc>
          <w:tcPr>
            <w:tcW w:w="916" w:type="pct"/>
            <w:tcBorders>
              <w:top w:val="single" w:sz="4" w:space="0" w:color="000000"/>
              <w:left w:val="single" w:sz="4" w:space="0" w:color="000000"/>
              <w:bottom w:val="single" w:sz="4" w:space="0" w:color="000000"/>
              <w:right w:val="single" w:sz="4" w:space="0" w:color="000000"/>
            </w:tcBorders>
            <w:vAlign w:val="center"/>
          </w:tcPr>
          <w:p w14:paraId="18905AA3" w14:textId="2BA5A707"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1,801</w:t>
            </w:r>
          </w:p>
        </w:tc>
        <w:tc>
          <w:tcPr>
            <w:tcW w:w="918" w:type="pct"/>
            <w:tcBorders>
              <w:top w:val="single" w:sz="4" w:space="0" w:color="000000"/>
              <w:left w:val="single" w:sz="4" w:space="0" w:color="000000"/>
              <w:bottom w:val="single" w:sz="4" w:space="0" w:color="000000"/>
              <w:right w:val="single" w:sz="4" w:space="0" w:color="000000"/>
            </w:tcBorders>
          </w:tcPr>
          <w:p w14:paraId="74F1EDF6" w14:textId="29A72E46"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color w:val="EE0000"/>
                <w:kern w:val="24"/>
                <w:sz w:val="28"/>
                <w:szCs w:val="28"/>
              </w:rPr>
              <w:t>2</w:t>
            </w:r>
            <w:r w:rsidRPr="00F936E7">
              <w:rPr>
                <w:rFonts w:ascii="Times New Roman" w:eastAsia="標楷體" w:hAnsi="Times New Roman" w:hint="eastAsia"/>
                <w:color w:val="EE0000"/>
                <w:kern w:val="24"/>
                <w:sz w:val="28"/>
                <w:szCs w:val="28"/>
              </w:rPr>
              <w:t>,</w:t>
            </w:r>
            <w:r w:rsidRPr="00F936E7">
              <w:rPr>
                <w:rFonts w:ascii="Times New Roman" w:eastAsia="標楷體" w:hAnsi="Times New Roman"/>
                <w:color w:val="EE0000"/>
                <w:kern w:val="24"/>
                <w:sz w:val="28"/>
                <w:szCs w:val="28"/>
              </w:rPr>
              <w:t>043</w:t>
            </w:r>
          </w:p>
        </w:tc>
      </w:tr>
      <w:tr w:rsidR="00F936E7" w:rsidRPr="005525BD" w14:paraId="4550634E" w14:textId="77777777" w:rsidTr="008F623D">
        <w:tc>
          <w:tcPr>
            <w:tcW w:w="1356" w:type="pct"/>
            <w:tcBorders>
              <w:top w:val="single" w:sz="4" w:space="0" w:color="000000"/>
              <w:left w:val="single" w:sz="4" w:space="0" w:color="000000"/>
              <w:bottom w:val="single" w:sz="4" w:space="0" w:color="000000"/>
              <w:right w:val="single" w:sz="4" w:space="0" w:color="000000"/>
            </w:tcBorders>
            <w:vAlign w:val="center"/>
          </w:tcPr>
          <w:p w14:paraId="236D3733" w14:textId="5CA3A283"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sz w:val="28"/>
                <w:szCs w:val="24"/>
              </w:rPr>
            </w:pPr>
            <w:r w:rsidRPr="00F936E7">
              <w:rPr>
                <w:rFonts w:ascii="Times New Roman" w:eastAsia="標楷體" w:hAnsi="Times New Roman"/>
                <w:color w:val="EE0000"/>
                <w:kern w:val="24"/>
                <w:sz w:val="28"/>
                <w:szCs w:val="28"/>
              </w:rPr>
              <w:t>合計</w:t>
            </w:r>
          </w:p>
        </w:tc>
        <w:tc>
          <w:tcPr>
            <w:tcW w:w="449" w:type="pct"/>
            <w:tcBorders>
              <w:top w:val="single" w:sz="4" w:space="0" w:color="000000"/>
              <w:left w:val="single" w:sz="4" w:space="0" w:color="000000"/>
              <w:bottom w:val="single" w:sz="4" w:space="0" w:color="000000"/>
              <w:right w:val="single" w:sz="4" w:space="0" w:color="000000"/>
            </w:tcBorders>
          </w:tcPr>
          <w:p w14:paraId="2FEB6A9C" w14:textId="34E384BB"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sz w:val="28"/>
                <w:szCs w:val="28"/>
              </w:rPr>
            </w:pPr>
            <w:r w:rsidRPr="00F936E7">
              <w:rPr>
                <w:rFonts w:ascii="Times New Roman" w:hAnsi="Times New Roman"/>
                <w:color w:val="EE0000"/>
                <w:sz w:val="28"/>
                <w:szCs w:val="28"/>
              </w:rPr>
              <w:t>303</w:t>
            </w:r>
          </w:p>
        </w:tc>
        <w:tc>
          <w:tcPr>
            <w:tcW w:w="590" w:type="pct"/>
            <w:tcBorders>
              <w:top w:val="single" w:sz="4" w:space="0" w:color="000000"/>
              <w:left w:val="single" w:sz="4" w:space="0" w:color="000000"/>
              <w:bottom w:val="single" w:sz="4" w:space="0" w:color="000000"/>
              <w:right w:val="single" w:sz="4" w:space="0" w:color="000000"/>
            </w:tcBorders>
            <w:vAlign w:val="center"/>
          </w:tcPr>
          <w:p w14:paraId="7565A4AE" w14:textId="06425873"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sz w:val="28"/>
                <w:szCs w:val="28"/>
              </w:rPr>
            </w:pPr>
            <w:r w:rsidRPr="00F936E7">
              <w:rPr>
                <w:rFonts w:ascii="Times New Roman" w:hAnsi="Times New Roman"/>
                <w:color w:val="EE0000"/>
                <w:sz w:val="28"/>
                <w:szCs w:val="28"/>
              </w:rPr>
              <w:t>100.0%</w:t>
            </w:r>
          </w:p>
        </w:tc>
        <w:tc>
          <w:tcPr>
            <w:tcW w:w="771" w:type="pct"/>
            <w:tcBorders>
              <w:top w:val="single" w:sz="4" w:space="0" w:color="000000"/>
              <w:left w:val="single" w:sz="4" w:space="0" w:color="000000"/>
              <w:bottom w:val="single" w:sz="4" w:space="0" w:color="000000"/>
              <w:right w:val="single" w:sz="4" w:space="0" w:color="000000"/>
            </w:tcBorders>
            <w:vAlign w:val="center"/>
          </w:tcPr>
          <w:p w14:paraId="576BA863" w14:textId="72DE8186"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sz w:val="28"/>
                <w:szCs w:val="28"/>
              </w:rPr>
            </w:pPr>
            <w:r w:rsidRPr="00F936E7">
              <w:rPr>
                <w:rFonts w:ascii="Times New Roman" w:hAnsi="Times New Roman"/>
                <w:color w:val="EE0000"/>
                <w:sz w:val="28"/>
                <w:szCs w:val="28"/>
              </w:rPr>
              <w:t>3</w:t>
            </w:r>
            <w:r w:rsidRPr="00F936E7">
              <w:rPr>
                <w:rFonts w:ascii="Times New Roman" w:hAnsi="Times New Roman" w:hint="eastAsia"/>
                <w:color w:val="EE0000"/>
                <w:sz w:val="28"/>
                <w:szCs w:val="28"/>
              </w:rPr>
              <w:t>,</w:t>
            </w:r>
            <w:r w:rsidRPr="00F936E7">
              <w:rPr>
                <w:rFonts w:ascii="Times New Roman" w:hAnsi="Times New Roman"/>
                <w:color w:val="EE0000"/>
                <w:sz w:val="28"/>
                <w:szCs w:val="28"/>
              </w:rPr>
              <w:t>70</w:t>
            </w:r>
            <w:r w:rsidRPr="00F936E7">
              <w:rPr>
                <w:rFonts w:ascii="Times New Roman" w:hAnsi="Times New Roman" w:hint="eastAsia"/>
                <w:color w:val="EE0000"/>
                <w:sz w:val="28"/>
                <w:szCs w:val="28"/>
              </w:rPr>
              <w:t>3</w:t>
            </w:r>
          </w:p>
        </w:tc>
        <w:tc>
          <w:tcPr>
            <w:tcW w:w="916" w:type="pct"/>
            <w:tcBorders>
              <w:top w:val="single" w:sz="4" w:space="0" w:color="000000"/>
              <w:left w:val="single" w:sz="4" w:space="0" w:color="000000"/>
              <w:bottom w:val="single" w:sz="4" w:space="0" w:color="000000"/>
              <w:right w:val="single" w:sz="4" w:space="0" w:color="000000"/>
            </w:tcBorders>
            <w:vAlign w:val="center"/>
          </w:tcPr>
          <w:p w14:paraId="5827BD7F" w14:textId="1420FC98"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kern w:val="24"/>
                <w:sz w:val="28"/>
                <w:szCs w:val="28"/>
              </w:rPr>
            </w:pPr>
            <w:r w:rsidRPr="00F936E7">
              <w:rPr>
                <w:rFonts w:ascii="Times New Roman" w:eastAsia="標楷體" w:hAnsi="Times New Roman" w:hint="eastAsia"/>
                <w:color w:val="EE0000"/>
                <w:kern w:val="24"/>
                <w:sz w:val="28"/>
                <w:szCs w:val="28"/>
              </w:rPr>
              <w:t>17,552</w:t>
            </w:r>
          </w:p>
        </w:tc>
        <w:tc>
          <w:tcPr>
            <w:tcW w:w="918" w:type="pct"/>
            <w:tcBorders>
              <w:top w:val="single" w:sz="4" w:space="0" w:color="000000"/>
              <w:left w:val="single" w:sz="4" w:space="0" w:color="000000"/>
              <w:bottom w:val="single" w:sz="4" w:space="0" w:color="000000"/>
              <w:right w:val="single" w:sz="4" w:space="0" w:color="000000"/>
            </w:tcBorders>
            <w:vAlign w:val="center"/>
          </w:tcPr>
          <w:p w14:paraId="079DA1AF" w14:textId="66D68F4F" w:rsidR="00F936E7" w:rsidRPr="00F936E7" w:rsidRDefault="00F936E7" w:rsidP="00F936E7">
            <w:pPr>
              <w:pStyle w:val="a5"/>
              <w:spacing w:afterLines="25" w:after="90" w:line="480" w:lineRule="exact"/>
              <w:ind w:leftChars="0" w:left="0"/>
              <w:jc w:val="center"/>
              <w:rPr>
                <w:rFonts w:ascii="Times New Roman" w:eastAsia="標楷體" w:hAnsi="Times New Roman"/>
                <w:color w:val="EE0000"/>
                <w:sz w:val="28"/>
                <w:szCs w:val="28"/>
              </w:rPr>
            </w:pPr>
            <w:r w:rsidRPr="00F936E7">
              <w:rPr>
                <w:rFonts w:ascii="Times New Roman" w:hAnsi="Times New Roman"/>
                <w:color w:val="EE0000"/>
                <w:sz w:val="28"/>
                <w:szCs w:val="28"/>
              </w:rPr>
              <w:t>26</w:t>
            </w:r>
            <w:r w:rsidRPr="00F936E7">
              <w:rPr>
                <w:rFonts w:ascii="Times New Roman" w:eastAsia="標楷體" w:hAnsi="Times New Roman" w:hint="eastAsia"/>
                <w:color w:val="EE0000"/>
                <w:kern w:val="24"/>
                <w:sz w:val="28"/>
                <w:szCs w:val="28"/>
              </w:rPr>
              <w:t>,</w:t>
            </w:r>
            <w:r w:rsidRPr="00F936E7">
              <w:rPr>
                <w:rFonts w:ascii="Times New Roman" w:hAnsi="Times New Roman"/>
                <w:color w:val="EE0000"/>
                <w:sz w:val="28"/>
                <w:szCs w:val="28"/>
              </w:rPr>
              <w:t>806</w:t>
            </w:r>
          </w:p>
        </w:tc>
      </w:tr>
      <w:tr w:rsidR="0090327C" w:rsidRPr="005525BD" w14:paraId="5F7C439A" w14:textId="77777777" w:rsidTr="00DF507F">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7FE9209" w14:textId="77777777" w:rsidR="0090327C" w:rsidRPr="00E1464F" w:rsidRDefault="0090327C" w:rsidP="00DF507F">
            <w:pPr>
              <w:pStyle w:val="a5"/>
              <w:spacing w:afterLines="25" w:after="90" w:line="480" w:lineRule="exact"/>
              <w:ind w:leftChars="0" w:left="0"/>
              <w:rPr>
                <w:rFonts w:ascii="Times New Roman" w:eastAsia="標楷體" w:hAnsi="Times New Roman"/>
                <w:kern w:val="24"/>
                <w:sz w:val="28"/>
                <w:szCs w:val="28"/>
              </w:rPr>
            </w:pPr>
            <w:r w:rsidRPr="00E1464F">
              <w:rPr>
                <w:rFonts w:ascii="Times New Roman" w:eastAsia="標楷體" w:hAnsi="Times New Roman" w:hint="eastAsia"/>
                <w:kern w:val="24"/>
                <w:sz w:val="28"/>
                <w:szCs w:val="28"/>
              </w:rPr>
              <w:t>註</w:t>
            </w:r>
            <w:r w:rsidRPr="00E1464F">
              <w:rPr>
                <w:rFonts w:ascii="Times New Roman" w:eastAsia="標楷體" w:hAnsi="Times New Roman" w:hint="eastAsia"/>
                <w:kern w:val="24"/>
                <w:sz w:val="28"/>
                <w:szCs w:val="28"/>
              </w:rPr>
              <w:t>1:</w:t>
            </w:r>
            <w:r w:rsidRPr="00E1464F">
              <w:rPr>
                <w:rFonts w:ascii="Times New Roman" w:eastAsia="標楷體" w:hAnsi="Times New Roman" w:hint="eastAsia"/>
                <w:kern w:val="24"/>
                <w:sz w:val="28"/>
                <w:szCs w:val="28"/>
              </w:rPr>
              <w:t>減碳效益係以</w:t>
            </w:r>
            <w:r w:rsidRPr="00E1464F">
              <w:rPr>
                <w:rFonts w:ascii="Times New Roman" w:eastAsia="標楷體" w:hAnsi="Times New Roman" w:hint="eastAsia"/>
                <w:kern w:val="24"/>
                <w:sz w:val="28"/>
                <w:szCs w:val="28"/>
              </w:rPr>
              <w:t>113</w:t>
            </w:r>
            <w:r w:rsidRPr="00E1464F">
              <w:rPr>
                <w:rFonts w:ascii="Times New Roman" w:eastAsia="標楷體" w:hAnsi="Times New Roman" w:hint="eastAsia"/>
                <w:kern w:val="24"/>
                <w:sz w:val="28"/>
                <w:szCs w:val="28"/>
              </w:rPr>
              <w:t>年度電力排碳係數</w:t>
            </w:r>
            <w:r w:rsidRPr="00E1464F">
              <w:rPr>
                <w:rFonts w:ascii="Times New Roman" w:eastAsia="標楷體" w:hAnsi="Times New Roman" w:hint="eastAsia"/>
                <w:kern w:val="24"/>
                <w:sz w:val="28"/>
                <w:szCs w:val="28"/>
              </w:rPr>
              <w:t>0.474</w:t>
            </w:r>
            <w:r w:rsidRPr="00E1464F">
              <w:rPr>
                <w:rFonts w:ascii="Times New Roman" w:eastAsia="標楷體" w:hAnsi="Times New Roman" w:hint="eastAsia"/>
                <w:kern w:val="24"/>
                <w:sz w:val="28"/>
                <w:szCs w:val="28"/>
              </w:rPr>
              <w:t>公斤</w:t>
            </w:r>
            <w:r w:rsidRPr="00E1464F">
              <w:rPr>
                <w:rFonts w:ascii="Times New Roman" w:eastAsia="標楷體" w:hAnsi="Times New Roman" w:hint="eastAsia"/>
                <w:kern w:val="24"/>
                <w:sz w:val="28"/>
                <w:szCs w:val="28"/>
              </w:rPr>
              <w:t>CO2e/</w:t>
            </w:r>
            <w:r w:rsidRPr="00E1464F">
              <w:rPr>
                <w:rFonts w:ascii="Times New Roman" w:eastAsia="標楷體" w:hAnsi="Times New Roman" w:hint="eastAsia"/>
                <w:kern w:val="24"/>
                <w:sz w:val="28"/>
                <w:szCs w:val="28"/>
              </w:rPr>
              <w:t>度計算。</w:t>
            </w:r>
          </w:p>
          <w:p w14:paraId="3C352FEC" w14:textId="77777777" w:rsidR="0090327C" w:rsidRPr="00E1464F" w:rsidRDefault="0090327C" w:rsidP="00DF507F">
            <w:pPr>
              <w:pStyle w:val="a5"/>
              <w:spacing w:afterLines="25" w:after="90" w:line="480" w:lineRule="exact"/>
              <w:ind w:leftChars="0" w:left="490" w:hangingChars="175" w:hanging="490"/>
              <w:rPr>
                <w:rFonts w:ascii="Times New Roman" w:eastAsia="標楷體" w:hAnsi="Times New Roman"/>
                <w:kern w:val="24"/>
                <w:sz w:val="28"/>
                <w:szCs w:val="28"/>
              </w:rPr>
            </w:pPr>
            <w:r w:rsidRPr="00E1464F">
              <w:rPr>
                <w:rFonts w:ascii="Times New Roman" w:eastAsia="標楷體" w:hAnsi="Times New Roman" w:hint="eastAsia"/>
                <w:kern w:val="24"/>
                <w:sz w:val="28"/>
                <w:szCs w:val="28"/>
              </w:rPr>
              <w:t>註</w:t>
            </w:r>
            <w:r w:rsidRPr="00E1464F">
              <w:rPr>
                <w:rFonts w:ascii="Times New Roman" w:eastAsia="標楷體" w:hAnsi="Times New Roman" w:hint="eastAsia"/>
                <w:kern w:val="24"/>
                <w:sz w:val="28"/>
                <w:szCs w:val="28"/>
              </w:rPr>
              <w:t>2:</w:t>
            </w:r>
            <w:r w:rsidRPr="00E1464F">
              <w:rPr>
                <w:rFonts w:ascii="Times New Roman" w:eastAsia="標楷體" w:hAnsi="Times New Roman" w:hint="eastAsia"/>
                <w:kern w:val="24"/>
                <w:sz w:val="28"/>
                <w:szCs w:val="28"/>
              </w:rPr>
              <w:t>經濟效益係各廠家</w:t>
            </w:r>
            <w:r w:rsidRPr="00E1464F">
              <w:rPr>
                <w:rFonts w:ascii="Times New Roman" w:eastAsia="標楷體" w:hAnsi="Times New Roman" w:hint="eastAsia"/>
                <w:kern w:val="24"/>
                <w:sz w:val="28"/>
                <w:szCs w:val="28"/>
              </w:rPr>
              <w:t>(</w:t>
            </w:r>
            <w:r w:rsidRPr="00E1464F">
              <w:rPr>
                <w:rFonts w:ascii="Times New Roman" w:eastAsia="標楷體" w:hAnsi="Times New Roman" w:hint="eastAsia"/>
                <w:kern w:val="24"/>
                <w:sz w:val="28"/>
                <w:szCs w:val="28"/>
              </w:rPr>
              <w:t>不同用電成本</w:t>
            </w:r>
            <w:r w:rsidRPr="00E1464F">
              <w:rPr>
                <w:rFonts w:ascii="Times New Roman" w:eastAsia="標楷體" w:hAnsi="Times New Roman" w:hint="eastAsia"/>
                <w:kern w:val="24"/>
                <w:sz w:val="28"/>
                <w:szCs w:val="28"/>
              </w:rPr>
              <w:t>)</w:t>
            </w:r>
            <w:r w:rsidRPr="00E1464F">
              <w:rPr>
                <w:rFonts w:ascii="Times New Roman" w:eastAsia="標楷體" w:hAnsi="Times New Roman" w:hint="eastAsia"/>
                <w:kern w:val="24"/>
                <w:sz w:val="28"/>
                <w:szCs w:val="28"/>
              </w:rPr>
              <w:t>參與節能診斷後，評估節能改善措施總計，非單一電價參數計算得出。</w:t>
            </w:r>
          </w:p>
        </w:tc>
      </w:tr>
    </w:tbl>
    <w:p w14:paraId="322A2858" w14:textId="77777777" w:rsidR="00A07931" w:rsidRPr="0090327C" w:rsidRDefault="00A07931" w:rsidP="0090327C"/>
    <w:p w14:paraId="453F3AE5" w14:textId="073B20C3" w:rsidR="00FA7709" w:rsidRPr="005525BD" w:rsidRDefault="00FA7709" w:rsidP="00FA7709">
      <w:pPr>
        <w:pStyle w:val="a5"/>
        <w:numPr>
          <w:ilvl w:val="4"/>
          <w:numId w:val="8"/>
        </w:numPr>
        <w:spacing w:beforeLines="25" w:before="90" w:afterLines="25" w:after="90" w:line="480" w:lineRule="exact"/>
        <w:ind w:leftChars="0" w:left="1559" w:hanging="425"/>
        <w:jc w:val="both"/>
        <w:rPr>
          <w:rFonts w:ascii="Times New Roman" w:eastAsia="標楷體" w:hAnsi="Times New Roman"/>
          <w:sz w:val="28"/>
          <w:szCs w:val="24"/>
        </w:rPr>
      </w:pPr>
      <w:r w:rsidRPr="005525BD">
        <w:rPr>
          <w:rFonts w:ascii="Times New Roman" w:eastAsia="標楷體" w:hAnsi="Times New Roman"/>
          <w:sz w:val="28"/>
          <w:szCs w:val="24"/>
        </w:rPr>
        <w:t>為利各區營業處持續</w:t>
      </w:r>
      <w:r w:rsidRPr="00E1464F">
        <w:rPr>
          <w:rFonts w:ascii="Times New Roman" w:eastAsia="標楷體" w:hAnsi="Times New Roman"/>
          <w:sz w:val="28"/>
          <w:szCs w:val="24"/>
        </w:rPr>
        <w:t>精進節能技術服務業務，</w:t>
      </w:r>
      <w:r w:rsidR="00A10888" w:rsidRPr="00E1464F">
        <w:rPr>
          <w:rFonts w:ascii="Times New Roman" w:eastAsia="標楷體" w:hAnsi="Times New Roman" w:hint="eastAsia"/>
          <w:sz w:val="28"/>
          <w:szCs w:val="24"/>
        </w:rPr>
        <w:t>113</w:t>
      </w:r>
      <w:r w:rsidRPr="00E1464F">
        <w:rPr>
          <w:rFonts w:ascii="Times New Roman" w:eastAsia="標楷體" w:hAnsi="Times New Roman"/>
          <w:sz w:val="28"/>
          <w:szCs w:val="24"/>
        </w:rPr>
        <w:t>年度分別於台電公司</w:t>
      </w:r>
      <w:r w:rsidR="00BD6B45">
        <w:rPr>
          <w:rFonts w:ascii="Times New Roman" w:eastAsia="標楷體" w:hAnsi="Times New Roman" w:hint="eastAsia"/>
          <w:sz w:val="28"/>
          <w:szCs w:val="24"/>
        </w:rPr>
        <w:t>林口</w:t>
      </w:r>
      <w:r w:rsidR="004F436E">
        <w:rPr>
          <w:rFonts w:ascii="Times New Roman" w:eastAsia="標楷體" w:hAnsi="Times New Roman" w:hint="eastAsia"/>
          <w:sz w:val="28"/>
          <w:szCs w:val="24"/>
        </w:rPr>
        <w:t>核能</w:t>
      </w:r>
      <w:r w:rsidR="000B3A12">
        <w:rPr>
          <w:rFonts w:ascii="Times New Roman" w:eastAsia="標楷體" w:hAnsi="Times New Roman" w:hint="eastAsia"/>
          <w:sz w:val="28"/>
          <w:szCs w:val="24"/>
        </w:rPr>
        <w:t>、</w:t>
      </w:r>
      <w:r w:rsidR="00BD6B45">
        <w:rPr>
          <w:rFonts w:ascii="Times New Roman" w:eastAsia="標楷體" w:hAnsi="Times New Roman" w:hint="eastAsia"/>
          <w:sz w:val="28"/>
          <w:szCs w:val="24"/>
        </w:rPr>
        <w:t>高雄</w:t>
      </w:r>
      <w:r w:rsidRPr="00E1464F">
        <w:rPr>
          <w:rFonts w:ascii="Times New Roman" w:eastAsia="標楷體" w:hAnsi="Times New Roman"/>
          <w:sz w:val="28"/>
          <w:szCs w:val="24"/>
        </w:rPr>
        <w:t>訓練中心、內部及外部場域辦理能源技術相關課程計</w:t>
      </w:r>
      <w:r w:rsidR="00D878E4" w:rsidRPr="00E1464F">
        <w:rPr>
          <w:rFonts w:ascii="Times New Roman" w:eastAsia="標楷體" w:hAnsi="Times New Roman" w:hint="eastAsia"/>
          <w:sz w:val="28"/>
          <w:szCs w:val="24"/>
        </w:rPr>
        <w:t>5</w:t>
      </w:r>
      <w:r w:rsidRPr="00E1464F">
        <w:rPr>
          <w:rFonts w:ascii="Times New Roman" w:eastAsia="標楷體" w:hAnsi="Times New Roman"/>
          <w:sz w:val="28"/>
          <w:szCs w:val="24"/>
        </w:rPr>
        <w:t>場次，受訓人數約</w:t>
      </w:r>
      <w:r w:rsidR="00D878E4" w:rsidRPr="00E1464F">
        <w:rPr>
          <w:rFonts w:ascii="Times New Roman" w:eastAsia="標楷體" w:hAnsi="Times New Roman" w:hint="eastAsia"/>
          <w:sz w:val="28"/>
          <w:szCs w:val="24"/>
        </w:rPr>
        <w:t>121</w:t>
      </w:r>
      <w:r w:rsidRPr="00E1464F">
        <w:rPr>
          <w:rFonts w:ascii="Times New Roman" w:eastAsia="標楷體" w:hAnsi="Times New Roman"/>
          <w:sz w:val="28"/>
          <w:szCs w:val="24"/>
        </w:rPr>
        <w:t>人次，並於高</w:t>
      </w:r>
      <w:r w:rsidR="004F436E">
        <w:rPr>
          <w:rFonts w:ascii="Times New Roman" w:eastAsia="標楷體" w:hAnsi="Times New Roman" w:hint="eastAsia"/>
          <w:sz w:val="28"/>
          <w:szCs w:val="24"/>
        </w:rPr>
        <w:t>雄</w:t>
      </w:r>
      <w:r w:rsidRPr="00E1464F">
        <w:rPr>
          <w:rFonts w:ascii="Times New Roman" w:eastAsia="標楷體" w:hAnsi="Times New Roman"/>
          <w:sz w:val="28"/>
          <w:szCs w:val="24"/>
        </w:rPr>
        <w:t>訓</w:t>
      </w:r>
      <w:r w:rsidR="004F436E">
        <w:rPr>
          <w:rFonts w:ascii="Times New Roman" w:eastAsia="標楷體" w:hAnsi="Times New Roman" w:hint="eastAsia"/>
          <w:sz w:val="28"/>
          <w:szCs w:val="24"/>
        </w:rPr>
        <w:t>練</w:t>
      </w:r>
      <w:r w:rsidRPr="00E1464F">
        <w:rPr>
          <w:rFonts w:ascii="Times New Roman" w:eastAsia="標楷體" w:hAnsi="Times New Roman"/>
          <w:sz w:val="28"/>
          <w:szCs w:val="24"/>
        </w:rPr>
        <w:t>中心辦理節能診斷技能競賽，除提升同仁專業知識，精進同仁節能技術，並強化用戶節能服務，累計至</w:t>
      </w:r>
      <w:r w:rsidR="00A10888" w:rsidRPr="00E1464F">
        <w:rPr>
          <w:rFonts w:ascii="Times New Roman" w:eastAsia="標楷體" w:hAnsi="Times New Roman" w:hint="eastAsia"/>
          <w:sz w:val="28"/>
          <w:szCs w:val="24"/>
        </w:rPr>
        <w:t>113</w:t>
      </w:r>
      <w:r w:rsidRPr="00E1464F">
        <w:rPr>
          <w:rFonts w:ascii="Times New Roman" w:eastAsia="標楷體" w:hAnsi="Times New Roman"/>
          <w:sz w:val="28"/>
          <w:szCs w:val="24"/>
        </w:rPr>
        <w:t>年止，台電公司取得共</w:t>
      </w:r>
      <w:r w:rsidR="00D878E4" w:rsidRPr="00E1464F">
        <w:rPr>
          <w:rFonts w:ascii="Times New Roman" w:eastAsia="標楷體" w:hAnsi="Times New Roman" w:hint="eastAsia"/>
          <w:sz w:val="28"/>
          <w:szCs w:val="24"/>
        </w:rPr>
        <w:t>93</w:t>
      </w:r>
      <w:r w:rsidRPr="00E1464F">
        <w:rPr>
          <w:rFonts w:ascii="Times New Roman" w:eastAsia="標楷體" w:hAnsi="Times New Roman"/>
          <w:sz w:val="28"/>
          <w:szCs w:val="24"/>
        </w:rPr>
        <w:t>張節能技術相關國家認</w:t>
      </w:r>
      <w:r w:rsidRPr="005525BD">
        <w:rPr>
          <w:rFonts w:ascii="Times New Roman" w:eastAsia="標楷體" w:hAnsi="Times New Roman"/>
          <w:sz w:val="28"/>
          <w:szCs w:val="24"/>
        </w:rPr>
        <w:t>證及國際證照</w:t>
      </w:r>
      <w:r w:rsidRPr="005525BD">
        <w:rPr>
          <w:rFonts w:ascii="Times New Roman" w:eastAsia="標楷體" w:hAnsi="Times New Roman"/>
          <w:sz w:val="28"/>
          <w:szCs w:val="24"/>
        </w:rPr>
        <w:t xml:space="preserve"> (</w:t>
      </w:r>
      <w:r w:rsidRPr="005525BD">
        <w:rPr>
          <w:rFonts w:ascii="Times New Roman" w:eastAsia="標楷體" w:hAnsi="Times New Roman"/>
          <w:sz w:val="28"/>
          <w:szCs w:val="24"/>
        </w:rPr>
        <w:t>詳如表</w:t>
      </w:r>
      <w:r w:rsidRPr="005525BD">
        <w:rPr>
          <w:rFonts w:ascii="Times New Roman" w:eastAsia="標楷體" w:hAnsi="Times New Roman"/>
          <w:sz w:val="28"/>
          <w:szCs w:val="24"/>
        </w:rPr>
        <w:t>4)</w:t>
      </w:r>
      <w:r w:rsidRPr="005525BD">
        <w:rPr>
          <w:rFonts w:ascii="Times New Roman" w:eastAsia="標楷體" w:hAnsi="Times New Roman"/>
          <w:sz w:val="28"/>
          <w:szCs w:val="24"/>
        </w:rPr>
        <w:t>。</w:t>
      </w:r>
    </w:p>
    <w:p w14:paraId="25C34EB7" w14:textId="67A22B51" w:rsidR="00FA7709" w:rsidRPr="00E1464F" w:rsidRDefault="00FA7709" w:rsidP="00FA7709">
      <w:pPr>
        <w:pStyle w:val="aa"/>
        <w:keepNext/>
        <w:spacing w:afterLines="25" w:after="90" w:line="480" w:lineRule="exact"/>
        <w:jc w:val="center"/>
        <w:rPr>
          <w:rFonts w:ascii="Times New Roman" w:eastAsia="標楷體" w:hAnsi="Times New Roman"/>
          <w:sz w:val="28"/>
          <w:szCs w:val="28"/>
        </w:rPr>
      </w:pPr>
      <w:bookmarkStart w:id="11" w:name="_Toc199944779"/>
      <w:r w:rsidRPr="005525BD">
        <w:rPr>
          <w:rFonts w:ascii="Times New Roman" w:eastAsia="標楷體" w:hAnsi="Times New Roman"/>
          <w:sz w:val="28"/>
          <w:szCs w:val="28"/>
        </w:rPr>
        <w:t>表</w:t>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fldChar w:fldCharType="begin"/>
      </w:r>
      <w:r w:rsidRPr="005525BD">
        <w:rPr>
          <w:rFonts w:ascii="Times New Roman" w:eastAsia="標楷體" w:hAnsi="Times New Roman"/>
          <w:sz w:val="28"/>
          <w:szCs w:val="28"/>
        </w:rPr>
        <w:instrText xml:space="preserve"> SEQ </w:instrText>
      </w:r>
      <w:r w:rsidRPr="005525BD">
        <w:rPr>
          <w:rFonts w:ascii="Times New Roman" w:eastAsia="標楷體" w:hAnsi="Times New Roman"/>
          <w:sz w:val="28"/>
          <w:szCs w:val="28"/>
        </w:rPr>
        <w:instrText>表</w:instrText>
      </w:r>
      <w:r w:rsidRPr="005525BD">
        <w:rPr>
          <w:rFonts w:ascii="Times New Roman" w:eastAsia="標楷體" w:hAnsi="Times New Roman"/>
          <w:sz w:val="28"/>
          <w:szCs w:val="28"/>
        </w:rPr>
        <w:instrText xml:space="preserve"> \* ARABIC </w:instrText>
      </w:r>
      <w:r w:rsidRPr="005525BD">
        <w:rPr>
          <w:rFonts w:ascii="Times New Roman" w:eastAsia="標楷體" w:hAnsi="Times New Roman"/>
          <w:sz w:val="28"/>
          <w:szCs w:val="28"/>
        </w:rPr>
        <w:fldChar w:fldCharType="separate"/>
      </w:r>
      <w:r w:rsidR="00DF5837">
        <w:rPr>
          <w:rFonts w:ascii="Times New Roman" w:eastAsia="標楷體" w:hAnsi="Times New Roman"/>
          <w:noProof/>
          <w:sz w:val="28"/>
          <w:szCs w:val="28"/>
        </w:rPr>
        <w:t>4</w:t>
      </w:r>
      <w:r w:rsidRPr="005525BD">
        <w:rPr>
          <w:rFonts w:ascii="Times New Roman" w:eastAsia="標楷體" w:hAnsi="Times New Roman"/>
          <w:sz w:val="28"/>
          <w:szCs w:val="28"/>
        </w:rPr>
        <w:fldChar w:fldCharType="end"/>
      </w:r>
      <w:r w:rsidRPr="005525BD">
        <w:rPr>
          <w:rFonts w:ascii="Times New Roman" w:eastAsia="標楷體" w:hAnsi="Times New Roman"/>
          <w:sz w:val="28"/>
          <w:szCs w:val="28"/>
        </w:rPr>
        <w:t xml:space="preserve"> </w:t>
      </w:r>
      <w:r w:rsidRPr="005525BD">
        <w:rPr>
          <w:rFonts w:ascii="Times New Roman" w:eastAsia="標楷體" w:hAnsi="Times New Roman"/>
          <w:sz w:val="10"/>
          <w:szCs w:val="10"/>
        </w:rPr>
        <w:t xml:space="preserve"> </w:t>
      </w:r>
      <w:r w:rsidRPr="005525BD">
        <w:rPr>
          <w:rFonts w:ascii="Times New Roman" w:eastAsia="標楷體" w:hAnsi="Times New Roman"/>
          <w:sz w:val="28"/>
          <w:szCs w:val="28"/>
        </w:rPr>
        <w:t>累計</w:t>
      </w:r>
      <w:r w:rsidRPr="00E1464F">
        <w:rPr>
          <w:rFonts w:ascii="Times New Roman" w:eastAsia="標楷體" w:hAnsi="Times New Roman"/>
          <w:sz w:val="28"/>
          <w:szCs w:val="28"/>
        </w:rPr>
        <w:t>至</w:t>
      </w:r>
      <w:r w:rsidR="00A10888" w:rsidRPr="00E1464F">
        <w:rPr>
          <w:rFonts w:ascii="Times New Roman" w:eastAsia="標楷體" w:hAnsi="Times New Roman" w:hint="eastAsia"/>
          <w:sz w:val="28"/>
          <w:szCs w:val="28"/>
        </w:rPr>
        <w:t>113</w:t>
      </w:r>
      <w:r w:rsidRPr="00E1464F">
        <w:rPr>
          <w:rFonts w:ascii="Times New Roman" w:eastAsia="標楷體" w:hAnsi="Times New Roman"/>
          <w:sz w:val="28"/>
          <w:szCs w:val="28"/>
        </w:rPr>
        <w:t>年取得節能技術相關證照統計</w:t>
      </w:r>
      <w:bookmarkEnd w:id="11"/>
    </w:p>
    <w:tbl>
      <w:tblPr>
        <w:tblStyle w:val="af4"/>
        <w:tblpPr w:leftFromText="180" w:rightFromText="180" w:vertAnchor="text" w:horzAnchor="page" w:tblpX="1999" w:tblpY="14"/>
        <w:tblW w:w="4872" w:type="pct"/>
        <w:tblLook w:val="04A0" w:firstRow="1" w:lastRow="0" w:firstColumn="1" w:lastColumn="0" w:noHBand="0" w:noVBand="1"/>
      </w:tblPr>
      <w:tblGrid>
        <w:gridCol w:w="4580"/>
        <w:gridCol w:w="3504"/>
      </w:tblGrid>
      <w:tr w:rsidR="00E1464F" w:rsidRPr="00E1464F" w14:paraId="529D9C9C" w14:textId="77777777" w:rsidTr="00DF507F">
        <w:trPr>
          <w:trHeight w:val="510"/>
        </w:trPr>
        <w:tc>
          <w:tcPr>
            <w:tcW w:w="2833" w:type="pct"/>
            <w:vAlign w:val="center"/>
          </w:tcPr>
          <w:p w14:paraId="50AF8F0E" w14:textId="77777777" w:rsidR="00FA7709" w:rsidRPr="00E1464F" w:rsidRDefault="00FA7709" w:rsidP="00DF507F">
            <w:pPr>
              <w:spacing w:line="480" w:lineRule="exact"/>
              <w:jc w:val="center"/>
              <w:rPr>
                <w:rFonts w:ascii="Times New Roman" w:eastAsia="標楷體" w:hAnsi="Times New Roman"/>
                <w:sz w:val="28"/>
                <w:szCs w:val="28"/>
              </w:rPr>
            </w:pPr>
            <w:r w:rsidRPr="00E1464F">
              <w:rPr>
                <w:rFonts w:ascii="Times New Roman" w:eastAsia="標楷體" w:hAnsi="Times New Roman"/>
                <w:kern w:val="24"/>
                <w:sz w:val="28"/>
                <w:szCs w:val="28"/>
              </w:rPr>
              <w:t>各類證照</w:t>
            </w:r>
          </w:p>
        </w:tc>
        <w:tc>
          <w:tcPr>
            <w:tcW w:w="2167" w:type="pct"/>
            <w:vAlign w:val="center"/>
          </w:tcPr>
          <w:p w14:paraId="7A0FFE59" w14:textId="4A18F56A" w:rsidR="00FA7709" w:rsidRPr="00E1464F" w:rsidRDefault="00FA7709" w:rsidP="00DF507F">
            <w:pPr>
              <w:spacing w:line="480" w:lineRule="exact"/>
              <w:jc w:val="center"/>
              <w:rPr>
                <w:rFonts w:ascii="Times New Roman" w:eastAsia="標楷體" w:hAnsi="Times New Roman"/>
                <w:sz w:val="28"/>
                <w:szCs w:val="28"/>
              </w:rPr>
            </w:pPr>
            <w:r w:rsidRPr="00E1464F">
              <w:rPr>
                <w:rFonts w:ascii="Times New Roman" w:eastAsia="標楷體" w:hAnsi="Times New Roman"/>
                <w:kern w:val="24"/>
                <w:sz w:val="28"/>
                <w:szCs w:val="28"/>
              </w:rPr>
              <w:t>累計至</w:t>
            </w:r>
            <w:r w:rsidRPr="00E1464F">
              <w:rPr>
                <w:rFonts w:ascii="Times New Roman" w:eastAsia="標楷體" w:hAnsi="Times New Roman"/>
                <w:kern w:val="24"/>
                <w:sz w:val="28"/>
                <w:szCs w:val="28"/>
              </w:rPr>
              <w:t>11</w:t>
            </w:r>
            <w:r w:rsidR="00A10888" w:rsidRPr="00E1464F">
              <w:rPr>
                <w:rFonts w:ascii="Times New Roman" w:eastAsia="標楷體" w:hAnsi="Times New Roman" w:hint="eastAsia"/>
                <w:kern w:val="24"/>
                <w:sz w:val="28"/>
                <w:szCs w:val="28"/>
              </w:rPr>
              <w:t>3</w:t>
            </w:r>
            <w:r w:rsidRPr="00E1464F">
              <w:rPr>
                <w:rFonts w:ascii="Times New Roman" w:eastAsia="標楷體" w:hAnsi="Times New Roman"/>
                <w:kern w:val="24"/>
                <w:sz w:val="28"/>
                <w:szCs w:val="28"/>
              </w:rPr>
              <w:t>年取得張數</w:t>
            </w:r>
          </w:p>
        </w:tc>
      </w:tr>
      <w:tr w:rsidR="00E1464F" w:rsidRPr="00E1464F" w14:paraId="09C3A27B" w14:textId="77777777" w:rsidTr="00DF507F">
        <w:trPr>
          <w:trHeight w:val="510"/>
        </w:trPr>
        <w:tc>
          <w:tcPr>
            <w:tcW w:w="2833" w:type="pct"/>
            <w:vAlign w:val="center"/>
          </w:tcPr>
          <w:p w14:paraId="038DE551" w14:textId="77777777" w:rsidR="00FA7709" w:rsidRPr="00E1464F" w:rsidRDefault="00FA7709" w:rsidP="00DF507F">
            <w:pPr>
              <w:spacing w:line="480" w:lineRule="exact"/>
              <w:rPr>
                <w:rFonts w:ascii="Times New Roman" w:eastAsia="標楷體" w:hAnsi="Times New Roman"/>
                <w:sz w:val="28"/>
                <w:szCs w:val="28"/>
              </w:rPr>
            </w:pPr>
            <w:r w:rsidRPr="00E1464F">
              <w:rPr>
                <w:rFonts w:ascii="Times New Roman" w:eastAsia="標楷體" w:hAnsi="Times New Roman"/>
                <w:kern w:val="24"/>
                <w:sz w:val="28"/>
                <w:szCs w:val="28"/>
              </w:rPr>
              <w:t>能源管理人員</w:t>
            </w:r>
          </w:p>
        </w:tc>
        <w:tc>
          <w:tcPr>
            <w:tcW w:w="2167" w:type="pct"/>
            <w:vAlign w:val="center"/>
          </w:tcPr>
          <w:p w14:paraId="75A30354" w14:textId="77777777" w:rsidR="00FA7709" w:rsidRPr="00E1464F" w:rsidRDefault="00FA7709" w:rsidP="00DF507F">
            <w:pPr>
              <w:spacing w:line="480" w:lineRule="exact"/>
              <w:jc w:val="center"/>
              <w:rPr>
                <w:rFonts w:ascii="Times New Roman" w:eastAsia="標楷體" w:hAnsi="Times New Roman"/>
                <w:sz w:val="28"/>
                <w:szCs w:val="28"/>
              </w:rPr>
            </w:pPr>
            <w:r w:rsidRPr="00E1464F">
              <w:rPr>
                <w:rFonts w:ascii="Times New Roman" w:eastAsia="標楷體" w:hAnsi="Times New Roman"/>
                <w:kern w:val="24"/>
                <w:sz w:val="28"/>
                <w:szCs w:val="28"/>
              </w:rPr>
              <w:t>44</w:t>
            </w:r>
          </w:p>
        </w:tc>
      </w:tr>
      <w:tr w:rsidR="00E1464F" w:rsidRPr="00E1464F" w14:paraId="34EECBAC" w14:textId="77777777" w:rsidTr="00DF507F">
        <w:trPr>
          <w:trHeight w:val="510"/>
        </w:trPr>
        <w:tc>
          <w:tcPr>
            <w:tcW w:w="2833" w:type="pct"/>
            <w:vAlign w:val="center"/>
          </w:tcPr>
          <w:p w14:paraId="313D10FE" w14:textId="77777777" w:rsidR="00FA7709" w:rsidRPr="00E1464F" w:rsidRDefault="00FA7709" w:rsidP="00DF507F">
            <w:pPr>
              <w:spacing w:line="480" w:lineRule="exact"/>
              <w:rPr>
                <w:rFonts w:ascii="Times New Roman" w:eastAsia="標楷體" w:hAnsi="Times New Roman"/>
                <w:sz w:val="28"/>
                <w:szCs w:val="28"/>
              </w:rPr>
            </w:pPr>
            <w:r w:rsidRPr="00E1464F">
              <w:rPr>
                <w:rFonts w:ascii="Times New Roman" w:eastAsia="標楷體" w:hAnsi="Times New Roman"/>
                <w:kern w:val="24"/>
                <w:sz w:val="28"/>
                <w:szCs w:val="28"/>
              </w:rPr>
              <w:t>節能績效量測與驗證工程師</w:t>
            </w:r>
          </w:p>
        </w:tc>
        <w:tc>
          <w:tcPr>
            <w:tcW w:w="2167" w:type="pct"/>
            <w:vAlign w:val="center"/>
          </w:tcPr>
          <w:p w14:paraId="0EC19E9E" w14:textId="77777777" w:rsidR="00FA7709" w:rsidRPr="00E1464F" w:rsidRDefault="00FA7709" w:rsidP="00DF507F">
            <w:pPr>
              <w:spacing w:line="480" w:lineRule="exact"/>
              <w:jc w:val="center"/>
              <w:rPr>
                <w:rFonts w:ascii="Times New Roman" w:eastAsia="標楷體" w:hAnsi="Times New Roman"/>
                <w:sz w:val="28"/>
                <w:szCs w:val="28"/>
              </w:rPr>
            </w:pPr>
            <w:r w:rsidRPr="00E1464F">
              <w:rPr>
                <w:rFonts w:ascii="Times New Roman" w:eastAsia="標楷體" w:hAnsi="Times New Roman"/>
                <w:kern w:val="24"/>
                <w:sz w:val="28"/>
                <w:szCs w:val="28"/>
              </w:rPr>
              <w:t>18</w:t>
            </w:r>
          </w:p>
        </w:tc>
      </w:tr>
      <w:tr w:rsidR="00FA7709" w:rsidRPr="005525BD" w14:paraId="27EA2AF4" w14:textId="77777777" w:rsidTr="00DF507F">
        <w:trPr>
          <w:trHeight w:val="510"/>
        </w:trPr>
        <w:tc>
          <w:tcPr>
            <w:tcW w:w="2833" w:type="pct"/>
            <w:vAlign w:val="center"/>
          </w:tcPr>
          <w:p w14:paraId="480848C5" w14:textId="77777777" w:rsidR="00FA7709" w:rsidRPr="005525BD" w:rsidRDefault="00FA7709" w:rsidP="00DF507F">
            <w:pPr>
              <w:spacing w:line="480" w:lineRule="exact"/>
              <w:rPr>
                <w:rFonts w:ascii="Times New Roman" w:eastAsia="標楷體" w:hAnsi="Times New Roman"/>
                <w:sz w:val="28"/>
                <w:szCs w:val="28"/>
              </w:rPr>
            </w:pPr>
            <w:r w:rsidRPr="005525BD">
              <w:rPr>
                <w:rFonts w:ascii="Times New Roman" w:eastAsia="標楷體" w:hAnsi="Times New Roman"/>
                <w:kern w:val="24"/>
                <w:sz w:val="28"/>
                <w:szCs w:val="28"/>
              </w:rPr>
              <w:t>節能診斷工程師</w:t>
            </w:r>
          </w:p>
        </w:tc>
        <w:tc>
          <w:tcPr>
            <w:tcW w:w="2167" w:type="pct"/>
            <w:vAlign w:val="center"/>
          </w:tcPr>
          <w:p w14:paraId="00DC8BC1" w14:textId="77777777" w:rsidR="00FA7709" w:rsidRPr="005525BD" w:rsidRDefault="00FA7709" w:rsidP="00DF507F">
            <w:pPr>
              <w:spacing w:line="480" w:lineRule="exact"/>
              <w:jc w:val="center"/>
              <w:rPr>
                <w:rFonts w:ascii="Times New Roman" w:eastAsia="標楷體" w:hAnsi="Times New Roman"/>
                <w:sz w:val="28"/>
                <w:szCs w:val="28"/>
              </w:rPr>
            </w:pPr>
            <w:r w:rsidRPr="005525BD">
              <w:rPr>
                <w:rFonts w:ascii="Times New Roman" w:eastAsia="標楷體" w:hAnsi="Times New Roman"/>
                <w:kern w:val="24"/>
                <w:sz w:val="28"/>
                <w:szCs w:val="28"/>
              </w:rPr>
              <w:t>25</w:t>
            </w:r>
          </w:p>
        </w:tc>
      </w:tr>
      <w:tr w:rsidR="00FA7709" w:rsidRPr="005525BD" w14:paraId="7203BA1D" w14:textId="77777777" w:rsidTr="00DF507F">
        <w:trPr>
          <w:trHeight w:val="510"/>
        </w:trPr>
        <w:tc>
          <w:tcPr>
            <w:tcW w:w="2833" w:type="pct"/>
            <w:vAlign w:val="center"/>
          </w:tcPr>
          <w:p w14:paraId="5D7EA330" w14:textId="77777777" w:rsidR="00FA7709" w:rsidRPr="005525BD" w:rsidRDefault="00FA7709" w:rsidP="00DF507F">
            <w:pPr>
              <w:spacing w:line="480" w:lineRule="exact"/>
              <w:rPr>
                <w:rFonts w:ascii="Times New Roman" w:eastAsia="標楷體" w:hAnsi="Times New Roman"/>
                <w:sz w:val="28"/>
                <w:szCs w:val="28"/>
              </w:rPr>
            </w:pPr>
            <w:r w:rsidRPr="005525BD">
              <w:rPr>
                <w:rFonts w:ascii="Times New Roman" w:eastAsia="標楷體" w:hAnsi="Times New Roman"/>
                <w:kern w:val="24"/>
                <w:sz w:val="28"/>
                <w:szCs w:val="28"/>
              </w:rPr>
              <w:t>國際節能績效量測與驗證</w:t>
            </w:r>
            <w:r w:rsidRPr="005525BD">
              <w:rPr>
                <w:rFonts w:ascii="Times New Roman" w:eastAsia="標楷體" w:hAnsi="Times New Roman"/>
                <w:kern w:val="24"/>
                <w:sz w:val="28"/>
                <w:szCs w:val="28"/>
              </w:rPr>
              <w:t>PMVA</w:t>
            </w:r>
          </w:p>
        </w:tc>
        <w:tc>
          <w:tcPr>
            <w:tcW w:w="2167" w:type="pct"/>
            <w:vAlign w:val="center"/>
          </w:tcPr>
          <w:p w14:paraId="5E4757E4" w14:textId="46C32088" w:rsidR="00FA7709" w:rsidRPr="005525BD" w:rsidRDefault="00D878E4" w:rsidP="00DF507F">
            <w:pPr>
              <w:spacing w:line="480" w:lineRule="exact"/>
              <w:jc w:val="center"/>
              <w:rPr>
                <w:rFonts w:ascii="Times New Roman" w:eastAsia="標楷體" w:hAnsi="Times New Roman"/>
                <w:sz w:val="28"/>
                <w:szCs w:val="28"/>
              </w:rPr>
            </w:pPr>
            <w:r>
              <w:rPr>
                <w:rFonts w:ascii="Times New Roman" w:eastAsia="標楷體" w:hAnsi="Times New Roman" w:hint="eastAsia"/>
                <w:sz w:val="28"/>
                <w:szCs w:val="28"/>
              </w:rPr>
              <w:t>6</w:t>
            </w:r>
          </w:p>
        </w:tc>
      </w:tr>
      <w:tr w:rsidR="00FA7709" w:rsidRPr="005525BD" w14:paraId="0F2B6964" w14:textId="77777777" w:rsidTr="00DF507F">
        <w:trPr>
          <w:trHeight w:val="510"/>
        </w:trPr>
        <w:tc>
          <w:tcPr>
            <w:tcW w:w="2833" w:type="pct"/>
            <w:vAlign w:val="center"/>
          </w:tcPr>
          <w:p w14:paraId="1407E725" w14:textId="77777777" w:rsidR="00FA7709" w:rsidRPr="005525BD" w:rsidRDefault="00FA7709" w:rsidP="00DF507F">
            <w:pPr>
              <w:spacing w:line="480" w:lineRule="exact"/>
              <w:jc w:val="center"/>
              <w:rPr>
                <w:rFonts w:ascii="Times New Roman" w:eastAsia="標楷體" w:hAnsi="Times New Roman"/>
                <w:sz w:val="28"/>
                <w:szCs w:val="24"/>
              </w:rPr>
            </w:pPr>
            <w:r w:rsidRPr="005525BD">
              <w:rPr>
                <w:rFonts w:ascii="Times New Roman" w:eastAsia="標楷體" w:hAnsi="Times New Roman"/>
                <w:kern w:val="24"/>
                <w:sz w:val="28"/>
                <w:szCs w:val="28"/>
              </w:rPr>
              <w:t>合計</w:t>
            </w:r>
          </w:p>
        </w:tc>
        <w:tc>
          <w:tcPr>
            <w:tcW w:w="2167" w:type="pct"/>
            <w:vAlign w:val="center"/>
          </w:tcPr>
          <w:p w14:paraId="0E3B2C9E" w14:textId="7663D288" w:rsidR="00FA7709" w:rsidRPr="005525BD" w:rsidRDefault="00D878E4" w:rsidP="00DF507F">
            <w:pPr>
              <w:spacing w:line="480" w:lineRule="exact"/>
              <w:jc w:val="center"/>
              <w:rPr>
                <w:rFonts w:ascii="Times New Roman" w:eastAsia="標楷體" w:hAnsi="Times New Roman"/>
                <w:sz w:val="28"/>
                <w:szCs w:val="28"/>
              </w:rPr>
            </w:pPr>
            <w:r>
              <w:rPr>
                <w:rFonts w:ascii="Times New Roman" w:eastAsia="標楷體" w:hAnsi="Times New Roman" w:hint="eastAsia"/>
                <w:sz w:val="28"/>
                <w:szCs w:val="28"/>
              </w:rPr>
              <w:t>93</w:t>
            </w:r>
          </w:p>
        </w:tc>
      </w:tr>
    </w:tbl>
    <w:p w14:paraId="3529C0A7" w14:textId="567372F7" w:rsidR="005B74B9" w:rsidRPr="005B74B9" w:rsidRDefault="005B74B9" w:rsidP="005B74B9">
      <w:pPr>
        <w:pStyle w:val="a5"/>
        <w:numPr>
          <w:ilvl w:val="3"/>
          <w:numId w:val="8"/>
        </w:numPr>
        <w:spacing w:beforeLines="50" w:before="180" w:afterLines="25" w:after="90" w:line="480" w:lineRule="exact"/>
        <w:ind w:leftChars="0" w:left="1560" w:hanging="709"/>
        <w:jc w:val="both"/>
        <w:rPr>
          <w:rFonts w:ascii="Times New Roman" w:eastAsia="標楷體" w:hAnsi="Times New Roman"/>
          <w:b/>
          <w:sz w:val="28"/>
          <w:szCs w:val="28"/>
        </w:rPr>
      </w:pPr>
      <w:r w:rsidRPr="005B74B9">
        <w:rPr>
          <w:rFonts w:ascii="Times New Roman" w:eastAsia="標楷體" w:hAnsi="Times New Roman"/>
          <w:b/>
          <w:sz w:val="28"/>
          <w:szCs w:val="28"/>
        </w:rPr>
        <w:t>高壓用戶服務入口網站</w:t>
      </w:r>
    </w:p>
    <w:p w14:paraId="54F94700" w14:textId="6540A76E" w:rsidR="005B74B9" w:rsidRPr="005B74B9" w:rsidRDefault="00962CCC" w:rsidP="005B74B9">
      <w:pPr>
        <w:pStyle w:val="a5"/>
        <w:spacing w:afterLines="25" w:after="90" w:line="480" w:lineRule="exact"/>
        <w:ind w:leftChars="0" w:left="1560"/>
        <w:jc w:val="both"/>
        <w:rPr>
          <w:rFonts w:ascii="Times New Roman" w:eastAsia="標楷體" w:hAnsi="Times New Roman"/>
          <w:bCs/>
          <w:sz w:val="28"/>
          <w:szCs w:val="28"/>
        </w:rPr>
      </w:pPr>
      <w:r w:rsidRPr="00962CCC">
        <w:rPr>
          <w:rFonts w:ascii="Times New Roman" w:eastAsia="標楷體" w:hAnsi="Times New Roman" w:hint="eastAsia"/>
          <w:bCs/>
          <w:sz w:val="28"/>
          <w:szCs w:val="28"/>
        </w:rPr>
        <w:t>於</w:t>
      </w:r>
      <w:r w:rsidRPr="00962CCC">
        <w:rPr>
          <w:rFonts w:ascii="Times New Roman" w:eastAsia="標楷體" w:hAnsi="Times New Roman" w:hint="eastAsia"/>
          <w:bCs/>
          <w:sz w:val="28"/>
          <w:szCs w:val="28"/>
        </w:rPr>
        <w:t>105</w:t>
      </w:r>
      <w:r w:rsidRPr="00962CCC">
        <w:rPr>
          <w:rFonts w:ascii="Times New Roman" w:eastAsia="標楷體" w:hAnsi="Times New Roman" w:hint="eastAsia"/>
          <w:bCs/>
          <w:sz w:val="28"/>
          <w:szCs w:val="28"/>
        </w:rPr>
        <w:t>年起正式上線，提供高壓以上用戶查詢每</w:t>
      </w:r>
      <w:r w:rsidRPr="00962CCC">
        <w:rPr>
          <w:rFonts w:ascii="Times New Roman" w:eastAsia="標楷體" w:hAnsi="Times New Roman" w:hint="eastAsia"/>
          <w:bCs/>
          <w:sz w:val="28"/>
          <w:szCs w:val="28"/>
        </w:rPr>
        <w:t>15</w:t>
      </w:r>
      <w:r w:rsidRPr="00962CCC">
        <w:rPr>
          <w:rFonts w:ascii="Times New Roman" w:eastAsia="標楷體" w:hAnsi="Times New Roman" w:hint="eastAsia"/>
          <w:bCs/>
          <w:sz w:val="28"/>
          <w:szCs w:val="28"/>
        </w:rPr>
        <w:t>分鐘、每小時及每日等視覺化用電圖表資訊，亦提供如各項電</w:t>
      </w:r>
      <w:r w:rsidRPr="00962CCC">
        <w:rPr>
          <w:rFonts w:ascii="Times New Roman" w:eastAsia="標楷體" w:hAnsi="Times New Roman" w:hint="eastAsia"/>
          <w:bCs/>
          <w:sz w:val="28"/>
          <w:szCs w:val="28"/>
        </w:rPr>
        <w:lastRenderedPageBreak/>
        <w:t>價方案試算、需量反應負載管理措施試算、每日負載型態分析、電力報告書等各項加值服務，俾用戶掌握自身用電型態，協助進行自主能源管理；截至</w:t>
      </w:r>
      <w:r w:rsidRPr="00962CCC">
        <w:rPr>
          <w:rFonts w:ascii="Times New Roman" w:eastAsia="標楷體" w:hAnsi="Times New Roman" w:hint="eastAsia"/>
          <w:bCs/>
          <w:sz w:val="28"/>
          <w:szCs w:val="28"/>
        </w:rPr>
        <w:t>113</w:t>
      </w:r>
      <w:r w:rsidRPr="00962CCC">
        <w:rPr>
          <w:rFonts w:ascii="Times New Roman" w:eastAsia="標楷體" w:hAnsi="Times New Roman" w:hint="eastAsia"/>
          <w:bCs/>
          <w:sz w:val="28"/>
          <w:szCs w:val="28"/>
        </w:rPr>
        <w:t>年止，註冊用戶數</w:t>
      </w:r>
      <w:r w:rsidRPr="00962CCC">
        <w:rPr>
          <w:rFonts w:ascii="Times New Roman" w:eastAsia="標楷體" w:hAnsi="Times New Roman" w:hint="eastAsia"/>
          <w:bCs/>
          <w:sz w:val="28"/>
          <w:szCs w:val="28"/>
        </w:rPr>
        <w:t>(</w:t>
      </w:r>
      <w:r w:rsidRPr="00962CCC">
        <w:rPr>
          <w:rFonts w:ascii="Times New Roman" w:eastAsia="標楷體" w:hAnsi="Times New Roman" w:hint="eastAsia"/>
          <w:bCs/>
          <w:sz w:val="28"/>
          <w:szCs w:val="28"/>
        </w:rPr>
        <w:t>約</w:t>
      </w:r>
      <w:r w:rsidRPr="00962CCC">
        <w:rPr>
          <w:rFonts w:ascii="Times New Roman" w:eastAsia="標楷體" w:hAnsi="Times New Roman" w:hint="eastAsia"/>
          <w:bCs/>
          <w:sz w:val="28"/>
          <w:szCs w:val="28"/>
        </w:rPr>
        <w:t>2.4</w:t>
      </w:r>
      <w:r w:rsidRPr="00962CCC">
        <w:rPr>
          <w:rFonts w:ascii="Times New Roman" w:eastAsia="標楷體" w:hAnsi="Times New Roman" w:hint="eastAsia"/>
          <w:bCs/>
          <w:sz w:val="28"/>
          <w:szCs w:val="28"/>
        </w:rPr>
        <w:t>萬戶</w:t>
      </w:r>
      <w:r w:rsidRPr="00962CCC">
        <w:rPr>
          <w:rFonts w:ascii="Times New Roman" w:eastAsia="標楷體" w:hAnsi="Times New Roman" w:hint="eastAsia"/>
          <w:bCs/>
          <w:sz w:val="28"/>
          <w:szCs w:val="28"/>
        </w:rPr>
        <w:t>)</w:t>
      </w:r>
      <w:r w:rsidRPr="00962CCC">
        <w:rPr>
          <w:rFonts w:ascii="Times New Roman" w:eastAsia="標楷體" w:hAnsi="Times New Roman" w:hint="eastAsia"/>
          <w:bCs/>
          <w:sz w:val="28"/>
          <w:szCs w:val="28"/>
        </w:rPr>
        <w:t>及經常契約容量約分別占高壓以上用戶之</w:t>
      </w:r>
      <w:r w:rsidRPr="00962CCC">
        <w:rPr>
          <w:rFonts w:ascii="Times New Roman" w:eastAsia="標楷體" w:hAnsi="Times New Roman" w:hint="eastAsia"/>
          <w:bCs/>
          <w:sz w:val="28"/>
          <w:szCs w:val="28"/>
        </w:rPr>
        <w:t>91%</w:t>
      </w:r>
      <w:r w:rsidRPr="00962CCC">
        <w:rPr>
          <w:rFonts w:ascii="Times New Roman" w:eastAsia="標楷體" w:hAnsi="Times New Roman" w:hint="eastAsia"/>
          <w:bCs/>
          <w:sz w:val="28"/>
          <w:szCs w:val="28"/>
        </w:rPr>
        <w:t>及</w:t>
      </w:r>
      <w:r w:rsidRPr="00962CCC">
        <w:rPr>
          <w:rFonts w:ascii="Times New Roman" w:eastAsia="標楷體" w:hAnsi="Times New Roman" w:hint="eastAsia"/>
          <w:bCs/>
          <w:sz w:val="28"/>
          <w:szCs w:val="28"/>
        </w:rPr>
        <w:t>97.5%</w:t>
      </w:r>
      <w:r w:rsidR="005B74B9" w:rsidRPr="005525BD">
        <w:rPr>
          <w:rFonts w:ascii="Times New Roman" w:eastAsia="標楷體" w:hAnsi="Times New Roman"/>
          <w:bCs/>
          <w:sz w:val="28"/>
          <w:szCs w:val="28"/>
        </w:rPr>
        <w:t>。</w:t>
      </w:r>
    </w:p>
    <w:p w14:paraId="6472771A" w14:textId="10FB6E40" w:rsidR="00FA7709" w:rsidRPr="005525BD" w:rsidRDefault="00FA7709" w:rsidP="00FA7709">
      <w:pPr>
        <w:pStyle w:val="a5"/>
        <w:numPr>
          <w:ilvl w:val="3"/>
          <w:numId w:val="8"/>
        </w:numPr>
        <w:spacing w:beforeLines="50" w:before="180"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多元宣導管道</w:t>
      </w:r>
    </w:p>
    <w:p w14:paraId="164FFAE3" w14:textId="37AC1173" w:rsidR="00FA7709" w:rsidRPr="005525BD" w:rsidRDefault="00FA7709" w:rsidP="00FA7709">
      <w:pPr>
        <w:pStyle w:val="a5"/>
        <w:spacing w:afterLines="25" w:after="90" w:line="480" w:lineRule="exact"/>
        <w:ind w:leftChars="0" w:left="1560"/>
        <w:jc w:val="both"/>
        <w:rPr>
          <w:rFonts w:ascii="Times New Roman" w:eastAsia="標楷體" w:hAnsi="Times New Roman"/>
          <w:b/>
          <w:bCs/>
          <w:sz w:val="28"/>
          <w:szCs w:val="24"/>
        </w:rPr>
      </w:pPr>
      <w:r w:rsidRPr="002457DD">
        <w:rPr>
          <w:rFonts w:ascii="Times New Roman" w:eastAsia="標楷體" w:hAnsi="Times New Roman"/>
          <w:sz w:val="28"/>
          <w:szCs w:val="24"/>
        </w:rPr>
        <w:t>11</w:t>
      </w:r>
      <w:r w:rsidR="000658E0" w:rsidRPr="002457DD">
        <w:rPr>
          <w:rFonts w:ascii="Times New Roman" w:eastAsia="標楷體" w:hAnsi="Times New Roman" w:hint="eastAsia"/>
          <w:sz w:val="28"/>
          <w:szCs w:val="24"/>
        </w:rPr>
        <w:t>3</w:t>
      </w:r>
      <w:r w:rsidRPr="002457DD">
        <w:rPr>
          <w:rFonts w:ascii="Times New Roman" w:eastAsia="標楷體" w:hAnsi="Times New Roman"/>
          <w:sz w:val="28"/>
          <w:szCs w:val="24"/>
        </w:rPr>
        <w:t>年台電公司辦理各項節約用電宣導會、空調節約用電</w:t>
      </w:r>
      <w:r w:rsidRPr="005525BD">
        <w:rPr>
          <w:rFonts w:ascii="Times New Roman" w:eastAsia="標楷體" w:hAnsi="Times New Roman"/>
          <w:sz w:val="28"/>
          <w:szCs w:val="24"/>
        </w:rPr>
        <w:t>宣導</w:t>
      </w:r>
      <w:r w:rsidRPr="002457DD">
        <w:rPr>
          <w:rFonts w:ascii="Times New Roman" w:eastAsia="標楷體" w:hAnsi="Times New Roman"/>
          <w:sz w:val="28"/>
          <w:szCs w:val="24"/>
        </w:rPr>
        <w:t>及技術研討會</w:t>
      </w:r>
      <w:r w:rsidRPr="005525BD">
        <w:rPr>
          <w:rFonts w:ascii="Times New Roman" w:eastAsia="標楷體" w:hAnsi="Times New Roman"/>
          <w:sz w:val="28"/>
          <w:szCs w:val="24"/>
        </w:rPr>
        <w:t>，執行成效分別如下：</w:t>
      </w:r>
    </w:p>
    <w:p w14:paraId="15589329" w14:textId="4307E0C0" w:rsidR="00FA7709" w:rsidRPr="005525BD"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辦理各項節約用電宣導會</w:t>
      </w:r>
      <w:r w:rsidRPr="005525BD">
        <w:rPr>
          <w:rFonts w:ascii="Times New Roman" w:eastAsia="標楷體" w:hAnsi="Times New Roman"/>
          <w:sz w:val="28"/>
          <w:szCs w:val="24"/>
        </w:rPr>
        <w:t>1,</w:t>
      </w:r>
      <w:r w:rsidR="00D878E4">
        <w:rPr>
          <w:rFonts w:ascii="Times New Roman" w:eastAsia="標楷體" w:hAnsi="Times New Roman" w:hint="eastAsia"/>
          <w:sz w:val="28"/>
          <w:szCs w:val="24"/>
        </w:rPr>
        <w:t>375</w:t>
      </w:r>
      <w:r w:rsidRPr="005525BD">
        <w:rPr>
          <w:rFonts w:ascii="Times New Roman" w:eastAsia="標楷體" w:hAnsi="Times New Roman"/>
          <w:sz w:val="28"/>
          <w:szCs w:val="24"/>
        </w:rPr>
        <w:t>場</w:t>
      </w:r>
      <w:r w:rsidRPr="005525BD">
        <w:rPr>
          <w:rFonts w:ascii="Times New Roman" w:eastAsia="標楷體" w:hAnsi="Times New Roman"/>
          <w:sz w:val="28"/>
          <w:szCs w:val="24"/>
        </w:rPr>
        <w:t>(</w:t>
      </w:r>
      <w:r w:rsidRPr="005525BD">
        <w:rPr>
          <w:rFonts w:ascii="Times New Roman" w:eastAsia="標楷體" w:hAnsi="Times New Roman"/>
          <w:sz w:val="28"/>
          <w:szCs w:val="24"/>
        </w:rPr>
        <w:t>含高壓以上用戶座談會及各項技術研討會</w:t>
      </w:r>
      <w:r w:rsidRPr="005525BD">
        <w:rPr>
          <w:rFonts w:ascii="Times New Roman" w:eastAsia="標楷體" w:hAnsi="Times New Roman"/>
          <w:sz w:val="28"/>
          <w:szCs w:val="24"/>
        </w:rPr>
        <w:t>)</w:t>
      </w:r>
      <w:r w:rsidRPr="005525BD">
        <w:rPr>
          <w:rFonts w:ascii="Times New Roman" w:eastAsia="標楷體" w:hAnsi="Times New Roman"/>
          <w:sz w:val="28"/>
          <w:szCs w:val="24"/>
        </w:rPr>
        <w:t>，總參加人數</w:t>
      </w:r>
      <w:r w:rsidR="00D878E4">
        <w:rPr>
          <w:rFonts w:ascii="Times New Roman" w:eastAsia="標楷體" w:hAnsi="Times New Roman" w:hint="eastAsia"/>
          <w:sz w:val="28"/>
          <w:szCs w:val="24"/>
        </w:rPr>
        <w:t>16.5</w:t>
      </w:r>
      <w:r w:rsidRPr="005525BD">
        <w:rPr>
          <w:rFonts w:ascii="Times New Roman" w:eastAsia="標楷體" w:hAnsi="Times New Roman"/>
          <w:sz w:val="28"/>
          <w:szCs w:val="24"/>
        </w:rPr>
        <w:t>萬人。</w:t>
      </w:r>
    </w:p>
    <w:p w14:paraId="2B0474D8" w14:textId="42587A25" w:rsidR="00FA7709" w:rsidRPr="006F714B" w:rsidRDefault="00FA7709" w:rsidP="006F714B">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辦理空調節約用電宣導</w:t>
      </w:r>
      <w:r w:rsidRPr="005525BD">
        <w:rPr>
          <w:rFonts w:ascii="Times New Roman" w:eastAsia="標楷體" w:hAnsi="Times New Roman"/>
          <w:sz w:val="28"/>
          <w:szCs w:val="24"/>
        </w:rPr>
        <w:t>2,</w:t>
      </w:r>
      <w:r w:rsidR="00D878E4">
        <w:rPr>
          <w:rFonts w:ascii="Times New Roman" w:eastAsia="標楷體" w:hAnsi="Times New Roman" w:hint="eastAsia"/>
          <w:sz w:val="28"/>
          <w:szCs w:val="24"/>
        </w:rPr>
        <w:t>448</w:t>
      </w:r>
      <w:r w:rsidRPr="005525BD">
        <w:rPr>
          <w:rFonts w:ascii="Times New Roman" w:eastAsia="標楷體" w:hAnsi="Times New Roman"/>
          <w:sz w:val="28"/>
          <w:szCs w:val="24"/>
        </w:rPr>
        <w:t>戶。</w:t>
      </w:r>
    </w:p>
    <w:p w14:paraId="6D6E73EA" w14:textId="76F81E30" w:rsidR="00FA7709" w:rsidRPr="005525BD" w:rsidRDefault="00FA7709" w:rsidP="00FA7709">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節電獎勵措施</w:t>
      </w:r>
    </w:p>
    <w:p w14:paraId="4161B9F0" w14:textId="274AB50D" w:rsidR="00FA7709" w:rsidRPr="00E1464F"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spacing w:val="-4"/>
          <w:sz w:val="28"/>
          <w:szCs w:val="24"/>
        </w:rPr>
      </w:pPr>
      <w:r w:rsidRPr="005525BD">
        <w:rPr>
          <w:rFonts w:ascii="Times New Roman" w:eastAsia="標楷體" w:hAnsi="Times New Roman"/>
          <w:sz w:val="28"/>
          <w:szCs w:val="24"/>
        </w:rPr>
        <w:t>依據「節電獎勵活動」辦法規定，適用對象為住宅</w:t>
      </w:r>
      <w:r w:rsidRPr="005525BD">
        <w:rPr>
          <w:rFonts w:ascii="Times New Roman" w:eastAsia="標楷體" w:hAnsi="Times New Roman"/>
          <w:sz w:val="28"/>
          <w:szCs w:val="24"/>
        </w:rPr>
        <w:t>(</w:t>
      </w:r>
      <w:r w:rsidRPr="005525BD">
        <w:rPr>
          <w:rFonts w:ascii="Times New Roman" w:eastAsia="標楷體" w:hAnsi="Times New Roman"/>
          <w:sz w:val="28"/>
          <w:szCs w:val="24"/>
        </w:rPr>
        <w:t>包含公共</w:t>
      </w:r>
      <w:r w:rsidRPr="00E1464F">
        <w:rPr>
          <w:rFonts w:ascii="Times New Roman" w:eastAsia="標楷體" w:hAnsi="Times New Roman"/>
          <w:sz w:val="28"/>
          <w:szCs w:val="24"/>
        </w:rPr>
        <w:t>設施</w:t>
      </w:r>
      <w:r w:rsidRPr="00E1464F">
        <w:rPr>
          <w:rFonts w:ascii="Times New Roman" w:eastAsia="標楷體" w:hAnsi="Times New Roman"/>
          <w:sz w:val="28"/>
          <w:szCs w:val="24"/>
        </w:rPr>
        <w:t>)</w:t>
      </w:r>
      <w:r w:rsidRPr="00E1464F">
        <w:rPr>
          <w:rFonts w:ascii="Times New Roman" w:eastAsia="標楷體" w:hAnsi="Times New Roman"/>
          <w:sz w:val="28"/>
          <w:szCs w:val="24"/>
        </w:rPr>
        <w:t>、國中小學</w:t>
      </w:r>
      <w:r w:rsidRPr="00E1464F">
        <w:rPr>
          <w:rFonts w:ascii="Times New Roman" w:eastAsia="標楷體" w:hAnsi="Times New Roman"/>
          <w:sz w:val="28"/>
          <w:szCs w:val="24"/>
        </w:rPr>
        <w:t>(</w:t>
      </w:r>
      <w:r w:rsidRPr="00E1464F">
        <w:rPr>
          <w:rFonts w:ascii="Times New Roman" w:eastAsia="標楷體" w:hAnsi="Times New Roman"/>
          <w:sz w:val="28"/>
          <w:szCs w:val="24"/>
        </w:rPr>
        <w:t>含立案幼兒園</w:t>
      </w:r>
      <w:r w:rsidRPr="00E1464F">
        <w:rPr>
          <w:rFonts w:ascii="Times New Roman" w:eastAsia="標楷體" w:hAnsi="Times New Roman"/>
          <w:sz w:val="28"/>
          <w:szCs w:val="24"/>
        </w:rPr>
        <w:t>)</w:t>
      </w:r>
      <w:r w:rsidRPr="00E1464F">
        <w:rPr>
          <w:rFonts w:ascii="Times New Roman" w:eastAsia="標楷體" w:hAnsi="Times New Roman"/>
          <w:sz w:val="28"/>
          <w:szCs w:val="24"/>
        </w:rPr>
        <w:t>之用電戶，經統計至</w:t>
      </w:r>
      <w:r w:rsidRPr="00E1464F">
        <w:rPr>
          <w:rFonts w:ascii="Times New Roman" w:eastAsia="標楷體" w:hAnsi="Times New Roman"/>
          <w:sz w:val="28"/>
          <w:szCs w:val="24"/>
        </w:rPr>
        <w:t>11</w:t>
      </w:r>
      <w:r w:rsidR="00BF3E45" w:rsidRPr="00E1464F">
        <w:rPr>
          <w:rFonts w:ascii="Times New Roman" w:eastAsia="標楷體" w:hAnsi="Times New Roman" w:hint="eastAsia"/>
          <w:sz w:val="28"/>
          <w:szCs w:val="24"/>
        </w:rPr>
        <w:t>3</w:t>
      </w:r>
      <w:r w:rsidRPr="00E1464F">
        <w:rPr>
          <w:rFonts w:ascii="Times New Roman" w:eastAsia="標楷體" w:hAnsi="Times New Roman"/>
          <w:sz w:val="28"/>
          <w:szCs w:val="24"/>
        </w:rPr>
        <w:t>年底止，</w:t>
      </w:r>
      <w:r w:rsidR="00C15A29" w:rsidRPr="00E1464F">
        <w:rPr>
          <w:rFonts w:ascii="Times New Roman" w:eastAsia="標楷體" w:hAnsi="Times New Roman"/>
          <w:sz w:val="28"/>
          <w:szCs w:val="24"/>
        </w:rPr>
        <w:t>節電獎勵活動完成登錄戶數計有</w:t>
      </w:r>
      <w:r w:rsidR="00C15A29" w:rsidRPr="00E1464F">
        <w:rPr>
          <w:rFonts w:ascii="Times New Roman" w:eastAsia="標楷體" w:hAnsi="Times New Roman" w:hint="eastAsia"/>
          <w:sz w:val="28"/>
          <w:szCs w:val="24"/>
        </w:rPr>
        <w:t>498</w:t>
      </w:r>
      <w:r w:rsidR="00C15A29" w:rsidRPr="00E1464F">
        <w:rPr>
          <w:rFonts w:ascii="Times New Roman" w:eastAsia="標楷體" w:hAnsi="Times New Roman"/>
          <w:sz w:val="28"/>
          <w:szCs w:val="24"/>
        </w:rPr>
        <w:t>萬戶，約占全國</w:t>
      </w:r>
      <w:r w:rsidR="00C15A29" w:rsidRPr="00E1464F">
        <w:rPr>
          <w:rFonts w:ascii="Times New Roman" w:eastAsia="標楷體" w:hAnsi="Times New Roman" w:hint="eastAsia"/>
          <w:sz w:val="28"/>
          <w:szCs w:val="24"/>
        </w:rPr>
        <w:t>住宅</w:t>
      </w:r>
      <w:r w:rsidR="00C15A29" w:rsidRPr="00E1464F">
        <w:rPr>
          <w:rFonts w:ascii="Times New Roman" w:eastAsia="標楷體" w:hAnsi="Times New Roman"/>
          <w:sz w:val="28"/>
          <w:szCs w:val="24"/>
        </w:rPr>
        <w:t>戶數</w:t>
      </w:r>
      <w:r w:rsidR="00C15A29" w:rsidRPr="00E1464F">
        <w:rPr>
          <w:rFonts w:ascii="Times New Roman" w:eastAsia="標楷體" w:hAnsi="Times New Roman"/>
          <w:sz w:val="28"/>
          <w:szCs w:val="24"/>
        </w:rPr>
        <w:t>1,</w:t>
      </w:r>
      <w:r w:rsidR="00C15A29" w:rsidRPr="00E1464F">
        <w:rPr>
          <w:rFonts w:ascii="Times New Roman" w:eastAsia="標楷體" w:hAnsi="Times New Roman" w:hint="eastAsia"/>
          <w:sz w:val="28"/>
          <w:szCs w:val="24"/>
        </w:rPr>
        <w:t>377</w:t>
      </w:r>
      <w:r w:rsidR="00C15A29" w:rsidRPr="00E1464F">
        <w:rPr>
          <w:rFonts w:ascii="Times New Roman" w:eastAsia="標楷體" w:hAnsi="Times New Roman"/>
          <w:sz w:val="28"/>
          <w:szCs w:val="24"/>
        </w:rPr>
        <w:t>萬戶之</w:t>
      </w:r>
      <w:r w:rsidR="00C15A29" w:rsidRPr="00E1464F">
        <w:rPr>
          <w:rFonts w:ascii="Times New Roman" w:eastAsia="標楷體" w:hAnsi="Times New Roman"/>
          <w:sz w:val="28"/>
          <w:szCs w:val="24"/>
        </w:rPr>
        <w:t>3</w:t>
      </w:r>
      <w:r w:rsidR="00C15A29" w:rsidRPr="00E1464F">
        <w:rPr>
          <w:rFonts w:ascii="Times New Roman" w:eastAsia="標楷體" w:hAnsi="Times New Roman" w:hint="eastAsia"/>
          <w:sz w:val="28"/>
          <w:szCs w:val="24"/>
        </w:rPr>
        <w:t>.6</w:t>
      </w:r>
      <w:r w:rsidR="00C15A29" w:rsidRPr="00E1464F">
        <w:rPr>
          <w:rFonts w:ascii="Times New Roman" w:eastAsia="標楷體" w:hAnsi="Times New Roman"/>
          <w:sz w:val="28"/>
          <w:szCs w:val="24"/>
        </w:rPr>
        <w:t>成，總節電度數</w:t>
      </w:r>
      <w:r w:rsidR="00C15A29" w:rsidRPr="00E1464F">
        <w:rPr>
          <w:rFonts w:ascii="Times New Roman" w:eastAsia="標楷體" w:hAnsi="Times New Roman"/>
          <w:sz w:val="28"/>
          <w:szCs w:val="24"/>
        </w:rPr>
        <w:t>1</w:t>
      </w:r>
      <w:r w:rsidR="00C15A29" w:rsidRPr="00E1464F">
        <w:rPr>
          <w:rFonts w:ascii="Times New Roman" w:eastAsia="標楷體" w:hAnsi="Times New Roman" w:hint="eastAsia"/>
          <w:sz w:val="28"/>
          <w:szCs w:val="24"/>
        </w:rPr>
        <w:t>7</w:t>
      </w:r>
      <w:r w:rsidR="00C15A29" w:rsidRPr="00E1464F">
        <w:rPr>
          <w:rFonts w:ascii="Times New Roman" w:eastAsia="標楷體" w:hAnsi="Times New Roman"/>
          <w:sz w:val="28"/>
          <w:szCs w:val="24"/>
        </w:rPr>
        <w:t>億度，總減碳量約</w:t>
      </w:r>
      <w:r w:rsidR="00C15A29" w:rsidRPr="00E1464F">
        <w:rPr>
          <w:rFonts w:ascii="Times New Roman" w:eastAsia="標楷體" w:hAnsi="Times New Roman" w:hint="eastAsia"/>
          <w:sz w:val="28"/>
          <w:szCs w:val="24"/>
        </w:rPr>
        <w:t>81</w:t>
      </w:r>
      <w:r w:rsidR="00C15A29" w:rsidRPr="00E1464F">
        <w:rPr>
          <w:rFonts w:ascii="Times New Roman" w:eastAsia="標楷體" w:hAnsi="Times New Roman"/>
          <w:sz w:val="28"/>
          <w:szCs w:val="24"/>
        </w:rPr>
        <w:t>萬噸</w:t>
      </w:r>
      <w:r w:rsidRPr="00E1464F">
        <w:rPr>
          <w:rFonts w:ascii="Times New Roman" w:eastAsia="標楷體" w:hAnsi="Times New Roman"/>
          <w:sz w:val="28"/>
          <w:szCs w:val="24"/>
        </w:rPr>
        <w:t>(</w:t>
      </w:r>
      <w:r w:rsidR="00DC6F89" w:rsidRPr="003059E8">
        <w:rPr>
          <w:rFonts w:ascii="Times New Roman" w:eastAsia="標楷體" w:hAnsi="Times New Roman" w:hint="eastAsia"/>
          <w:color w:val="EE0000"/>
          <w:sz w:val="28"/>
          <w:szCs w:val="24"/>
        </w:rPr>
        <w:t>依</w:t>
      </w:r>
      <w:r w:rsidR="00EC350E">
        <w:rPr>
          <w:rFonts w:ascii="Times New Roman" w:eastAsia="標楷體" w:hAnsi="Times New Roman" w:hint="eastAsia"/>
          <w:color w:val="EE0000"/>
          <w:sz w:val="28"/>
          <w:szCs w:val="24"/>
        </w:rPr>
        <w:t>經濟部</w:t>
      </w:r>
      <w:r w:rsidR="00DC6F89" w:rsidRPr="003059E8">
        <w:rPr>
          <w:rFonts w:ascii="Times New Roman" w:eastAsia="標楷體" w:hAnsi="Times New Roman" w:hint="eastAsia"/>
          <w:color w:val="EE0000"/>
          <w:sz w:val="28"/>
          <w:szCs w:val="24"/>
        </w:rPr>
        <w:t>能源署</w:t>
      </w:r>
      <w:r w:rsidR="00DC6F89">
        <w:rPr>
          <w:rFonts w:ascii="Times New Roman" w:eastAsia="標楷體" w:hAnsi="Times New Roman" w:hint="eastAsia"/>
          <w:color w:val="EE0000"/>
          <w:sz w:val="28"/>
          <w:szCs w:val="24"/>
        </w:rPr>
        <w:t>114</w:t>
      </w:r>
      <w:r w:rsidR="00DC6F89">
        <w:rPr>
          <w:rFonts w:ascii="Times New Roman" w:eastAsia="標楷體" w:hAnsi="Times New Roman" w:hint="eastAsia"/>
          <w:color w:val="EE0000"/>
          <w:sz w:val="28"/>
          <w:szCs w:val="24"/>
        </w:rPr>
        <w:t>年</w:t>
      </w:r>
      <w:r w:rsidR="00DC6F89">
        <w:rPr>
          <w:rFonts w:ascii="Times New Roman" w:eastAsia="標楷體" w:hAnsi="Times New Roman" w:hint="eastAsia"/>
          <w:color w:val="EE0000"/>
          <w:sz w:val="28"/>
          <w:szCs w:val="24"/>
        </w:rPr>
        <w:t>7</w:t>
      </w:r>
      <w:r w:rsidR="00DC6F89">
        <w:rPr>
          <w:rFonts w:ascii="Times New Roman" w:eastAsia="標楷體" w:hAnsi="Times New Roman" w:hint="eastAsia"/>
          <w:color w:val="EE0000"/>
          <w:sz w:val="28"/>
          <w:szCs w:val="24"/>
        </w:rPr>
        <w:t>月</w:t>
      </w:r>
      <w:r w:rsidR="00DC6F89" w:rsidRPr="003059E8">
        <w:rPr>
          <w:rFonts w:ascii="Times New Roman" w:eastAsia="標楷體" w:hAnsi="Times New Roman" w:hint="eastAsia"/>
          <w:color w:val="EE0000"/>
          <w:sz w:val="28"/>
          <w:szCs w:val="24"/>
        </w:rPr>
        <w:t>公告之</w:t>
      </w:r>
      <w:r w:rsidRPr="00E1464F">
        <w:rPr>
          <w:rFonts w:ascii="Times New Roman" w:eastAsia="標楷體" w:hAnsi="Times New Roman"/>
          <w:sz w:val="28"/>
          <w:szCs w:val="24"/>
        </w:rPr>
        <w:t>電力排</w:t>
      </w:r>
      <w:r w:rsidRPr="00E1464F">
        <w:rPr>
          <w:rFonts w:ascii="Times New Roman" w:eastAsia="標楷體" w:hAnsi="Times New Roman" w:hint="eastAsia"/>
          <w:sz w:val="28"/>
          <w:szCs w:val="24"/>
        </w:rPr>
        <w:t>碳</w:t>
      </w:r>
      <w:r w:rsidRPr="00E1464F">
        <w:rPr>
          <w:rFonts w:ascii="Times New Roman" w:eastAsia="標楷體" w:hAnsi="Times New Roman"/>
          <w:sz w:val="28"/>
          <w:szCs w:val="24"/>
        </w:rPr>
        <w:t>係數</w:t>
      </w:r>
      <w:r w:rsidRPr="00E1464F">
        <w:rPr>
          <w:rFonts w:ascii="Times New Roman" w:eastAsia="標楷體" w:hAnsi="Times New Roman"/>
          <w:sz w:val="28"/>
          <w:szCs w:val="24"/>
        </w:rPr>
        <w:t>0.4</w:t>
      </w:r>
      <w:r w:rsidR="003641EB" w:rsidRPr="00E1464F">
        <w:rPr>
          <w:rFonts w:ascii="Times New Roman" w:eastAsia="標楷體" w:hAnsi="Times New Roman" w:hint="eastAsia"/>
          <w:sz w:val="28"/>
          <w:szCs w:val="24"/>
        </w:rPr>
        <w:t>7</w:t>
      </w:r>
      <w:r w:rsidRPr="00E1464F">
        <w:rPr>
          <w:rFonts w:ascii="Times New Roman" w:eastAsia="標楷體" w:hAnsi="Times New Roman" w:hint="eastAsia"/>
          <w:sz w:val="28"/>
          <w:szCs w:val="24"/>
        </w:rPr>
        <w:t>4</w:t>
      </w:r>
      <w:r w:rsidRPr="00E1464F">
        <w:rPr>
          <w:rFonts w:ascii="Times New Roman" w:eastAsia="標楷體" w:hAnsi="Times New Roman"/>
          <w:sz w:val="28"/>
          <w:szCs w:val="24"/>
        </w:rPr>
        <w:t>公斤</w:t>
      </w:r>
      <w:r w:rsidRPr="00E1464F">
        <w:rPr>
          <w:rFonts w:ascii="Times New Roman" w:eastAsia="標楷體" w:hAnsi="Times New Roman"/>
          <w:sz w:val="28"/>
          <w:szCs w:val="24"/>
        </w:rPr>
        <w:t>CO2e/</w:t>
      </w:r>
      <w:r w:rsidRPr="00E1464F">
        <w:rPr>
          <w:rFonts w:ascii="Times New Roman" w:eastAsia="標楷體" w:hAnsi="Times New Roman"/>
          <w:sz w:val="28"/>
          <w:szCs w:val="24"/>
        </w:rPr>
        <w:t>度計算</w:t>
      </w:r>
      <w:r w:rsidRPr="00E1464F">
        <w:rPr>
          <w:rFonts w:ascii="Times New Roman" w:eastAsia="標楷體" w:hAnsi="Times New Roman"/>
          <w:sz w:val="28"/>
          <w:szCs w:val="24"/>
        </w:rPr>
        <w:t>)</w:t>
      </w:r>
      <w:r w:rsidRPr="00E1464F">
        <w:rPr>
          <w:rFonts w:ascii="Times New Roman" w:eastAsia="標楷體" w:hAnsi="Times New Roman"/>
          <w:spacing w:val="-4"/>
          <w:sz w:val="28"/>
          <w:szCs w:val="24"/>
        </w:rPr>
        <w:t>；台電公司已持續規劃推出新節電措施，如搭配智慧電表之住家節電日挑戰活動，通知參與用戶於特定時段</w:t>
      </w:r>
      <w:r w:rsidRPr="00E1464F">
        <w:rPr>
          <w:rFonts w:ascii="Times New Roman" w:eastAsia="標楷體" w:hAnsi="Times New Roman"/>
          <w:spacing w:val="-4"/>
          <w:sz w:val="28"/>
          <w:szCs w:val="24"/>
        </w:rPr>
        <w:t>(</w:t>
      </w:r>
      <w:r w:rsidRPr="00E1464F">
        <w:rPr>
          <w:rFonts w:ascii="Times New Roman" w:eastAsia="標楷體" w:hAnsi="Times New Roman"/>
          <w:spacing w:val="-4"/>
          <w:sz w:val="28"/>
          <w:szCs w:val="24"/>
        </w:rPr>
        <w:t>尖峰時段</w:t>
      </w:r>
      <w:r w:rsidRPr="00E1464F">
        <w:rPr>
          <w:rFonts w:ascii="Times New Roman" w:eastAsia="標楷體" w:hAnsi="Times New Roman"/>
          <w:spacing w:val="-4"/>
          <w:sz w:val="28"/>
          <w:szCs w:val="24"/>
        </w:rPr>
        <w:t>)</w:t>
      </w:r>
      <w:r w:rsidRPr="00E1464F">
        <w:rPr>
          <w:rFonts w:ascii="Times New Roman" w:eastAsia="標楷體" w:hAnsi="Times New Roman"/>
          <w:spacing w:val="-4"/>
          <w:sz w:val="28"/>
          <w:szCs w:val="24"/>
        </w:rPr>
        <w:t>節電，強化節電效益。</w:t>
      </w:r>
    </w:p>
    <w:p w14:paraId="7BAB15C0" w14:textId="0AAC7650" w:rsidR="00FA7709" w:rsidRPr="00FA7709" w:rsidRDefault="00C15A29" w:rsidP="00FA7709">
      <w:pPr>
        <w:pStyle w:val="a5"/>
        <w:numPr>
          <w:ilvl w:val="4"/>
          <w:numId w:val="8"/>
        </w:numPr>
        <w:spacing w:afterLines="25" w:after="90" w:line="480" w:lineRule="exact"/>
        <w:ind w:leftChars="0" w:left="1560" w:hanging="426"/>
        <w:jc w:val="both"/>
        <w:rPr>
          <w:rFonts w:ascii="Times New Roman" w:eastAsia="標楷體" w:hAnsi="Times New Roman"/>
          <w:spacing w:val="-4"/>
          <w:sz w:val="28"/>
          <w:szCs w:val="24"/>
        </w:rPr>
      </w:pPr>
      <w:r w:rsidRPr="00E1464F">
        <w:rPr>
          <w:rFonts w:ascii="Times New Roman" w:eastAsia="標楷體" w:hAnsi="Times New Roman"/>
          <w:spacing w:val="-4"/>
          <w:sz w:val="28"/>
          <w:szCs w:val="24"/>
        </w:rPr>
        <w:t>113</w:t>
      </w:r>
      <w:r w:rsidRPr="00E1464F">
        <w:rPr>
          <w:rFonts w:ascii="Times New Roman" w:eastAsia="標楷體" w:hAnsi="Times New Roman" w:hint="eastAsia"/>
          <w:spacing w:val="-4"/>
          <w:sz w:val="28"/>
          <w:szCs w:val="24"/>
        </w:rPr>
        <w:t>年因氣候較為炎熱，推升體感溫度，空調用電需求增加，節電成效較</w:t>
      </w:r>
      <w:r w:rsidRPr="00E1464F">
        <w:rPr>
          <w:rFonts w:ascii="Times New Roman" w:eastAsia="標楷體" w:hAnsi="Times New Roman"/>
          <w:spacing w:val="-4"/>
          <w:sz w:val="28"/>
          <w:szCs w:val="24"/>
        </w:rPr>
        <w:t>112</w:t>
      </w:r>
      <w:r w:rsidRPr="00E1464F">
        <w:rPr>
          <w:rFonts w:ascii="Times New Roman" w:eastAsia="標楷體" w:hAnsi="Times New Roman" w:hint="eastAsia"/>
          <w:spacing w:val="-4"/>
          <w:sz w:val="28"/>
          <w:szCs w:val="24"/>
        </w:rPr>
        <w:t>年下降，除氣候環境等不可抗力因素影響外，台電公司持續向大眾宣導節能觀念</w:t>
      </w:r>
      <w:r w:rsidR="00FA7709" w:rsidRPr="00E1464F">
        <w:rPr>
          <w:rFonts w:ascii="Times New Roman" w:eastAsia="標楷體" w:hAnsi="Times New Roman" w:hint="eastAsia"/>
          <w:spacing w:val="-4"/>
          <w:sz w:val="28"/>
          <w:szCs w:val="24"/>
        </w:rPr>
        <w:t>，如</w:t>
      </w:r>
      <w:r w:rsidR="00FA7709" w:rsidRPr="005525BD">
        <w:rPr>
          <w:rFonts w:ascii="Times New Roman" w:eastAsia="標楷體" w:hAnsi="Times New Roman" w:hint="eastAsia"/>
          <w:spacing w:val="-4"/>
          <w:sz w:val="28"/>
          <w:szCs w:val="24"/>
        </w:rPr>
        <w:t>汰換老舊家電、減少冰箱開關次數、吹冷氣搭配電風扇等觀念無形融入生活，且持續開發多元節電活動與</w:t>
      </w:r>
      <w:r w:rsidR="00FA7709" w:rsidRPr="005525BD">
        <w:rPr>
          <w:rFonts w:ascii="Times New Roman" w:eastAsia="標楷體" w:hAnsi="Times New Roman" w:hint="eastAsia"/>
          <w:spacing w:val="-4"/>
          <w:sz w:val="28"/>
          <w:szCs w:val="24"/>
        </w:rPr>
        <w:t>APP</w:t>
      </w:r>
      <w:r w:rsidR="00FA7709" w:rsidRPr="005525BD">
        <w:rPr>
          <w:rFonts w:ascii="Times New Roman" w:eastAsia="標楷體" w:hAnsi="Times New Roman" w:hint="eastAsia"/>
          <w:spacing w:val="-4"/>
          <w:sz w:val="28"/>
          <w:szCs w:val="24"/>
        </w:rPr>
        <w:t>，強化節電觀念並引導用戶思考節電方式同時改變用電行為。</w:t>
      </w:r>
    </w:p>
    <w:p w14:paraId="26CF9F60" w14:textId="4E62E20E" w:rsidR="00FA7709" w:rsidRPr="005525BD" w:rsidRDefault="00FA7709" w:rsidP="00FA7709">
      <w:pPr>
        <w:pStyle w:val="a5"/>
        <w:numPr>
          <w:ilvl w:val="3"/>
          <w:numId w:val="8"/>
        </w:numPr>
        <w:spacing w:beforeLines="50" w:before="180"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lastRenderedPageBreak/>
        <w:t>創意節電活動</w:t>
      </w:r>
    </w:p>
    <w:p w14:paraId="0621F7ED" w14:textId="01D5B9AC" w:rsidR="00FA7709" w:rsidRPr="005525BD" w:rsidRDefault="00AF661F"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AF661F">
        <w:rPr>
          <w:rFonts w:ascii="Times New Roman" w:eastAsia="標楷體" w:hAnsi="Times New Roman" w:hint="eastAsia"/>
          <w:sz w:val="28"/>
          <w:szCs w:val="24"/>
        </w:rPr>
        <w:t>113</w:t>
      </w:r>
      <w:r w:rsidRPr="00AF661F">
        <w:rPr>
          <w:rFonts w:ascii="Times New Roman" w:eastAsia="標楷體" w:hAnsi="Times New Roman" w:hint="eastAsia"/>
          <w:sz w:val="28"/>
          <w:szCs w:val="24"/>
        </w:rPr>
        <w:t>年度延續以「節電</w:t>
      </w:r>
      <w:r w:rsidRPr="00AF661F">
        <w:rPr>
          <w:rFonts w:ascii="Times New Roman" w:eastAsia="標楷體" w:hAnsi="Times New Roman" w:hint="eastAsia"/>
          <w:sz w:val="28"/>
          <w:szCs w:val="24"/>
        </w:rPr>
        <w:t xml:space="preserve"> </w:t>
      </w:r>
      <w:r w:rsidRPr="00AF661F">
        <w:rPr>
          <w:rFonts w:ascii="Times New Roman" w:eastAsia="標楷體" w:hAnsi="Times New Roman" w:hint="eastAsia"/>
          <w:sz w:val="28"/>
          <w:szCs w:val="24"/>
        </w:rPr>
        <w:t>從我改變」為宣傳主軸，並推廣「幸福節電」概念，邀請大家共同創造永續的幸福生活，針對不同目標族群舉辦實體節電活動，包含以「學、做、玩、聽、聞、看」的自發行動與感官體驗及校園節電宣導推廣活動，以更貼近目標群眾的需求，活動期間總參與人數達</w:t>
      </w:r>
      <w:r w:rsidRPr="00AF661F">
        <w:rPr>
          <w:rFonts w:ascii="Times New Roman" w:eastAsia="標楷體" w:hAnsi="Times New Roman" w:hint="eastAsia"/>
          <w:sz w:val="28"/>
          <w:szCs w:val="24"/>
        </w:rPr>
        <w:t>41</w:t>
      </w:r>
      <w:r w:rsidRPr="00AF661F">
        <w:rPr>
          <w:rFonts w:ascii="Times New Roman" w:eastAsia="標楷體" w:hAnsi="Times New Roman" w:hint="eastAsia"/>
          <w:sz w:val="28"/>
          <w:szCs w:val="24"/>
        </w:rPr>
        <w:t>萬人次，線上線下活動總觸及人數達</w:t>
      </w:r>
      <w:r w:rsidRPr="00AF661F">
        <w:rPr>
          <w:rFonts w:ascii="Times New Roman" w:eastAsia="標楷體" w:hAnsi="Times New Roman" w:hint="eastAsia"/>
          <w:sz w:val="28"/>
          <w:szCs w:val="24"/>
        </w:rPr>
        <w:t>4,200</w:t>
      </w:r>
      <w:r w:rsidRPr="00AF661F">
        <w:rPr>
          <w:rFonts w:ascii="Times New Roman" w:eastAsia="標楷體" w:hAnsi="Times New Roman" w:hint="eastAsia"/>
          <w:sz w:val="28"/>
          <w:szCs w:val="24"/>
        </w:rPr>
        <w:t>萬人次：</w:t>
      </w:r>
    </w:p>
    <w:p w14:paraId="6030EE9A" w14:textId="020DB6F3" w:rsidR="00FA7709" w:rsidRPr="005525BD" w:rsidRDefault="00AF661F" w:rsidP="00FA7709">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AF661F">
        <w:rPr>
          <w:rFonts w:ascii="Times New Roman" w:eastAsia="標楷體" w:hAnsi="Times New Roman" w:hint="eastAsia"/>
          <w:sz w:val="28"/>
          <w:szCs w:val="24"/>
        </w:rPr>
        <w:t>「節電營業中」主題－</w:t>
      </w:r>
      <w:r w:rsidRPr="00AF661F">
        <w:rPr>
          <w:rFonts w:ascii="Times New Roman" w:eastAsia="標楷體" w:hAnsi="Times New Roman" w:hint="eastAsia"/>
          <w:sz w:val="28"/>
          <w:szCs w:val="24"/>
        </w:rPr>
        <w:t>7</w:t>
      </w:r>
      <w:r w:rsidRPr="00AF661F">
        <w:rPr>
          <w:rFonts w:ascii="Times New Roman" w:eastAsia="標楷體" w:hAnsi="Times New Roman" w:hint="eastAsia"/>
          <w:sz w:val="28"/>
          <w:szCs w:val="24"/>
        </w:rPr>
        <w:t>月：與高人氣「宜蘭國際童玩藝術節」合作，開設為期兩週的「節電營業中！」快閃咖啡廳，將節電方法融入咖啡廳場景，設置豐富有趣的闖關遊戲，讓參與民眾都能分享節電知識、學習聰明節電行為</w:t>
      </w:r>
      <w:r w:rsidR="00FA7709" w:rsidRPr="005525BD">
        <w:rPr>
          <w:rFonts w:ascii="Times New Roman" w:eastAsia="標楷體" w:hAnsi="Times New Roman"/>
          <w:sz w:val="28"/>
          <w:szCs w:val="24"/>
        </w:rPr>
        <w:t>。</w:t>
      </w:r>
    </w:p>
    <w:p w14:paraId="503E69EE" w14:textId="3F9219AA" w:rsidR="00FA7709" w:rsidRPr="005525BD" w:rsidRDefault="00AF661F" w:rsidP="00FA7709">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AF661F">
        <w:rPr>
          <w:rFonts w:ascii="Times New Roman" w:eastAsia="標楷體" w:hAnsi="Times New Roman" w:hint="eastAsia"/>
          <w:sz w:val="28"/>
          <w:szCs w:val="24"/>
        </w:rPr>
        <w:t>「節電夜夜秀」主題－</w:t>
      </w:r>
      <w:r w:rsidRPr="00AF661F">
        <w:rPr>
          <w:rFonts w:ascii="Times New Roman" w:eastAsia="標楷體" w:hAnsi="Times New Roman" w:hint="eastAsia"/>
          <w:sz w:val="28"/>
          <w:szCs w:val="24"/>
        </w:rPr>
        <w:t>8</w:t>
      </w:r>
      <w:r w:rsidRPr="00AF661F">
        <w:rPr>
          <w:rFonts w:ascii="Times New Roman" w:eastAsia="標楷體" w:hAnsi="Times New Roman" w:hint="eastAsia"/>
          <w:sz w:val="28"/>
          <w:szCs w:val="24"/>
        </w:rPr>
        <w:t>月：首度跨海與「澎湖追風音樂燈光節」合作，限時打造時尚夜店氛圍「節電夜夜秀」展區，將闖關遊戲融入飛鏢機、</w:t>
      </w:r>
      <w:r w:rsidRPr="00AF661F">
        <w:rPr>
          <w:rFonts w:ascii="Times New Roman" w:eastAsia="標楷體" w:hAnsi="Times New Roman" w:hint="eastAsia"/>
          <w:sz w:val="28"/>
          <w:szCs w:val="24"/>
        </w:rPr>
        <w:t>DJ</w:t>
      </w:r>
      <w:r w:rsidRPr="00AF661F">
        <w:rPr>
          <w:rFonts w:ascii="Times New Roman" w:eastAsia="標楷體" w:hAnsi="Times New Roman" w:hint="eastAsia"/>
          <w:sz w:val="28"/>
          <w:szCs w:val="24"/>
        </w:rPr>
        <w:t>台、舞台、酒吧等佈景，讓民眾開心玩樂同時也能學習豐富實用的節電知識</w:t>
      </w:r>
      <w:r w:rsidR="00FA7709" w:rsidRPr="005525BD">
        <w:rPr>
          <w:rFonts w:ascii="Times New Roman" w:eastAsia="標楷體" w:hAnsi="Times New Roman"/>
          <w:sz w:val="28"/>
          <w:szCs w:val="24"/>
        </w:rPr>
        <w:t>。</w:t>
      </w:r>
    </w:p>
    <w:p w14:paraId="05729D17" w14:textId="6ABF01DB" w:rsidR="00FA7709" w:rsidRPr="005525BD" w:rsidRDefault="00FA7709" w:rsidP="00FA7709">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w:t>
      </w:r>
      <w:r w:rsidR="00AF661F" w:rsidRPr="00AF661F">
        <w:rPr>
          <w:rFonts w:ascii="Times New Roman" w:eastAsia="標楷體" w:hAnsi="Times New Roman" w:hint="eastAsia"/>
          <w:sz w:val="28"/>
          <w:szCs w:val="24"/>
        </w:rPr>
        <w:t>節電來一咖」主題－</w:t>
      </w:r>
      <w:r w:rsidR="00AF661F" w:rsidRPr="00AF661F">
        <w:rPr>
          <w:rFonts w:ascii="Times New Roman" w:eastAsia="標楷體" w:hAnsi="Times New Roman" w:hint="eastAsia"/>
          <w:sz w:val="28"/>
          <w:szCs w:val="24"/>
        </w:rPr>
        <w:t>10</w:t>
      </w:r>
      <w:r w:rsidR="00AF661F" w:rsidRPr="00AF661F">
        <w:rPr>
          <w:rFonts w:ascii="Times New Roman" w:eastAsia="標楷體" w:hAnsi="Times New Roman" w:hint="eastAsia"/>
          <w:sz w:val="28"/>
          <w:szCs w:val="24"/>
        </w:rPr>
        <w:t>月：與「台灣咖啡節」合作，以童話故事為主題，營造下午茶般悠閒氛圍，增進民眾來台電展區實際體驗節電關卡之意願，打造節電活動多元面貌</w:t>
      </w:r>
      <w:r w:rsidRPr="005525BD">
        <w:rPr>
          <w:rFonts w:ascii="Times New Roman" w:eastAsia="標楷體" w:hAnsi="Times New Roman"/>
          <w:sz w:val="28"/>
          <w:szCs w:val="24"/>
        </w:rPr>
        <w:t>。</w:t>
      </w:r>
    </w:p>
    <w:p w14:paraId="09912198" w14:textId="5667E810" w:rsidR="007B5E25" w:rsidRDefault="007B5E25" w:rsidP="002B0D14">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7B5E25">
        <w:rPr>
          <w:rFonts w:ascii="Times New Roman" w:eastAsia="標楷體" w:hAnsi="Times New Roman" w:hint="eastAsia"/>
          <w:sz w:val="28"/>
          <w:szCs w:val="24"/>
        </w:rPr>
        <w:t>「節電奔跑吧」主題－</w:t>
      </w:r>
      <w:r w:rsidRPr="007B5E25">
        <w:rPr>
          <w:rFonts w:ascii="Times New Roman" w:eastAsia="標楷體" w:hAnsi="Times New Roman" w:hint="eastAsia"/>
          <w:sz w:val="28"/>
          <w:szCs w:val="24"/>
        </w:rPr>
        <w:t>11</w:t>
      </w:r>
      <w:r w:rsidRPr="007B5E25">
        <w:rPr>
          <w:rFonts w:ascii="Times New Roman" w:eastAsia="標楷體" w:hAnsi="Times New Roman" w:hint="eastAsia"/>
          <w:sz w:val="28"/>
          <w:szCs w:val="24"/>
        </w:rPr>
        <w:t>月：與知名賽事「台灣米倉田中馬拉松」合作，融入馬拉松元素，打造趣味節電關卡，鼓勵民眾走出戶外參與運動賽事同時學習正確節電觀念，推廣永續環保</w:t>
      </w:r>
      <w:r>
        <w:rPr>
          <w:rFonts w:ascii="Times New Roman" w:eastAsia="標楷體" w:hAnsi="Times New Roman" w:hint="eastAsia"/>
          <w:sz w:val="28"/>
          <w:szCs w:val="24"/>
        </w:rPr>
        <w:t>。</w:t>
      </w:r>
    </w:p>
    <w:p w14:paraId="08E2C275" w14:textId="0121D265" w:rsidR="002B0D14" w:rsidRDefault="00AF661F" w:rsidP="002B0D14">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AF661F">
        <w:rPr>
          <w:rFonts w:ascii="Times New Roman" w:eastAsia="標楷體" w:hAnsi="Times New Roman" w:hint="eastAsia"/>
          <w:sz w:val="28"/>
          <w:szCs w:val="24"/>
        </w:rPr>
        <w:t>校園節電宣導推廣活動：為增加與學童面對面的機會，</w:t>
      </w:r>
      <w:r w:rsidRPr="00AF661F">
        <w:rPr>
          <w:rFonts w:ascii="Times New Roman" w:eastAsia="標楷體" w:hAnsi="Times New Roman" w:hint="eastAsia"/>
          <w:sz w:val="28"/>
          <w:szCs w:val="24"/>
        </w:rPr>
        <w:lastRenderedPageBreak/>
        <w:t>讓節電理念深入校園，持續辦理「校園節電宣導推廣活動」，以國小中年級學童為主要推廣對象，除現有戲劇表演「節能電寶的冒險」及節電桌遊「瘋狂節電心臟病」，更推出精進後魔術教學「神奇節電魔法」，並製作全新教案─電子繪本「電寶的節電冒險」，透過具趣味且互動性高的活動形式，期望讓更多孩童輕鬆學習不同節電相關知識，使節能教育得以向下扎根</w:t>
      </w:r>
      <w:r w:rsidR="002B0D14" w:rsidRPr="002B0D14">
        <w:rPr>
          <w:rFonts w:ascii="Times New Roman" w:eastAsia="標楷體" w:hAnsi="Times New Roman" w:hint="eastAsia"/>
          <w:sz w:val="28"/>
          <w:szCs w:val="24"/>
        </w:rPr>
        <w:t>。</w:t>
      </w:r>
    </w:p>
    <w:p w14:paraId="43597D8C" w14:textId="4D959CB9" w:rsidR="002B0D14" w:rsidRPr="002B0D14" w:rsidRDefault="002B0D14" w:rsidP="002B0D14">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2B0D14">
        <w:rPr>
          <w:rFonts w:ascii="標楷體" w:eastAsia="標楷體" w:hAnsiTheme="minorHAnsi" w:cs="標楷體" w:hint="eastAsia"/>
          <w:color w:val="000000"/>
          <w:kern w:val="0"/>
          <w:sz w:val="28"/>
          <w:szCs w:val="28"/>
        </w:rPr>
        <w:t>網路活動</w:t>
      </w:r>
      <w:r w:rsidR="00AF661F" w:rsidRPr="00AF661F">
        <w:rPr>
          <w:rFonts w:ascii="標楷體" w:eastAsia="標楷體" w:hAnsiTheme="minorHAnsi" w:cs="標楷體" w:hint="eastAsia"/>
          <w:color w:val="000000"/>
          <w:kern w:val="0"/>
          <w:sz w:val="28"/>
          <w:szCs w:val="28"/>
        </w:rPr>
        <w:t>—節電手勢舞網路徵件活動「節電動一夏」：為使節電理念深入民眾日常生活，在潛移默化下影響民眾用電習慣，以朗朗上口之洗腦神曲「幸福節電」向民眾傳達節電理念，邀請民眾拍攝創意跳舞短影音投稿</w:t>
      </w:r>
      <w:r w:rsidRPr="002B0D14">
        <w:rPr>
          <w:rFonts w:ascii="標楷體" w:eastAsia="標楷體" w:hAnsiTheme="minorHAnsi" w:cs="標楷體" w:hint="eastAsia"/>
          <w:color w:val="000000"/>
          <w:kern w:val="0"/>
          <w:sz w:val="28"/>
          <w:szCs w:val="28"/>
        </w:rPr>
        <w:t>。</w:t>
      </w:r>
    </w:p>
    <w:p w14:paraId="04C5606B" w14:textId="69DC8274" w:rsidR="00FA7709" w:rsidRPr="005525BD"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pacing w:val="-2"/>
          <w:sz w:val="28"/>
          <w:szCs w:val="24"/>
        </w:rPr>
        <w:t>除上述大型活動外，</w:t>
      </w:r>
      <w:r w:rsidRPr="005525BD">
        <w:rPr>
          <w:rFonts w:ascii="Times New Roman" w:eastAsia="標楷體" w:hAnsi="Times New Roman"/>
          <w:bCs/>
          <w:sz w:val="28"/>
          <w:szCs w:val="28"/>
        </w:rPr>
        <w:t>台電公司</w:t>
      </w:r>
      <w:r w:rsidRPr="005525BD">
        <w:rPr>
          <w:rFonts w:ascii="Times New Roman" w:eastAsia="標楷體" w:hAnsi="Times New Roman"/>
          <w:spacing w:val="-2"/>
          <w:sz w:val="28"/>
          <w:szCs w:val="24"/>
        </w:rPr>
        <w:t>持續舉辦下列電力即點</w:t>
      </w:r>
      <w:r w:rsidRPr="005525BD">
        <w:rPr>
          <w:rFonts w:ascii="Times New Roman" w:eastAsia="標楷體" w:hAnsi="Times New Roman"/>
          <w:spacing w:val="-2"/>
          <w:sz w:val="28"/>
          <w:szCs w:val="24"/>
        </w:rPr>
        <w:t>APP</w:t>
      </w:r>
      <w:r w:rsidRPr="005525BD">
        <w:rPr>
          <w:rFonts w:ascii="Times New Roman" w:eastAsia="標楷體" w:hAnsi="Times New Roman"/>
          <w:spacing w:val="-2"/>
          <w:sz w:val="28"/>
          <w:szCs w:val="24"/>
        </w:rPr>
        <w:t>互動式節電推廣</w:t>
      </w:r>
      <w:r w:rsidRPr="002457DD">
        <w:rPr>
          <w:rFonts w:ascii="Times New Roman" w:eastAsia="標楷體" w:hAnsi="Times New Roman"/>
          <w:spacing w:val="-2"/>
          <w:sz w:val="28"/>
          <w:szCs w:val="24"/>
        </w:rPr>
        <w:t>活動</w:t>
      </w:r>
      <w:r w:rsidRPr="002457DD">
        <w:rPr>
          <w:rFonts w:ascii="Times New Roman" w:eastAsia="標楷體" w:hAnsi="Times New Roman"/>
          <w:sz w:val="28"/>
          <w:szCs w:val="24"/>
        </w:rPr>
        <w:t>，</w:t>
      </w:r>
      <w:r w:rsidR="00C15A29" w:rsidRPr="002457DD">
        <w:rPr>
          <w:rFonts w:ascii="Times New Roman" w:eastAsia="標楷體" w:hAnsi="Times New Roman" w:hint="eastAsia"/>
          <w:sz w:val="28"/>
          <w:szCs w:val="24"/>
        </w:rPr>
        <w:t>並於</w:t>
      </w:r>
      <w:r w:rsidR="00C15A29" w:rsidRPr="002457DD">
        <w:rPr>
          <w:rFonts w:ascii="Times New Roman" w:eastAsia="標楷體" w:hAnsi="Times New Roman"/>
          <w:sz w:val="28"/>
          <w:szCs w:val="24"/>
        </w:rPr>
        <w:t>113</w:t>
      </w:r>
      <w:r w:rsidR="00C15A29" w:rsidRPr="002457DD">
        <w:rPr>
          <w:rFonts w:ascii="Times New Roman" w:eastAsia="標楷體" w:hAnsi="Times New Roman" w:hint="eastAsia"/>
          <w:sz w:val="28"/>
          <w:szCs w:val="24"/>
        </w:rPr>
        <w:t>年度推出節電獎勵三選一活動、重新設計升等功能與優化使用者介面，提升</w:t>
      </w:r>
      <w:r w:rsidR="00C15A29" w:rsidRPr="002457DD">
        <w:rPr>
          <w:rFonts w:ascii="Times New Roman" w:eastAsia="標楷體" w:hAnsi="Times New Roman"/>
          <w:sz w:val="28"/>
          <w:szCs w:val="24"/>
        </w:rPr>
        <w:t>APP</w:t>
      </w:r>
      <w:r w:rsidR="00C15A29" w:rsidRPr="002457DD">
        <w:rPr>
          <w:rFonts w:ascii="Times New Roman" w:eastAsia="標楷體" w:hAnsi="Times New Roman" w:hint="eastAsia"/>
          <w:sz w:val="28"/>
          <w:szCs w:val="24"/>
        </w:rPr>
        <w:t>遊戲靈活度及用戶黏著度</w:t>
      </w:r>
      <w:r w:rsidRPr="002457DD">
        <w:rPr>
          <w:rFonts w:ascii="Times New Roman" w:eastAsia="標楷體" w:hAnsi="Times New Roman" w:hint="eastAsia"/>
          <w:sz w:val="28"/>
          <w:szCs w:val="24"/>
        </w:rPr>
        <w:t>，</w:t>
      </w:r>
      <w:r w:rsidRPr="002457DD">
        <w:rPr>
          <w:rFonts w:ascii="Times New Roman" w:eastAsia="標楷體" w:hAnsi="Times New Roman"/>
          <w:sz w:val="28"/>
          <w:szCs w:val="24"/>
        </w:rPr>
        <w:t>使民眾瞭解節約用電之意義，共同關切節能議題，進而激勵民眾起而行，於生活中落實節能減碳，總參與人次約超過</w:t>
      </w:r>
      <w:r w:rsidR="00C15A29" w:rsidRPr="002457DD">
        <w:rPr>
          <w:rFonts w:ascii="Times New Roman" w:eastAsia="標楷體" w:hAnsi="Times New Roman"/>
          <w:sz w:val="28"/>
          <w:szCs w:val="24"/>
        </w:rPr>
        <w:t>1,653</w:t>
      </w:r>
      <w:r w:rsidRPr="005525BD">
        <w:rPr>
          <w:rFonts w:ascii="Times New Roman" w:eastAsia="標楷體" w:hAnsi="Times New Roman"/>
          <w:sz w:val="28"/>
          <w:szCs w:val="24"/>
        </w:rPr>
        <w:t>萬</w:t>
      </w:r>
      <w:r w:rsidRPr="005525BD">
        <w:rPr>
          <w:rFonts w:ascii="Times New Roman" w:eastAsia="標楷體" w:hAnsi="Times New Roman"/>
          <w:spacing w:val="-2"/>
          <w:sz w:val="28"/>
          <w:szCs w:val="24"/>
        </w:rPr>
        <w:t>：</w:t>
      </w:r>
    </w:p>
    <w:p w14:paraId="2310A38B" w14:textId="77777777" w:rsidR="00FA7709" w:rsidRPr="005525BD" w:rsidRDefault="00FA7709" w:rsidP="00FA7709">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搭配「節電抽獎」</w:t>
      </w:r>
      <w:r w:rsidRPr="005525BD">
        <w:rPr>
          <w:rFonts w:ascii="Times New Roman" w:eastAsia="標楷體" w:hAnsi="Times New Roman"/>
          <w:bCs/>
          <w:szCs w:val="24"/>
        </w:rPr>
        <w:t>：</w:t>
      </w:r>
      <w:r w:rsidRPr="005525BD">
        <w:rPr>
          <w:rFonts w:ascii="Times New Roman" w:eastAsia="標楷體" w:hAnsi="Times New Roman"/>
          <w:bCs/>
          <w:sz w:val="28"/>
          <w:szCs w:val="28"/>
        </w:rPr>
        <w:t>民眾加入台電公司</w:t>
      </w:r>
      <w:r w:rsidRPr="005525BD">
        <w:rPr>
          <w:rFonts w:ascii="Times New Roman" w:eastAsia="標楷體" w:hAnsi="Times New Roman"/>
          <w:bCs/>
          <w:sz w:val="28"/>
          <w:szCs w:val="28"/>
        </w:rPr>
        <w:t>APP</w:t>
      </w:r>
      <w:r w:rsidRPr="005525BD">
        <w:rPr>
          <w:rFonts w:ascii="Times New Roman" w:eastAsia="標楷體" w:hAnsi="Times New Roman"/>
          <w:bCs/>
          <w:sz w:val="28"/>
          <w:szCs w:val="28"/>
        </w:rPr>
        <w:t>會員、使用電子帳單且不印寄紙本、使用行動支付繳電費或參與電力即點</w:t>
      </w:r>
      <w:r w:rsidRPr="005525BD">
        <w:rPr>
          <w:rFonts w:ascii="Times New Roman" w:eastAsia="標楷體" w:hAnsi="Times New Roman"/>
          <w:bCs/>
          <w:sz w:val="28"/>
          <w:szCs w:val="28"/>
        </w:rPr>
        <w:t>APP</w:t>
      </w:r>
      <w:r w:rsidRPr="005525BD">
        <w:rPr>
          <w:rFonts w:ascii="Times New Roman" w:eastAsia="標楷體" w:hAnsi="Times New Roman"/>
          <w:bCs/>
          <w:sz w:val="28"/>
          <w:szCs w:val="28"/>
        </w:rPr>
        <w:t>內節電活動，皆可獲得點數獎勵，並以點數兌換抽獎券參加抽獎</w:t>
      </w:r>
      <w:r w:rsidRPr="005525BD">
        <w:rPr>
          <w:rFonts w:ascii="Times New Roman" w:eastAsia="標楷體" w:hAnsi="Times New Roman"/>
          <w:sz w:val="28"/>
          <w:szCs w:val="28"/>
        </w:rPr>
        <w:t>。</w:t>
      </w:r>
    </w:p>
    <w:p w14:paraId="505EC797" w14:textId="702E800D" w:rsidR="00FA7709" w:rsidRPr="005525BD" w:rsidRDefault="00FA7709" w:rsidP="00FA7709">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w:t>
      </w:r>
      <w:r w:rsidR="00E231D3" w:rsidRPr="005525BD">
        <w:rPr>
          <w:rFonts w:ascii="Times New Roman" w:eastAsia="標楷體" w:hAnsi="Times New Roman"/>
          <w:bCs/>
          <w:sz w:val="28"/>
          <w:szCs w:val="28"/>
        </w:rPr>
        <w:t>住家節電預測</w:t>
      </w:r>
      <w:r w:rsidRPr="005525BD">
        <w:rPr>
          <w:rFonts w:ascii="Times New Roman" w:eastAsia="標楷體" w:hAnsi="Times New Roman"/>
          <w:sz w:val="28"/>
          <w:szCs w:val="24"/>
        </w:rPr>
        <w:t>」</w:t>
      </w:r>
      <w:r w:rsidRPr="005525BD">
        <w:rPr>
          <w:rFonts w:ascii="Times New Roman" w:eastAsia="標楷體" w:hAnsi="Times New Roman"/>
          <w:bCs/>
          <w:sz w:val="28"/>
          <w:szCs w:val="28"/>
        </w:rPr>
        <w:t>：民眾完成電號綁定後可主動預測下一期之用電量</w:t>
      </w:r>
      <w:r w:rsidRPr="005525BD">
        <w:rPr>
          <w:rFonts w:ascii="Times New Roman" w:eastAsia="標楷體" w:hAnsi="Times New Roman"/>
          <w:bCs/>
          <w:sz w:val="28"/>
          <w:szCs w:val="28"/>
        </w:rPr>
        <w:t>(</w:t>
      </w:r>
      <w:r w:rsidRPr="005525BD">
        <w:rPr>
          <w:rFonts w:ascii="Times New Roman" w:eastAsia="標楷體" w:hAnsi="Times New Roman"/>
          <w:bCs/>
          <w:sz w:val="28"/>
          <w:szCs w:val="28"/>
        </w:rPr>
        <w:t>須比去年同期低</w:t>
      </w:r>
      <w:r w:rsidRPr="005525BD">
        <w:rPr>
          <w:rFonts w:ascii="Times New Roman" w:eastAsia="標楷體" w:hAnsi="Times New Roman"/>
          <w:bCs/>
          <w:sz w:val="28"/>
          <w:szCs w:val="28"/>
        </w:rPr>
        <w:t>)</w:t>
      </w:r>
      <w:r w:rsidRPr="005525BD">
        <w:rPr>
          <w:rFonts w:ascii="Times New Roman" w:eastAsia="標楷體" w:hAnsi="Times New Roman"/>
          <w:bCs/>
          <w:sz w:val="28"/>
          <w:szCs w:val="28"/>
        </w:rPr>
        <w:t>，實際用電量小於預測用電量時，即可依預測精確程度獲得點數獎勵</w:t>
      </w:r>
      <w:r w:rsidRPr="005525BD">
        <w:rPr>
          <w:rFonts w:ascii="Times New Roman" w:eastAsia="標楷體" w:hAnsi="Times New Roman"/>
          <w:sz w:val="28"/>
          <w:szCs w:val="28"/>
        </w:rPr>
        <w:t>。</w:t>
      </w:r>
    </w:p>
    <w:p w14:paraId="772E7923" w14:textId="77777777" w:rsidR="00C15A29" w:rsidRPr="002457DD" w:rsidRDefault="00C15A29" w:rsidP="00C15A29">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2457DD">
        <w:rPr>
          <w:rFonts w:ascii="Times New Roman" w:eastAsia="標楷體" w:hAnsi="Times New Roman" w:hint="eastAsia"/>
          <w:sz w:val="28"/>
          <w:szCs w:val="24"/>
        </w:rPr>
        <w:t>「節電日挑戰」</w:t>
      </w:r>
      <w:r w:rsidRPr="002457DD">
        <w:rPr>
          <w:rFonts w:ascii="Times New Roman" w:eastAsia="標楷體" w:hAnsi="Times New Roman"/>
          <w:sz w:val="28"/>
          <w:szCs w:val="24"/>
        </w:rPr>
        <w:t xml:space="preserve">: </w:t>
      </w:r>
      <w:r w:rsidRPr="002457DD">
        <w:rPr>
          <w:rFonts w:ascii="Times New Roman" w:eastAsia="標楷體" w:hAnsi="Times New Roman" w:hint="eastAsia"/>
          <w:sz w:val="28"/>
          <w:szCs w:val="24"/>
        </w:rPr>
        <w:t>於系統需要時推播節電訊息邀請裝設</w:t>
      </w:r>
      <w:r w:rsidRPr="002457DD">
        <w:rPr>
          <w:rFonts w:ascii="Times New Roman" w:eastAsia="標楷體" w:hAnsi="Times New Roman"/>
          <w:sz w:val="28"/>
          <w:szCs w:val="24"/>
        </w:rPr>
        <w:t>AMI</w:t>
      </w:r>
      <w:r w:rsidRPr="002457DD">
        <w:rPr>
          <w:rFonts w:ascii="Times New Roman" w:eastAsia="標楷體" w:hAnsi="Times New Roman" w:hint="eastAsia"/>
          <w:sz w:val="28"/>
          <w:szCs w:val="24"/>
        </w:rPr>
        <w:t>智慧電表之住宅用戶於</w:t>
      </w:r>
      <w:r w:rsidRPr="002457DD">
        <w:rPr>
          <w:rFonts w:ascii="Times New Roman" w:eastAsia="標楷體" w:hAnsi="Times New Roman"/>
          <w:sz w:val="28"/>
          <w:szCs w:val="24"/>
        </w:rPr>
        <w:t>18~20</w:t>
      </w:r>
      <w:r w:rsidRPr="002457DD">
        <w:rPr>
          <w:rFonts w:ascii="Times New Roman" w:eastAsia="標楷體" w:hAnsi="Times New Roman" w:hint="eastAsia"/>
          <w:sz w:val="28"/>
          <w:szCs w:val="24"/>
        </w:rPr>
        <w:t>時節約用電，有節電者可獲得</w:t>
      </w:r>
      <w:r w:rsidRPr="002457DD">
        <w:rPr>
          <w:rFonts w:ascii="Times New Roman" w:eastAsia="標楷體" w:hAnsi="Times New Roman"/>
          <w:sz w:val="28"/>
          <w:szCs w:val="24"/>
        </w:rPr>
        <w:t>1</w:t>
      </w:r>
      <w:r w:rsidRPr="002457DD">
        <w:rPr>
          <w:rFonts w:ascii="Times New Roman" w:eastAsia="標楷體" w:hAnsi="Times New Roman" w:hint="eastAsia"/>
          <w:sz w:val="28"/>
          <w:szCs w:val="24"/>
        </w:rPr>
        <w:t>度</w:t>
      </w:r>
      <w:r w:rsidRPr="002457DD">
        <w:rPr>
          <w:rFonts w:ascii="Times New Roman" w:eastAsia="標楷體" w:hAnsi="Times New Roman"/>
          <w:sz w:val="28"/>
          <w:szCs w:val="24"/>
        </w:rPr>
        <w:t>20</w:t>
      </w:r>
      <w:r w:rsidRPr="002457DD">
        <w:rPr>
          <w:rFonts w:ascii="Times New Roman" w:eastAsia="標楷體" w:hAnsi="Times New Roman" w:hint="eastAsia"/>
          <w:sz w:val="28"/>
          <w:szCs w:val="24"/>
        </w:rPr>
        <w:t>元之獎勵</w:t>
      </w:r>
      <w:r w:rsidRPr="002457DD">
        <w:rPr>
          <w:rFonts w:ascii="Times New Roman" w:eastAsia="標楷體" w:hAnsi="Times New Roman"/>
          <w:sz w:val="28"/>
          <w:szCs w:val="24"/>
        </w:rPr>
        <w:t>(</w:t>
      </w:r>
      <w:r w:rsidRPr="002457DD">
        <w:rPr>
          <w:rFonts w:ascii="Times New Roman" w:eastAsia="標楷體" w:hAnsi="Times New Roman" w:hint="eastAsia"/>
          <w:sz w:val="28"/>
          <w:szCs w:val="24"/>
        </w:rPr>
        <w:t>可折抵電費</w:t>
      </w:r>
      <w:r w:rsidRPr="002457DD">
        <w:rPr>
          <w:rFonts w:ascii="Times New Roman" w:eastAsia="標楷體" w:hAnsi="Times New Roman"/>
          <w:sz w:val="28"/>
          <w:szCs w:val="24"/>
        </w:rPr>
        <w:t>)</w:t>
      </w:r>
      <w:r w:rsidRPr="002457DD">
        <w:rPr>
          <w:rFonts w:ascii="Times New Roman" w:eastAsia="標楷體" w:hAnsi="Times New Roman" w:hint="eastAsia"/>
          <w:sz w:val="28"/>
          <w:szCs w:val="24"/>
        </w:rPr>
        <w:t>。</w:t>
      </w:r>
    </w:p>
    <w:p w14:paraId="42CABFD7" w14:textId="4CEA3258" w:rsidR="00C15A29" w:rsidRPr="002457DD" w:rsidRDefault="00C15A29" w:rsidP="00C15A29">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2457DD">
        <w:rPr>
          <w:rFonts w:ascii="Times New Roman" w:eastAsia="標楷體" w:hAnsi="Times New Roman" w:hint="eastAsia"/>
          <w:sz w:val="28"/>
          <w:szCs w:val="24"/>
        </w:rPr>
        <w:lastRenderedPageBreak/>
        <w:t>「節電獎勵三選一」：用戶可針對喜好選擇節電獎勵方案，使節電活動獲得之獎勵，除能扣抵電費，亦可累積會員點數兌換禮品，使獎勵更多元化。</w:t>
      </w:r>
    </w:p>
    <w:p w14:paraId="5F1BB941" w14:textId="08E44420" w:rsidR="00FA7709" w:rsidRPr="005525BD" w:rsidRDefault="00FA7709" w:rsidP="00FA7709">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w:t>
      </w:r>
      <w:r w:rsidR="00E231D3" w:rsidRPr="005525BD">
        <w:rPr>
          <w:rFonts w:ascii="Times New Roman" w:eastAsia="標楷體" w:hAnsi="Times New Roman"/>
          <w:bCs/>
          <w:sz w:val="28"/>
          <w:szCs w:val="28"/>
        </w:rPr>
        <w:t>電力知識問答</w:t>
      </w:r>
      <w:r w:rsidRPr="005525BD">
        <w:rPr>
          <w:rFonts w:ascii="Times New Roman" w:eastAsia="標楷體" w:hAnsi="Times New Roman"/>
          <w:sz w:val="28"/>
          <w:szCs w:val="24"/>
        </w:rPr>
        <w:t>」</w:t>
      </w:r>
      <w:r w:rsidRPr="005525BD">
        <w:rPr>
          <w:rFonts w:ascii="Times New Roman" w:eastAsia="標楷體" w:hAnsi="Times New Roman"/>
          <w:bCs/>
          <w:sz w:val="28"/>
          <w:szCs w:val="28"/>
        </w:rPr>
        <w:t>：民眾登入</w:t>
      </w:r>
      <w:r w:rsidRPr="005525BD">
        <w:rPr>
          <w:rFonts w:ascii="Times New Roman" w:eastAsia="標楷體" w:hAnsi="Times New Roman"/>
          <w:bCs/>
          <w:sz w:val="28"/>
          <w:szCs w:val="28"/>
        </w:rPr>
        <w:t>APP</w:t>
      </w:r>
      <w:r w:rsidRPr="005525BD">
        <w:rPr>
          <w:rFonts w:ascii="Times New Roman" w:eastAsia="標楷體" w:hAnsi="Times New Roman"/>
          <w:bCs/>
          <w:sz w:val="28"/>
          <w:szCs w:val="28"/>
        </w:rPr>
        <w:t>即可參加問答活動，回答正確即可獲得點數獎勵，</w:t>
      </w:r>
      <w:r w:rsidRPr="005525BD">
        <w:rPr>
          <w:rFonts w:ascii="Times New Roman" w:eastAsia="標楷體" w:hAnsi="Times New Roman"/>
          <w:sz w:val="28"/>
          <w:szCs w:val="24"/>
        </w:rPr>
        <w:t>灌輸用戶正確電力觀念與培養節電意識。</w:t>
      </w:r>
    </w:p>
    <w:p w14:paraId="25222BA5" w14:textId="6BEE97A5" w:rsidR="00724822" w:rsidRPr="00724822" w:rsidRDefault="00FA7709" w:rsidP="00724822">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w:t>
      </w:r>
      <w:r w:rsidR="00E231D3" w:rsidRPr="005525BD">
        <w:rPr>
          <w:rFonts w:ascii="Times New Roman" w:eastAsia="標楷體" w:hAnsi="Times New Roman"/>
          <w:bCs/>
          <w:sz w:val="28"/>
          <w:szCs w:val="28"/>
        </w:rPr>
        <w:t>地圖尋寶</w:t>
      </w:r>
      <w:r w:rsidRPr="005525BD">
        <w:rPr>
          <w:rFonts w:ascii="Times New Roman" w:eastAsia="標楷體" w:hAnsi="Times New Roman"/>
          <w:sz w:val="28"/>
          <w:szCs w:val="24"/>
        </w:rPr>
        <w:t>」</w:t>
      </w:r>
      <w:r w:rsidRPr="005525BD">
        <w:rPr>
          <w:rFonts w:ascii="Times New Roman" w:eastAsia="標楷體" w:hAnsi="Times New Roman"/>
          <w:bCs/>
          <w:sz w:val="28"/>
          <w:szCs w:val="28"/>
        </w:rPr>
        <w:t>節電遊戲</w:t>
      </w:r>
      <w:r w:rsidRPr="005525BD">
        <w:rPr>
          <w:rFonts w:ascii="Times New Roman" w:eastAsia="標楷體" w:hAnsi="Times New Roman"/>
          <w:sz w:val="28"/>
          <w:szCs w:val="24"/>
        </w:rPr>
        <w:t>：</w:t>
      </w:r>
      <w:r w:rsidRPr="005525BD">
        <w:rPr>
          <w:rFonts w:ascii="Times New Roman" w:eastAsia="標楷體" w:hAnsi="Times New Roman"/>
          <w:bCs/>
          <w:sz w:val="28"/>
          <w:szCs w:val="28"/>
        </w:rPr>
        <w:t>鼓勵民眾於電力系統尖峰時間儘量減少使用家電、走出戶外、尋找寶箱，並獲得點數獎勵。</w:t>
      </w:r>
    </w:p>
    <w:p w14:paraId="0BA17370" w14:textId="08F9E031" w:rsidR="00724822" w:rsidRPr="006D6214" w:rsidRDefault="00724822" w:rsidP="00DF507F">
      <w:pPr>
        <w:pStyle w:val="a5"/>
        <w:numPr>
          <w:ilvl w:val="4"/>
          <w:numId w:val="8"/>
        </w:numPr>
        <w:spacing w:afterLines="25" w:after="90" w:line="480" w:lineRule="exact"/>
        <w:ind w:leftChars="0" w:left="1560" w:hanging="426"/>
        <w:jc w:val="both"/>
        <w:rPr>
          <w:rFonts w:ascii="Times New Roman" w:eastAsia="標楷體" w:hAnsi="Times New Roman"/>
          <w:spacing w:val="-4"/>
          <w:sz w:val="28"/>
          <w:szCs w:val="24"/>
        </w:rPr>
      </w:pPr>
      <w:r w:rsidRPr="006D6214">
        <w:rPr>
          <w:rFonts w:ascii="Times New Roman" w:eastAsia="標楷體" w:hAnsi="Times New Roman" w:hint="eastAsia"/>
          <w:spacing w:val="-4"/>
          <w:sz w:val="28"/>
          <w:szCs w:val="24"/>
        </w:rPr>
        <w:t>為</w:t>
      </w:r>
      <w:r w:rsidR="005B74B9" w:rsidRPr="006D6214">
        <w:rPr>
          <w:rFonts w:ascii="Times New Roman" w:eastAsia="標楷體" w:hAnsi="Times New Roman" w:hint="eastAsia"/>
          <w:spacing w:val="-4"/>
          <w:sz w:val="28"/>
          <w:szCs w:val="24"/>
        </w:rPr>
        <w:t>從小</w:t>
      </w:r>
      <w:r w:rsidRPr="006D6214">
        <w:rPr>
          <w:rFonts w:ascii="Times New Roman" w:eastAsia="標楷體" w:hAnsi="Times New Roman" w:hint="eastAsia"/>
          <w:spacing w:val="-4"/>
          <w:sz w:val="28"/>
          <w:szCs w:val="24"/>
        </w:rPr>
        <w:t>培養「節能減碳愛地球」的觀念與習慣，以幼兒園幼童為對象，自</w:t>
      </w:r>
      <w:r w:rsidRPr="006D6214">
        <w:rPr>
          <w:rFonts w:ascii="Times New Roman" w:eastAsia="標楷體" w:hAnsi="Times New Roman" w:hint="eastAsia"/>
          <w:spacing w:val="-4"/>
          <w:sz w:val="28"/>
          <w:szCs w:val="24"/>
        </w:rPr>
        <w:t>100</w:t>
      </w:r>
      <w:r w:rsidRPr="006D6214">
        <w:rPr>
          <w:rFonts w:ascii="Times New Roman" w:eastAsia="標楷體" w:hAnsi="Times New Roman" w:hint="eastAsia"/>
          <w:spacing w:val="-4"/>
          <w:sz w:val="28"/>
          <w:szCs w:val="24"/>
        </w:rPr>
        <w:t>年起針對台電公司大型電廠廠址所在鄉鎮區幼兒園，舉辦「我愛地球媽媽行動故事教育推廣活動」，透過互動式戲劇表演，將節電意識向下扎根，提升幼童對電力的愛惜與認知度。</w:t>
      </w:r>
      <w:r w:rsidR="002457DD" w:rsidRPr="006D6214">
        <w:rPr>
          <w:rFonts w:ascii="Times New Roman" w:eastAsia="標楷體" w:hAnsi="Times New Roman" w:hint="eastAsia"/>
          <w:spacing w:val="-4"/>
          <w:sz w:val="28"/>
          <w:szCs w:val="24"/>
        </w:rPr>
        <w:t>113</w:t>
      </w:r>
      <w:r w:rsidR="002457DD" w:rsidRPr="006D6214">
        <w:rPr>
          <w:rFonts w:ascii="Times New Roman" w:eastAsia="標楷體" w:hAnsi="Times New Roman" w:hint="eastAsia"/>
          <w:spacing w:val="-4"/>
          <w:sz w:val="28"/>
          <w:szCs w:val="24"/>
        </w:rPr>
        <w:t>年共辦理</w:t>
      </w:r>
      <w:r w:rsidR="002457DD" w:rsidRPr="006D6214">
        <w:rPr>
          <w:rFonts w:ascii="Times New Roman" w:eastAsia="標楷體" w:hAnsi="Times New Roman" w:hint="eastAsia"/>
          <w:spacing w:val="-4"/>
          <w:sz w:val="28"/>
          <w:szCs w:val="24"/>
        </w:rPr>
        <w:t>63</w:t>
      </w:r>
      <w:r w:rsidR="002457DD" w:rsidRPr="006D6214">
        <w:rPr>
          <w:rFonts w:ascii="Times New Roman" w:eastAsia="標楷體" w:hAnsi="Times New Roman" w:hint="eastAsia"/>
          <w:spacing w:val="-4"/>
          <w:sz w:val="28"/>
          <w:szCs w:val="24"/>
        </w:rPr>
        <w:t>場次，包含校園巡迴</w:t>
      </w:r>
      <w:r w:rsidR="002457DD" w:rsidRPr="006D6214">
        <w:rPr>
          <w:rFonts w:ascii="Times New Roman" w:eastAsia="標楷體" w:hAnsi="Times New Roman" w:hint="eastAsia"/>
          <w:spacing w:val="-4"/>
          <w:sz w:val="28"/>
          <w:szCs w:val="24"/>
        </w:rPr>
        <w:t>60</w:t>
      </w:r>
      <w:r w:rsidR="002457DD" w:rsidRPr="006D6214">
        <w:rPr>
          <w:rFonts w:ascii="Times New Roman" w:eastAsia="標楷體" w:hAnsi="Times New Roman" w:hint="eastAsia"/>
          <w:spacing w:val="-4"/>
          <w:sz w:val="28"/>
          <w:szCs w:val="24"/>
        </w:rPr>
        <w:t>場、公開及公益演出</w:t>
      </w:r>
      <w:r w:rsidR="002457DD" w:rsidRPr="006D6214">
        <w:rPr>
          <w:rFonts w:ascii="Times New Roman" w:eastAsia="標楷體" w:hAnsi="Times New Roman" w:hint="eastAsia"/>
          <w:spacing w:val="-4"/>
          <w:sz w:val="28"/>
          <w:szCs w:val="24"/>
        </w:rPr>
        <w:t>3</w:t>
      </w:r>
      <w:r w:rsidR="002457DD" w:rsidRPr="006D6214">
        <w:rPr>
          <w:rFonts w:ascii="Times New Roman" w:eastAsia="標楷體" w:hAnsi="Times New Roman" w:hint="eastAsia"/>
          <w:spacing w:val="-4"/>
          <w:sz w:val="28"/>
          <w:szCs w:val="24"/>
        </w:rPr>
        <w:t>場，推廣人數計約</w:t>
      </w:r>
      <w:r w:rsidR="002457DD" w:rsidRPr="006D6214">
        <w:rPr>
          <w:rFonts w:ascii="Times New Roman" w:eastAsia="標楷體" w:hAnsi="Times New Roman"/>
          <w:spacing w:val="-4"/>
          <w:sz w:val="28"/>
          <w:szCs w:val="24"/>
        </w:rPr>
        <w:t>5,300</w:t>
      </w:r>
      <w:r w:rsidR="002457DD" w:rsidRPr="006D6214">
        <w:rPr>
          <w:rFonts w:ascii="Times New Roman" w:eastAsia="標楷體" w:hAnsi="Times New Roman" w:hint="eastAsia"/>
          <w:spacing w:val="-4"/>
          <w:sz w:val="28"/>
          <w:szCs w:val="24"/>
        </w:rPr>
        <w:t>人</w:t>
      </w:r>
      <w:r w:rsidRPr="006D6214">
        <w:rPr>
          <w:rFonts w:ascii="Times New Roman" w:eastAsia="標楷體" w:hAnsi="Times New Roman" w:hint="eastAsia"/>
          <w:spacing w:val="-4"/>
          <w:sz w:val="28"/>
          <w:szCs w:val="24"/>
        </w:rPr>
        <w:t>。</w:t>
      </w:r>
    </w:p>
    <w:p w14:paraId="545923D1" w14:textId="514C77A8" w:rsidR="000B486E" w:rsidRPr="005525BD" w:rsidRDefault="000B486E" w:rsidP="000B486E">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提供可視化用電資料，促進節電</w:t>
      </w:r>
    </w:p>
    <w:p w14:paraId="7ABFEA1B" w14:textId="42F377A5" w:rsidR="000B486E" w:rsidRPr="005525BD" w:rsidRDefault="000B486E" w:rsidP="000B486E">
      <w:pPr>
        <w:pStyle w:val="a5"/>
        <w:numPr>
          <w:ilvl w:val="4"/>
          <w:numId w:val="8"/>
        </w:numPr>
        <w:spacing w:afterLines="25" w:after="90" w:line="480" w:lineRule="exact"/>
        <w:ind w:leftChars="0" w:left="1560" w:hanging="426"/>
        <w:jc w:val="both"/>
        <w:rPr>
          <w:rFonts w:ascii="Times New Roman" w:eastAsia="標楷體" w:hAnsi="Times New Roman"/>
          <w:bCs/>
          <w:sz w:val="28"/>
          <w:szCs w:val="28"/>
        </w:rPr>
      </w:pPr>
      <w:r w:rsidRPr="005525BD">
        <w:rPr>
          <w:rFonts w:ascii="Times New Roman" w:eastAsia="標楷體" w:hAnsi="Times New Roman"/>
          <w:sz w:val="28"/>
          <w:szCs w:val="24"/>
        </w:rPr>
        <w:t>「台灣電力</w:t>
      </w:r>
      <w:r w:rsidRPr="005525BD">
        <w:rPr>
          <w:rFonts w:ascii="Times New Roman" w:eastAsia="標楷體" w:hAnsi="Times New Roman"/>
          <w:sz w:val="28"/>
          <w:szCs w:val="24"/>
        </w:rPr>
        <w:t>APP</w:t>
      </w:r>
      <w:r w:rsidRPr="005525BD">
        <w:rPr>
          <w:rFonts w:ascii="Times New Roman" w:eastAsia="標楷體" w:hAnsi="Times New Roman"/>
          <w:sz w:val="28"/>
          <w:szCs w:val="24"/>
        </w:rPr>
        <w:t>」：</w:t>
      </w:r>
    </w:p>
    <w:p w14:paraId="2F84FE34" w14:textId="36508384" w:rsidR="000B486E" w:rsidRPr="005525BD" w:rsidRDefault="000B486E" w:rsidP="000B486E">
      <w:pPr>
        <w:pStyle w:val="a5"/>
        <w:numPr>
          <w:ilvl w:val="0"/>
          <w:numId w:val="41"/>
        </w:numPr>
        <w:spacing w:afterLines="25" w:after="90" w:line="480" w:lineRule="exact"/>
        <w:ind w:leftChars="0" w:left="1843" w:hanging="567"/>
        <w:jc w:val="both"/>
        <w:rPr>
          <w:rFonts w:ascii="Times New Roman" w:eastAsia="標楷體" w:hAnsi="Times New Roman"/>
          <w:bCs/>
          <w:spacing w:val="-2"/>
          <w:sz w:val="28"/>
          <w:szCs w:val="28"/>
        </w:rPr>
      </w:pPr>
      <w:r w:rsidRPr="005525BD">
        <w:rPr>
          <w:rFonts w:ascii="Times New Roman" w:eastAsia="標楷體" w:hAnsi="Times New Roman"/>
          <w:spacing w:val="-2"/>
          <w:sz w:val="28"/>
          <w:szCs w:val="24"/>
        </w:rPr>
        <w:t>針對安裝低壓智慧電表且通訊良好之用戶，除讓用戶查看電費歷史資料，亦可選擇不同的時間單位</w:t>
      </w:r>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如每</w:t>
      </w:r>
      <w:r w:rsidRPr="005525BD">
        <w:rPr>
          <w:rFonts w:ascii="Times New Roman" w:eastAsia="標楷體" w:hAnsi="Times New Roman"/>
          <w:spacing w:val="-2"/>
          <w:sz w:val="28"/>
          <w:szCs w:val="24"/>
        </w:rPr>
        <w:t>15</w:t>
      </w:r>
      <w:r w:rsidRPr="005525BD">
        <w:rPr>
          <w:rFonts w:ascii="Times New Roman" w:eastAsia="標楷體" w:hAnsi="Times New Roman"/>
          <w:spacing w:val="-2"/>
          <w:sz w:val="28"/>
          <w:szCs w:val="24"/>
        </w:rPr>
        <w:t>分鐘、每小時、每日、每月</w:t>
      </w:r>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，隨時查看歷史用電情形，另可任選二日</w:t>
      </w:r>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月</w:t>
      </w:r>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進行自我的用電比較，以及與同區域之平均用電量比較，</w:t>
      </w:r>
      <w:r w:rsidRPr="005525BD">
        <w:rPr>
          <w:rFonts w:ascii="Times New Roman" w:eastAsia="標楷體" w:hAnsi="Times New Roman"/>
          <w:bCs/>
          <w:spacing w:val="-2"/>
          <w:sz w:val="28"/>
          <w:szCs w:val="28"/>
        </w:rPr>
        <w:t>為增加低壓</w:t>
      </w:r>
      <w:r w:rsidRPr="005525BD">
        <w:rPr>
          <w:rFonts w:ascii="Times New Roman" w:eastAsia="標楷體" w:hAnsi="Times New Roman"/>
          <w:bCs/>
          <w:spacing w:val="-2"/>
          <w:sz w:val="28"/>
          <w:szCs w:val="28"/>
        </w:rPr>
        <w:t>AMI</w:t>
      </w:r>
      <w:r w:rsidRPr="005525BD">
        <w:rPr>
          <w:rFonts w:ascii="Times New Roman" w:eastAsia="標楷體" w:hAnsi="Times New Roman"/>
          <w:bCs/>
          <w:spacing w:val="-2"/>
          <w:sz w:val="28"/>
          <w:szCs w:val="28"/>
        </w:rPr>
        <w:t>用戶的</w:t>
      </w:r>
      <w:r w:rsidRPr="005525BD">
        <w:rPr>
          <w:rFonts w:ascii="Times New Roman" w:eastAsia="標楷體" w:hAnsi="Times New Roman"/>
          <w:bCs/>
          <w:spacing w:val="-2"/>
          <w:sz w:val="28"/>
          <w:szCs w:val="28"/>
        </w:rPr>
        <w:t>APP</w:t>
      </w:r>
      <w:r w:rsidRPr="005525BD">
        <w:rPr>
          <w:rFonts w:ascii="Times New Roman" w:eastAsia="標楷體" w:hAnsi="Times New Roman"/>
          <w:bCs/>
          <w:spacing w:val="-2"/>
          <w:sz w:val="28"/>
          <w:szCs w:val="28"/>
        </w:rPr>
        <w:t>使用率，台電公司各區營業處持續透過配合重要節日、公司大型活動、里民大會、管委會等相關社區活動派員至現場向民眾宣導；另台電公司業務處也</w:t>
      </w:r>
      <w:r w:rsidRPr="005525BD">
        <w:rPr>
          <w:rFonts w:ascii="Times New Roman" w:eastAsia="標楷體" w:hAnsi="Times New Roman"/>
          <w:spacing w:val="-2"/>
          <w:sz w:val="28"/>
          <w:szCs w:val="28"/>
        </w:rPr>
        <w:t>整合線上、線下行銷資源，除在帳單提供下載</w:t>
      </w:r>
      <w:r w:rsidRPr="005525BD">
        <w:rPr>
          <w:rFonts w:ascii="Times New Roman" w:eastAsia="標楷體" w:hAnsi="Times New Roman"/>
          <w:spacing w:val="-2"/>
          <w:sz w:val="28"/>
          <w:szCs w:val="28"/>
        </w:rPr>
        <w:t>QR</w:t>
      </w:r>
      <w:r w:rsidR="00F10F9D">
        <w:rPr>
          <w:rFonts w:ascii="Times New Roman" w:eastAsia="標楷體" w:hAnsi="Times New Roman" w:hint="eastAsia"/>
          <w:spacing w:val="-2"/>
          <w:sz w:val="28"/>
          <w:szCs w:val="28"/>
        </w:rPr>
        <w:t xml:space="preserve"> </w:t>
      </w:r>
      <w:r w:rsidRPr="005525BD">
        <w:rPr>
          <w:rFonts w:ascii="Times New Roman" w:eastAsia="標楷體" w:hAnsi="Times New Roman"/>
          <w:spacing w:val="-2"/>
          <w:sz w:val="28"/>
          <w:szCs w:val="28"/>
        </w:rPr>
        <w:t>code</w:t>
      </w:r>
      <w:r w:rsidRPr="005525BD">
        <w:rPr>
          <w:rFonts w:ascii="Times New Roman" w:eastAsia="標楷體" w:hAnsi="Times New Roman"/>
          <w:spacing w:val="-2"/>
          <w:sz w:val="28"/>
          <w:szCs w:val="28"/>
        </w:rPr>
        <w:t>、帳單信封套印宣導文宣，亦透過電台、官網等社群運用廣播、</w:t>
      </w:r>
      <w:r w:rsidRPr="005525BD">
        <w:rPr>
          <w:rFonts w:ascii="Times New Roman" w:eastAsia="標楷體" w:hAnsi="Times New Roman"/>
          <w:spacing w:val="-2"/>
          <w:sz w:val="28"/>
          <w:szCs w:val="28"/>
        </w:rPr>
        <w:t>APP</w:t>
      </w:r>
      <w:r w:rsidRPr="005525BD">
        <w:rPr>
          <w:rFonts w:ascii="Times New Roman" w:eastAsia="標楷體" w:hAnsi="Times New Roman"/>
          <w:spacing w:val="-2"/>
          <w:sz w:val="28"/>
          <w:szCs w:val="28"/>
        </w:rPr>
        <w:t>專</w:t>
      </w:r>
      <w:r w:rsidRPr="005525BD">
        <w:rPr>
          <w:rFonts w:ascii="Times New Roman" w:eastAsia="標楷體" w:hAnsi="Times New Roman"/>
          <w:spacing w:val="-2"/>
          <w:sz w:val="28"/>
          <w:szCs w:val="28"/>
        </w:rPr>
        <w:lastRenderedPageBreak/>
        <w:t>區、宣導影片等宣導方式，以有效提高民眾觸及率。</w:t>
      </w:r>
    </w:p>
    <w:p w14:paraId="1C18D60D" w14:textId="0A5E78A4" w:rsidR="000B486E" w:rsidRPr="005525BD" w:rsidRDefault="00190A73" w:rsidP="000B486E">
      <w:pPr>
        <w:pStyle w:val="a5"/>
        <w:numPr>
          <w:ilvl w:val="0"/>
          <w:numId w:val="41"/>
        </w:numPr>
        <w:spacing w:afterLines="25" w:after="90" w:line="480" w:lineRule="exact"/>
        <w:ind w:leftChars="0" w:left="1843" w:hanging="567"/>
        <w:jc w:val="both"/>
        <w:rPr>
          <w:rFonts w:ascii="Times New Roman" w:eastAsia="標楷體" w:hAnsi="Times New Roman"/>
          <w:bCs/>
          <w:sz w:val="28"/>
          <w:szCs w:val="28"/>
        </w:rPr>
      </w:pPr>
      <w:r w:rsidRPr="00190A73">
        <w:rPr>
          <w:rFonts w:ascii="Times New Roman" w:eastAsia="標楷體" w:hAnsi="Times New Roman" w:hint="eastAsia"/>
          <w:sz w:val="28"/>
          <w:szCs w:val="28"/>
        </w:rPr>
        <w:t>在全面推廣下</w:t>
      </w:r>
      <w:r w:rsidRPr="00190A73">
        <w:rPr>
          <w:rFonts w:ascii="Times New Roman" w:eastAsia="標楷體" w:hAnsi="Times New Roman" w:hint="eastAsia"/>
          <w:sz w:val="28"/>
          <w:szCs w:val="28"/>
        </w:rPr>
        <w:t>113</w:t>
      </w:r>
      <w:r w:rsidRPr="00190A73">
        <w:rPr>
          <w:rFonts w:ascii="Times New Roman" w:eastAsia="標楷體" w:hAnsi="Times New Roman" w:hint="eastAsia"/>
          <w:sz w:val="28"/>
          <w:szCs w:val="28"/>
        </w:rPr>
        <w:t>年會員數達約</w:t>
      </w:r>
      <w:r w:rsidRPr="00190A73">
        <w:rPr>
          <w:rFonts w:ascii="Times New Roman" w:eastAsia="標楷體" w:hAnsi="Times New Roman" w:hint="eastAsia"/>
          <w:sz w:val="28"/>
          <w:szCs w:val="28"/>
        </w:rPr>
        <w:t>208.2</w:t>
      </w:r>
      <w:r w:rsidRPr="00190A73">
        <w:rPr>
          <w:rFonts w:ascii="Times New Roman" w:eastAsia="標楷體" w:hAnsi="Times New Roman" w:hint="eastAsia"/>
          <w:sz w:val="28"/>
          <w:szCs w:val="28"/>
        </w:rPr>
        <w:t>萬人，合計綁定電號約</w:t>
      </w:r>
      <w:r w:rsidRPr="00190A73">
        <w:rPr>
          <w:rFonts w:ascii="Times New Roman" w:eastAsia="標楷體" w:hAnsi="Times New Roman" w:hint="eastAsia"/>
          <w:sz w:val="28"/>
          <w:szCs w:val="28"/>
        </w:rPr>
        <w:t>277.6</w:t>
      </w:r>
      <w:r w:rsidRPr="00190A73">
        <w:rPr>
          <w:rFonts w:ascii="Times New Roman" w:eastAsia="標楷體" w:hAnsi="Times New Roman" w:hint="eastAsia"/>
          <w:sz w:val="28"/>
          <w:szCs w:val="28"/>
        </w:rPr>
        <w:t>萬戶，此外，可使用</w:t>
      </w:r>
      <w:r w:rsidRPr="00190A73">
        <w:rPr>
          <w:rFonts w:ascii="Times New Roman" w:eastAsia="標楷體" w:hAnsi="Times New Roman" w:hint="eastAsia"/>
          <w:sz w:val="28"/>
          <w:szCs w:val="28"/>
        </w:rPr>
        <w:t>APP</w:t>
      </w:r>
      <w:r w:rsidRPr="00190A73">
        <w:rPr>
          <w:rFonts w:ascii="Times New Roman" w:eastAsia="標楷體" w:hAnsi="Times New Roman" w:hint="eastAsia"/>
          <w:sz w:val="28"/>
          <w:szCs w:val="28"/>
        </w:rPr>
        <w:t>應用服務之低壓</w:t>
      </w:r>
      <w:r w:rsidRPr="00190A73">
        <w:rPr>
          <w:rFonts w:ascii="Times New Roman" w:eastAsia="標楷體" w:hAnsi="Times New Roman" w:hint="eastAsia"/>
          <w:sz w:val="28"/>
          <w:szCs w:val="28"/>
        </w:rPr>
        <w:t>AMI</w:t>
      </w:r>
      <w:r w:rsidRPr="00190A73">
        <w:rPr>
          <w:rFonts w:ascii="Times New Roman" w:eastAsia="標楷體" w:hAnsi="Times New Roman" w:hint="eastAsia"/>
          <w:sz w:val="28"/>
          <w:szCs w:val="28"/>
        </w:rPr>
        <w:t>用戶累計達</w:t>
      </w:r>
      <w:r w:rsidRPr="00190A73">
        <w:rPr>
          <w:rFonts w:ascii="Times New Roman" w:eastAsia="標楷體" w:hAnsi="Times New Roman" w:hint="eastAsia"/>
          <w:sz w:val="28"/>
          <w:szCs w:val="28"/>
        </w:rPr>
        <w:t>63.4</w:t>
      </w:r>
      <w:r w:rsidRPr="00190A73">
        <w:rPr>
          <w:rFonts w:ascii="Times New Roman" w:eastAsia="標楷體" w:hAnsi="Times New Roman" w:hint="eastAsia"/>
          <w:sz w:val="28"/>
          <w:szCs w:val="28"/>
        </w:rPr>
        <w:t>萬戶</w:t>
      </w:r>
      <w:r w:rsidRPr="00190A73">
        <w:rPr>
          <w:rFonts w:ascii="Times New Roman" w:eastAsia="標楷體" w:hAnsi="Times New Roman" w:hint="eastAsia"/>
          <w:sz w:val="28"/>
          <w:szCs w:val="28"/>
        </w:rPr>
        <w:t>(</w:t>
      </w:r>
      <w:r w:rsidRPr="00190A73">
        <w:rPr>
          <w:rFonts w:ascii="Times New Roman" w:eastAsia="標楷體" w:hAnsi="Times New Roman" w:hint="eastAsia"/>
          <w:sz w:val="28"/>
          <w:szCs w:val="28"/>
        </w:rPr>
        <w:t>較</w:t>
      </w:r>
      <w:r w:rsidRPr="00190A73">
        <w:rPr>
          <w:rFonts w:ascii="Times New Roman" w:eastAsia="標楷體" w:hAnsi="Times New Roman" w:hint="eastAsia"/>
          <w:sz w:val="28"/>
          <w:szCs w:val="28"/>
        </w:rPr>
        <w:t>112</w:t>
      </w:r>
      <w:r w:rsidRPr="00190A73">
        <w:rPr>
          <w:rFonts w:ascii="Times New Roman" w:eastAsia="標楷體" w:hAnsi="Times New Roman" w:hint="eastAsia"/>
          <w:sz w:val="28"/>
          <w:szCs w:val="28"/>
        </w:rPr>
        <w:t>年成長約</w:t>
      </w:r>
      <w:r w:rsidRPr="00190A73">
        <w:rPr>
          <w:rFonts w:ascii="Times New Roman" w:eastAsia="標楷體" w:hAnsi="Times New Roman" w:hint="eastAsia"/>
          <w:sz w:val="28"/>
          <w:szCs w:val="28"/>
        </w:rPr>
        <w:t>7</w:t>
      </w:r>
      <w:r w:rsidRPr="00190A73">
        <w:rPr>
          <w:rFonts w:ascii="Times New Roman" w:eastAsia="標楷體" w:hAnsi="Times New Roman" w:hint="eastAsia"/>
          <w:sz w:val="28"/>
          <w:szCs w:val="28"/>
        </w:rPr>
        <w:t>成</w:t>
      </w:r>
      <w:r w:rsidRPr="00190A73">
        <w:rPr>
          <w:rFonts w:ascii="Times New Roman" w:eastAsia="標楷體" w:hAnsi="Times New Roman" w:hint="eastAsia"/>
          <w:sz w:val="28"/>
          <w:szCs w:val="28"/>
        </w:rPr>
        <w:t>)</w:t>
      </w:r>
      <w:r w:rsidRPr="00190A73">
        <w:rPr>
          <w:rFonts w:ascii="Times New Roman" w:eastAsia="標楷體" w:hAnsi="Times New Roman" w:hint="eastAsia"/>
          <w:sz w:val="28"/>
          <w:szCs w:val="28"/>
        </w:rPr>
        <w:t>，台電公司將持續精進</w:t>
      </w:r>
      <w:r w:rsidRPr="00190A73">
        <w:rPr>
          <w:rFonts w:ascii="Times New Roman" w:eastAsia="標楷體" w:hAnsi="Times New Roman" w:hint="eastAsia"/>
          <w:sz w:val="28"/>
          <w:szCs w:val="28"/>
        </w:rPr>
        <w:t>APP</w:t>
      </w:r>
      <w:r w:rsidRPr="00190A73">
        <w:rPr>
          <w:rFonts w:ascii="Times New Roman" w:eastAsia="標楷體" w:hAnsi="Times New Roman" w:hint="eastAsia"/>
          <w:sz w:val="28"/>
          <w:szCs w:val="28"/>
        </w:rPr>
        <w:t>服務應用功能，以優化服務體驗</w:t>
      </w:r>
      <w:r w:rsidR="000B486E" w:rsidRPr="005525BD">
        <w:rPr>
          <w:rFonts w:ascii="Times New Roman" w:eastAsia="標楷體" w:hAnsi="Times New Roman"/>
          <w:bCs/>
          <w:sz w:val="28"/>
          <w:szCs w:val="28"/>
        </w:rPr>
        <w:t>。</w:t>
      </w:r>
    </w:p>
    <w:p w14:paraId="2F4BBEE0" w14:textId="67AE7D53" w:rsidR="000B486E" w:rsidRDefault="00346FE5" w:rsidP="000B486E">
      <w:pPr>
        <w:pStyle w:val="a5"/>
        <w:numPr>
          <w:ilvl w:val="4"/>
          <w:numId w:val="8"/>
        </w:numPr>
        <w:spacing w:afterLines="25" w:after="90" w:line="480" w:lineRule="exact"/>
        <w:ind w:leftChars="0" w:left="1559" w:hanging="425"/>
        <w:jc w:val="both"/>
        <w:rPr>
          <w:rFonts w:ascii="Times New Roman" w:eastAsia="標楷體" w:hAnsi="Times New Roman"/>
          <w:bCs/>
          <w:sz w:val="28"/>
          <w:szCs w:val="28"/>
        </w:rPr>
      </w:pPr>
      <w:r w:rsidRPr="00346FE5">
        <w:rPr>
          <w:rFonts w:ascii="Times New Roman" w:eastAsia="標楷體" w:hAnsi="Times New Roman" w:hint="eastAsia"/>
          <w:bCs/>
          <w:sz w:val="28"/>
          <w:szCs w:val="28"/>
        </w:rPr>
        <w:t>推廣「用電診斷中心」：為協助用戶了解用電情形，於台電公司官網建置用電診斷中心，以</w:t>
      </w:r>
      <w:r w:rsidRPr="00346FE5">
        <w:rPr>
          <w:rFonts w:ascii="Times New Roman" w:eastAsia="標楷體" w:hAnsi="Times New Roman" w:hint="eastAsia"/>
          <w:bCs/>
          <w:sz w:val="28"/>
          <w:szCs w:val="28"/>
        </w:rPr>
        <w:t>AMI</w:t>
      </w:r>
      <w:r w:rsidRPr="00346FE5">
        <w:rPr>
          <w:rFonts w:ascii="Times New Roman" w:eastAsia="標楷體" w:hAnsi="Times New Roman" w:hint="eastAsia"/>
          <w:bCs/>
          <w:sz w:val="28"/>
          <w:szCs w:val="28"/>
        </w:rPr>
        <w:t>電表資訊及</w:t>
      </w:r>
      <w:r w:rsidRPr="00346FE5">
        <w:rPr>
          <w:rFonts w:ascii="Times New Roman" w:eastAsia="標楷體" w:hAnsi="Times New Roman" w:hint="eastAsia"/>
          <w:bCs/>
          <w:sz w:val="28"/>
          <w:szCs w:val="28"/>
        </w:rPr>
        <w:t>NILM</w:t>
      </w:r>
      <w:r w:rsidRPr="00346FE5">
        <w:rPr>
          <w:rFonts w:ascii="Times New Roman" w:eastAsia="標楷體" w:hAnsi="Times New Roman" w:hint="eastAsia"/>
          <w:bCs/>
          <w:sz w:val="28"/>
          <w:szCs w:val="28"/>
        </w:rPr>
        <w:t>分析技術提供訂閱服務之用戶用電分析與節電建議，另針對家庭及小商店、商辦服務業、製造業等科別，提供用戶用電建議，並配合各區營業處辦理各項節約用電宣導會時，積極推廣用戶上網使用，</w:t>
      </w:r>
      <w:r w:rsidR="0003330C" w:rsidRPr="005525BD">
        <w:rPr>
          <w:rFonts w:ascii="Times New Roman" w:eastAsia="標楷體" w:hAnsi="Times New Roman"/>
          <w:bCs/>
          <w:sz w:val="28"/>
          <w:szCs w:val="28"/>
        </w:rPr>
        <w:t>累計至</w:t>
      </w:r>
      <w:r w:rsidR="0003330C" w:rsidRPr="005525BD">
        <w:rPr>
          <w:rFonts w:ascii="Times New Roman" w:eastAsia="標楷體" w:hAnsi="Times New Roman"/>
          <w:bCs/>
          <w:sz w:val="28"/>
          <w:szCs w:val="28"/>
        </w:rPr>
        <w:t>11</w:t>
      </w:r>
      <w:r w:rsidR="000A2292">
        <w:rPr>
          <w:rFonts w:ascii="Times New Roman" w:eastAsia="標楷體" w:hAnsi="Times New Roman" w:hint="eastAsia"/>
          <w:bCs/>
          <w:sz w:val="28"/>
          <w:szCs w:val="28"/>
        </w:rPr>
        <w:t>3</w:t>
      </w:r>
      <w:r w:rsidR="0003330C" w:rsidRPr="005525BD">
        <w:rPr>
          <w:rFonts w:ascii="Times New Roman" w:eastAsia="標楷體" w:hAnsi="Times New Roman"/>
          <w:bCs/>
          <w:sz w:val="28"/>
          <w:szCs w:val="28"/>
        </w:rPr>
        <w:t>年共計約</w:t>
      </w:r>
      <w:r w:rsidR="006D6214">
        <w:rPr>
          <w:rFonts w:ascii="Times New Roman" w:eastAsia="標楷體" w:hAnsi="Times New Roman" w:hint="eastAsia"/>
          <w:bCs/>
          <w:sz w:val="28"/>
          <w:szCs w:val="28"/>
        </w:rPr>
        <w:t>26</w:t>
      </w:r>
      <w:r w:rsidR="0003330C" w:rsidRPr="005525BD">
        <w:rPr>
          <w:rFonts w:ascii="Times New Roman" w:eastAsia="標楷體" w:hAnsi="Times New Roman"/>
          <w:bCs/>
          <w:sz w:val="28"/>
          <w:szCs w:val="28"/>
        </w:rPr>
        <w:t>萬人次使用此網站相關服務</w:t>
      </w:r>
      <w:r w:rsidR="000B486E" w:rsidRPr="005525BD">
        <w:rPr>
          <w:rFonts w:ascii="Times New Roman" w:eastAsia="標楷體" w:hAnsi="Times New Roman"/>
          <w:bCs/>
          <w:sz w:val="28"/>
          <w:szCs w:val="28"/>
        </w:rPr>
        <w:t>。</w:t>
      </w:r>
    </w:p>
    <w:p w14:paraId="2E97DC65" w14:textId="6E48E27D" w:rsidR="000B486E" w:rsidRPr="006D6214" w:rsidRDefault="000B486E" w:rsidP="00F96CCC">
      <w:pPr>
        <w:pStyle w:val="a5"/>
        <w:numPr>
          <w:ilvl w:val="4"/>
          <w:numId w:val="8"/>
        </w:numPr>
        <w:spacing w:afterLines="25" w:after="90" w:line="480" w:lineRule="exact"/>
        <w:ind w:leftChars="0" w:left="1559" w:hanging="425"/>
        <w:jc w:val="both"/>
        <w:rPr>
          <w:rFonts w:ascii="Times New Roman" w:eastAsia="標楷體" w:hAnsi="Times New Roman"/>
          <w:color w:val="EE0000"/>
          <w:spacing w:val="-10"/>
          <w:sz w:val="28"/>
          <w:szCs w:val="28"/>
        </w:rPr>
      </w:pPr>
      <w:r w:rsidRPr="006D6214">
        <w:rPr>
          <w:rFonts w:ascii="Times New Roman" w:eastAsia="標楷體" w:hAnsi="Times New Roman"/>
          <w:spacing w:val="-10"/>
          <w:sz w:val="28"/>
          <w:szCs w:val="24"/>
        </w:rPr>
        <w:t>宣導用戶使用</w:t>
      </w:r>
      <w:r w:rsidR="00F96CCC" w:rsidRPr="006D6214">
        <w:rPr>
          <w:rFonts w:ascii="Times New Roman" w:eastAsia="標楷體" w:hAnsi="Times New Roman"/>
          <w:spacing w:val="-10"/>
          <w:sz w:val="28"/>
          <w:szCs w:val="28"/>
        </w:rPr>
        <w:t>「</w:t>
      </w:r>
      <w:r w:rsidRPr="006D6214">
        <w:rPr>
          <w:rFonts w:ascii="Times New Roman" w:eastAsia="標楷體" w:hAnsi="Times New Roman"/>
          <w:spacing w:val="-10"/>
          <w:sz w:val="28"/>
          <w:szCs w:val="24"/>
        </w:rPr>
        <w:t>電子帳單</w:t>
      </w:r>
      <w:r w:rsidR="00F96CCC" w:rsidRPr="006D6214">
        <w:rPr>
          <w:rFonts w:ascii="Times New Roman" w:eastAsia="標楷體" w:hAnsi="Times New Roman"/>
          <w:spacing w:val="-10"/>
          <w:sz w:val="28"/>
          <w:szCs w:val="28"/>
        </w:rPr>
        <w:t>」：</w:t>
      </w:r>
      <w:r w:rsidRPr="006D6214">
        <w:rPr>
          <w:rFonts w:ascii="Times New Roman" w:eastAsia="標楷體" w:hAnsi="Times New Roman"/>
          <w:spacing w:val="-10"/>
          <w:sz w:val="28"/>
          <w:szCs w:val="24"/>
        </w:rPr>
        <w:t>為響應政府節能減碳政策，持續宣導用戶註冊使用電子帳單，經統計迄</w:t>
      </w:r>
      <w:r w:rsidRPr="006D6214">
        <w:rPr>
          <w:rFonts w:ascii="Times New Roman" w:eastAsia="標楷體" w:hAnsi="Times New Roman"/>
          <w:spacing w:val="-10"/>
          <w:sz w:val="28"/>
          <w:szCs w:val="24"/>
        </w:rPr>
        <w:t>11</w:t>
      </w:r>
      <w:r w:rsidR="00FB10BA" w:rsidRPr="006D6214">
        <w:rPr>
          <w:rFonts w:ascii="Times New Roman" w:eastAsia="標楷體" w:hAnsi="Times New Roman" w:hint="eastAsia"/>
          <w:spacing w:val="-10"/>
          <w:sz w:val="28"/>
          <w:szCs w:val="24"/>
        </w:rPr>
        <w:t>3</w:t>
      </w:r>
      <w:r w:rsidRPr="006D6214">
        <w:rPr>
          <w:rFonts w:ascii="Times New Roman" w:eastAsia="標楷體" w:hAnsi="Times New Roman"/>
          <w:spacing w:val="-10"/>
          <w:sz w:val="28"/>
          <w:szCs w:val="24"/>
        </w:rPr>
        <w:t>年底止，註冊電子帳單不印寄紙本之用戶約</w:t>
      </w:r>
      <w:r w:rsidRPr="006D6214">
        <w:rPr>
          <w:rFonts w:ascii="Times New Roman" w:eastAsia="標楷體" w:hAnsi="Times New Roman"/>
          <w:spacing w:val="-10"/>
          <w:sz w:val="28"/>
          <w:szCs w:val="24"/>
        </w:rPr>
        <w:t>1</w:t>
      </w:r>
      <w:r w:rsidR="00FB10BA" w:rsidRPr="006D6214">
        <w:rPr>
          <w:rFonts w:ascii="Times New Roman" w:eastAsia="標楷體" w:hAnsi="Times New Roman" w:hint="eastAsia"/>
          <w:spacing w:val="-10"/>
          <w:sz w:val="28"/>
          <w:szCs w:val="24"/>
        </w:rPr>
        <w:t>76</w:t>
      </w:r>
      <w:r w:rsidRPr="006D6214">
        <w:rPr>
          <w:rFonts w:ascii="Times New Roman" w:eastAsia="標楷體" w:hAnsi="Times New Roman"/>
          <w:spacing w:val="-10"/>
          <w:sz w:val="28"/>
          <w:szCs w:val="24"/>
        </w:rPr>
        <w:t>萬戶，占總用戶數</w:t>
      </w:r>
      <w:r w:rsidRPr="006D6214">
        <w:rPr>
          <w:rFonts w:ascii="Times New Roman" w:eastAsia="標楷體" w:hAnsi="Times New Roman"/>
          <w:spacing w:val="-10"/>
          <w:sz w:val="28"/>
          <w:szCs w:val="24"/>
        </w:rPr>
        <w:t>1,</w:t>
      </w:r>
      <w:r w:rsidR="00FB10BA" w:rsidRPr="006D6214">
        <w:rPr>
          <w:rFonts w:ascii="Times New Roman" w:eastAsia="標楷體" w:hAnsi="Times New Roman" w:hint="eastAsia"/>
          <w:spacing w:val="-10"/>
          <w:sz w:val="28"/>
          <w:szCs w:val="24"/>
        </w:rPr>
        <w:t>512</w:t>
      </w:r>
      <w:r w:rsidRPr="006D6214">
        <w:rPr>
          <w:rFonts w:ascii="Times New Roman" w:eastAsia="標楷體" w:hAnsi="Times New Roman"/>
          <w:spacing w:val="-10"/>
          <w:sz w:val="28"/>
          <w:szCs w:val="24"/>
        </w:rPr>
        <w:t>萬戶之</w:t>
      </w:r>
      <w:r w:rsidRPr="006D6214">
        <w:rPr>
          <w:rFonts w:ascii="Times New Roman" w:eastAsia="標楷體" w:hAnsi="Times New Roman"/>
          <w:spacing w:val="-10"/>
          <w:sz w:val="28"/>
          <w:szCs w:val="24"/>
        </w:rPr>
        <w:t>1.1</w:t>
      </w:r>
      <w:r w:rsidRPr="006D6214">
        <w:rPr>
          <w:rFonts w:ascii="Times New Roman" w:eastAsia="標楷體" w:hAnsi="Times New Roman"/>
          <w:spacing w:val="-10"/>
          <w:sz w:val="28"/>
          <w:szCs w:val="24"/>
        </w:rPr>
        <w:t>成，一年減少列印約</w:t>
      </w:r>
      <w:r w:rsidR="00FB10BA" w:rsidRPr="006D6214">
        <w:rPr>
          <w:rFonts w:ascii="Times New Roman" w:eastAsia="標楷體" w:hAnsi="Times New Roman" w:hint="eastAsia"/>
          <w:spacing w:val="-10"/>
          <w:sz w:val="28"/>
          <w:szCs w:val="24"/>
        </w:rPr>
        <w:t>1,056</w:t>
      </w:r>
      <w:r w:rsidRPr="006D6214">
        <w:rPr>
          <w:rFonts w:ascii="Times New Roman" w:eastAsia="標楷體" w:hAnsi="Times New Roman"/>
          <w:spacing w:val="-10"/>
          <w:sz w:val="28"/>
          <w:szCs w:val="24"/>
        </w:rPr>
        <w:t>萬張帳單，少砍約</w:t>
      </w:r>
      <w:r w:rsidRPr="006D6214">
        <w:rPr>
          <w:rFonts w:ascii="Times New Roman" w:eastAsia="標楷體" w:hAnsi="Times New Roman"/>
          <w:spacing w:val="-10"/>
          <w:sz w:val="28"/>
          <w:szCs w:val="24"/>
        </w:rPr>
        <w:t>1,</w:t>
      </w:r>
      <w:r w:rsidR="00FB10BA" w:rsidRPr="006D6214">
        <w:rPr>
          <w:rFonts w:ascii="Times New Roman" w:eastAsia="標楷體" w:hAnsi="Times New Roman" w:hint="eastAsia"/>
          <w:spacing w:val="-10"/>
          <w:sz w:val="28"/>
          <w:szCs w:val="24"/>
        </w:rPr>
        <w:t>267</w:t>
      </w:r>
      <w:r w:rsidRPr="006D6214">
        <w:rPr>
          <w:rFonts w:ascii="Times New Roman" w:eastAsia="標楷體" w:hAnsi="Times New Roman"/>
          <w:spacing w:val="-10"/>
          <w:sz w:val="28"/>
          <w:szCs w:val="24"/>
        </w:rPr>
        <w:t>棵樹。</w:t>
      </w:r>
    </w:p>
    <w:p w14:paraId="1A1A84AB" w14:textId="77777777" w:rsidR="006F714B" w:rsidRDefault="00FA7709" w:rsidP="00DF507F">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BD35CD">
        <w:rPr>
          <w:rFonts w:ascii="Times New Roman" w:eastAsia="標楷體" w:hAnsi="Times New Roman"/>
          <w:b/>
          <w:bCs/>
          <w:sz w:val="28"/>
          <w:szCs w:val="24"/>
        </w:rPr>
        <w:t>多元媒體建立節電氛圍，促使用戶節電</w:t>
      </w:r>
    </w:p>
    <w:p w14:paraId="20BC30C6" w14:textId="5752AF43" w:rsidR="00FA7709" w:rsidRPr="00BD35CD" w:rsidRDefault="00FA7709" w:rsidP="006F714B">
      <w:pPr>
        <w:pStyle w:val="a5"/>
        <w:spacing w:afterLines="25" w:after="90" w:line="480" w:lineRule="exact"/>
        <w:ind w:leftChars="0" w:left="1560"/>
        <w:jc w:val="both"/>
        <w:rPr>
          <w:rFonts w:ascii="Times New Roman" w:eastAsia="標楷體" w:hAnsi="Times New Roman"/>
          <w:b/>
          <w:bCs/>
          <w:sz w:val="28"/>
          <w:szCs w:val="24"/>
        </w:rPr>
      </w:pPr>
      <w:r w:rsidRPr="00BD35CD">
        <w:rPr>
          <w:rFonts w:ascii="Times New Roman" w:eastAsia="標楷體" w:hAnsi="Times New Roman"/>
          <w:sz w:val="28"/>
          <w:szCs w:val="24"/>
        </w:rPr>
        <w:t>節約用電為台電公司宣導重點，全年積極安排各項媒體露出，並透過以下多元管道與社會大眾進行有效溝通。</w:t>
      </w:r>
    </w:p>
    <w:p w14:paraId="6EA7D240" w14:textId="13A05CCD" w:rsidR="00FA7709" w:rsidRPr="005525BD"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新聞稿、新聞資料：</w:t>
      </w:r>
    </w:p>
    <w:p w14:paraId="3739D58A" w14:textId="27BAE120" w:rsidR="00FA7709" w:rsidRPr="005525BD" w:rsidRDefault="00FA7709" w:rsidP="00FA7709">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t>以「節電」為核心溝通理念，輔以新聞議題操作處理，連結時事與政策措施，創造新聞亮點，進而使民眾有感、願意接收資訊，促進後續節電態度與行為之理解認同及投入改變。</w:t>
      </w:r>
      <w:r w:rsidR="0029115B" w:rsidRPr="0029115B">
        <w:rPr>
          <w:rFonts w:ascii="Times New Roman" w:eastAsia="標楷體" w:hAnsi="Times New Roman" w:hint="eastAsia"/>
          <w:sz w:val="28"/>
          <w:szCs w:val="24"/>
        </w:rPr>
        <w:t>113</w:t>
      </w:r>
      <w:r w:rsidR="0029115B" w:rsidRPr="0029115B">
        <w:rPr>
          <w:rFonts w:ascii="Times New Roman" w:eastAsia="標楷體" w:hAnsi="Times New Roman" w:hint="eastAsia"/>
          <w:sz w:val="28"/>
          <w:szCs w:val="24"/>
        </w:rPr>
        <w:t>年共發布</w:t>
      </w:r>
      <w:r w:rsidR="0029115B" w:rsidRPr="0029115B">
        <w:rPr>
          <w:rFonts w:ascii="Times New Roman" w:eastAsia="標楷體" w:hAnsi="Times New Roman" w:hint="eastAsia"/>
          <w:sz w:val="28"/>
          <w:szCs w:val="24"/>
        </w:rPr>
        <w:t>10</w:t>
      </w:r>
      <w:r w:rsidR="0029115B" w:rsidRPr="0029115B">
        <w:rPr>
          <w:rFonts w:ascii="Times New Roman" w:eastAsia="標楷體" w:hAnsi="Times New Roman" w:hint="eastAsia"/>
          <w:sz w:val="28"/>
          <w:szCs w:val="24"/>
        </w:rPr>
        <w:t>則節電相關新聞稿、新聞資料，累計獲逾百則媒體正面報導引用，另也安排媒體主動採訪節電相關議題，持續拓展公眾溝通廣度與深度</w:t>
      </w:r>
      <w:r w:rsidRPr="005525BD">
        <w:rPr>
          <w:rFonts w:ascii="Times New Roman" w:eastAsia="標楷體" w:hAnsi="Times New Roman"/>
          <w:sz w:val="28"/>
          <w:szCs w:val="24"/>
        </w:rPr>
        <w:t>。</w:t>
      </w:r>
    </w:p>
    <w:p w14:paraId="40C1E560" w14:textId="5E9600F6" w:rsidR="00FA7709" w:rsidRPr="005525BD"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多元媒體宣導：</w:t>
      </w:r>
    </w:p>
    <w:p w14:paraId="69897056" w14:textId="147C3078" w:rsidR="00FA7709" w:rsidRPr="005525BD" w:rsidRDefault="00FA7709" w:rsidP="00FA7709">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lastRenderedPageBreak/>
        <w:t>多元運用各類媒體託播，</w:t>
      </w:r>
      <w:r w:rsidR="0029115B" w:rsidRPr="0029115B">
        <w:rPr>
          <w:rFonts w:ascii="Times New Roman" w:eastAsia="標楷體" w:hAnsi="Times New Roman" w:hint="eastAsia"/>
          <w:sz w:val="28"/>
          <w:szCs w:val="24"/>
        </w:rPr>
        <w:t>電視媒體如民視電視台、平面媒體如民誌雜誌、台灣醒報、自由時報；數位媒體如永續台灣創意教案、親子天下、</w:t>
      </w:r>
      <w:r w:rsidR="0029115B" w:rsidRPr="0029115B">
        <w:rPr>
          <w:rFonts w:ascii="Times New Roman" w:eastAsia="標楷體" w:hAnsi="Times New Roman" w:hint="eastAsia"/>
          <w:sz w:val="28"/>
          <w:szCs w:val="24"/>
        </w:rPr>
        <w:t>CSR@</w:t>
      </w:r>
      <w:r w:rsidR="0029115B" w:rsidRPr="0029115B">
        <w:rPr>
          <w:rFonts w:ascii="Times New Roman" w:eastAsia="標楷體" w:hAnsi="Times New Roman" w:hint="eastAsia"/>
          <w:sz w:val="28"/>
          <w:szCs w:val="24"/>
        </w:rPr>
        <w:t>天下、工商時報等約</w:t>
      </w:r>
      <w:r w:rsidR="0029115B" w:rsidRPr="0029115B">
        <w:rPr>
          <w:rFonts w:ascii="Times New Roman" w:eastAsia="標楷體" w:hAnsi="Times New Roman" w:hint="eastAsia"/>
          <w:sz w:val="28"/>
          <w:szCs w:val="24"/>
        </w:rPr>
        <w:t>8</w:t>
      </w:r>
      <w:r w:rsidR="0029115B" w:rsidRPr="0029115B">
        <w:rPr>
          <w:rFonts w:ascii="Times New Roman" w:eastAsia="標楷體" w:hAnsi="Times New Roman" w:hint="eastAsia"/>
          <w:sz w:val="28"/>
          <w:szCs w:val="24"/>
        </w:rPr>
        <w:t>家報導；另安排鏡電視大甲媽遶境期間由台中區</w:t>
      </w:r>
      <w:r w:rsidR="00D06887">
        <w:rPr>
          <w:rFonts w:ascii="Times New Roman" w:eastAsia="標楷體" w:hAnsi="Times New Roman" w:hint="eastAsia"/>
          <w:sz w:val="28"/>
          <w:szCs w:val="24"/>
        </w:rPr>
        <w:t>營業</w:t>
      </w:r>
      <w:r w:rsidR="0029115B" w:rsidRPr="0029115B">
        <w:rPr>
          <w:rFonts w:ascii="Times New Roman" w:eastAsia="標楷體" w:hAnsi="Times New Roman" w:hint="eastAsia"/>
          <w:sz w:val="28"/>
          <w:szCs w:val="24"/>
        </w:rPr>
        <w:t>處擺攤、今周刊自綠生活節由</w:t>
      </w:r>
      <w:r w:rsidR="004F436E">
        <w:rPr>
          <w:rFonts w:ascii="Times New Roman" w:eastAsia="標楷體" w:hAnsi="Times New Roman" w:hint="eastAsia"/>
          <w:sz w:val="28"/>
          <w:szCs w:val="24"/>
        </w:rPr>
        <w:t>台</w:t>
      </w:r>
      <w:r w:rsidR="0029115B" w:rsidRPr="0029115B">
        <w:rPr>
          <w:rFonts w:ascii="Times New Roman" w:eastAsia="標楷體" w:hAnsi="Times New Roman" w:hint="eastAsia"/>
          <w:sz w:val="28"/>
          <w:szCs w:val="24"/>
        </w:rPr>
        <w:t>北市區</w:t>
      </w:r>
      <w:r w:rsidR="00D06887">
        <w:rPr>
          <w:rFonts w:ascii="Times New Roman" w:eastAsia="標楷體" w:hAnsi="Times New Roman" w:hint="eastAsia"/>
          <w:sz w:val="28"/>
          <w:szCs w:val="24"/>
        </w:rPr>
        <w:t>營業</w:t>
      </w:r>
      <w:r w:rsidR="0029115B" w:rsidRPr="0029115B">
        <w:rPr>
          <w:rFonts w:ascii="Times New Roman" w:eastAsia="標楷體" w:hAnsi="Times New Roman" w:hint="eastAsia"/>
          <w:sz w:val="28"/>
          <w:szCs w:val="24"/>
        </w:rPr>
        <w:t>處擺攤進行節電宣導，以多元管道，傳遞節電知識及相關活動宣傳</w:t>
      </w:r>
      <w:r w:rsidRPr="005525BD">
        <w:rPr>
          <w:rFonts w:ascii="Times New Roman" w:eastAsia="標楷體" w:hAnsi="Times New Roman"/>
          <w:sz w:val="28"/>
          <w:szCs w:val="24"/>
        </w:rPr>
        <w:t>。</w:t>
      </w:r>
    </w:p>
    <w:p w14:paraId="38D74F46" w14:textId="7F4099E7" w:rsidR="00FA7709" w:rsidRPr="005525BD"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APP</w:t>
      </w:r>
      <w:r w:rsidRPr="005525BD">
        <w:rPr>
          <w:rFonts w:ascii="Times New Roman" w:eastAsia="標楷體" w:hAnsi="Times New Roman"/>
          <w:sz w:val="28"/>
          <w:szCs w:val="24"/>
        </w:rPr>
        <w:t>推播：</w:t>
      </w:r>
    </w:p>
    <w:p w14:paraId="3708F404" w14:textId="117583D2" w:rsidR="00FA7709" w:rsidRPr="005525BD" w:rsidRDefault="00FA7709" w:rsidP="00FA7709">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t>透過台灣電力</w:t>
      </w:r>
      <w:r w:rsidRPr="005525BD">
        <w:rPr>
          <w:rFonts w:ascii="Times New Roman" w:eastAsia="標楷體" w:hAnsi="Times New Roman"/>
          <w:sz w:val="28"/>
          <w:szCs w:val="24"/>
        </w:rPr>
        <w:t>APP</w:t>
      </w:r>
      <w:r w:rsidRPr="005525BD">
        <w:rPr>
          <w:rFonts w:ascii="Times New Roman" w:eastAsia="標楷體" w:hAnsi="Times New Roman"/>
          <w:sz w:val="28"/>
          <w:szCs w:val="24"/>
        </w:rPr>
        <w:t>推廣結合節慶、時事及常態宣導之輕鬆有趣的電子圖卡，讓全民節電意識落實於日常生活中，累計逾</w:t>
      </w:r>
      <w:r w:rsidR="00AF661F">
        <w:rPr>
          <w:rFonts w:ascii="Times New Roman" w:eastAsia="標楷體" w:hAnsi="Times New Roman" w:hint="eastAsia"/>
          <w:sz w:val="28"/>
          <w:szCs w:val="24"/>
        </w:rPr>
        <w:t>千</w:t>
      </w:r>
      <w:r w:rsidRPr="005525BD">
        <w:rPr>
          <w:rFonts w:ascii="Times New Roman" w:eastAsia="標楷體" w:hAnsi="Times New Roman"/>
          <w:sz w:val="28"/>
          <w:szCs w:val="24"/>
        </w:rPr>
        <w:t>萬推播則數。</w:t>
      </w:r>
    </w:p>
    <w:p w14:paraId="6D861125" w14:textId="11ABB09B" w:rsidR="00FA7709" w:rsidRPr="005525BD"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台電月刊：</w:t>
      </w:r>
    </w:p>
    <w:p w14:paraId="645D9770" w14:textId="1BA20645" w:rsidR="00FA7709" w:rsidRPr="00724822" w:rsidRDefault="0029115B" w:rsidP="00724822">
      <w:pPr>
        <w:pStyle w:val="a5"/>
        <w:spacing w:afterLines="25" w:after="90" w:line="480" w:lineRule="exact"/>
        <w:ind w:leftChars="0" w:left="1560"/>
        <w:jc w:val="both"/>
        <w:rPr>
          <w:rFonts w:ascii="Times New Roman" w:eastAsia="標楷體" w:hAnsi="Times New Roman"/>
          <w:spacing w:val="-4"/>
          <w:sz w:val="28"/>
          <w:szCs w:val="24"/>
        </w:rPr>
      </w:pPr>
      <w:r w:rsidRPr="0029115B">
        <w:rPr>
          <w:rFonts w:ascii="Times New Roman" w:eastAsia="標楷體" w:hAnsi="Times New Roman" w:hint="eastAsia"/>
          <w:spacing w:val="-4"/>
          <w:sz w:val="28"/>
          <w:szCs w:val="24"/>
        </w:rPr>
        <w:t>以電力議題為報導內容，致力提升能源素養與公共參與，「封面故事」專題</w:t>
      </w:r>
      <w:r w:rsidR="002B46AB">
        <w:rPr>
          <w:rFonts w:ascii="Times New Roman" w:eastAsia="標楷體" w:hAnsi="Times New Roman" w:hint="eastAsia"/>
          <w:spacing w:val="-4"/>
          <w:sz w:val="28"/>
          <w:szCs w:val="24"/>
        </w:rPr>
        <w:t>，包含</w:t>
      </w:r>
      <w:r w:rsidRPr="0029115B">
        <w:rPr>
          <w:rFonts w:ascii="Times New Roman" w:eastAsia="標楷體" w:hAnsi="Times New Roman" w:hint="eastAsia"/>
          <w:spacing w:val="-4"/>
          <w:sz w:val="28"/>
          <w:szCs w:val="24"/>
        </w:rPr>
        <w:t>740</w:t>
      </w:r>
      <w:r w:rsidRPr="0029115B">
        <w:rPr>
          <w:rFonts w:ascii="Times New Roman" w:eastAsia="標楷體" w:hAnsi="Times New Roman" w:hint="eastAsia"/>
          <w:spacing w:val="-4"/>
          <w:sz w:val="28"/>
          <w:szCs w:val="24"/>
        </w:rPr>
        <w:t>期</w:t>
      </w:r>
      <w:r w:rsidRPr="0029115B">
        <w:rPr>
          <w:rFonts w:ascii="Times New Roman" w:eastAsia="標楷體" w:hAnsi="Times New Roman" w:hint="eastAsia"/>
          <w:spacing w:val="-4"/>
          <w:sz w:val="28"/>
          <w:szCs w:val="24"/>
        </w:rPr>
        <w:t>(8</w:t>
      </w:r>
      <w:r w:rsidRPr="0029115B">
        <w:rPr>
          <w:rFonts w:ascii="Times New Roman" w:eastAsia="標楷體" w:hAnsi="Times New Roman" w:hint="eastAsia"/>
          <w:spacing w:val="-4"/>
          <w:sz w:val="28"/>
          <w:szCs w:val="24"/>
        </w:rPr>
        <w:t>月號</w:t>
      </w:r>
      <w:r w:rsidRPr="0029115B">
        <w:rPr>
          <w:rFonts w:ascii="Times New Roman" w:eastAsia="標楷體" w:hAnsi="Times New Roman" w:hint="eastAsia"/>
          <w:spacing w:val="-4"/>
          <w:sz w:val="28"/>
          <w:szCs w:val="24"/>
        </w:rPr>
        <w:t>)</w:t>
      </w:r>
      <w:r w:rsidRPr="0029115B">
        <w:rPr>
          <w:rFonts w:ascii="Times New Roman" w:eastAsia="標楷體" w:hAnsi="Times New Roman" w:hint="eastAsia"/>
          <w:spacing w:val="-4"/>
          <w:sz w:val="28"/>
          <w:szCs w:val="24"/>
        </w:rPr>
        <w:t>以智慧電表為主題，「</w:t>
      </w:r>
      <w:r w:rsidRPr="0029115B">
        <w:rPr>
          <w:rFonts w:ascii="Times New Roman" w:eastAsia="標楷體" w:hAnsi="Times New Roman" w:hint="eastAsia"/>
          <w:spacing w:val="-4"/>
          <w:sz w:val="28"/>
          <w:szCs w:val="24"/>
        </w:rPr>
        <w:t>AMI</w:t>
      </w:r>
      <w:r w:rsidRPr="0029115B">
        <w:rPr>
          <w:rFonts w:ascii="Times New Roman" w:eastAsia="標楷體" w:hAnsi="Times New Roman" w:hint="eastAsia"/>
          <w:spacing w:val="-4"/>
          <w:sz w:val="28"/>
          <w:szCs w:val="24"/>
        </w:rPr>
        <w:t>智慧電表結合數位服務</w:t>
      </w:r>
      <w:r w:rsidRPr="0029115B">
        <w:rPr>
          <w:rFonts w:ascii="Times New Roman" w:eastAsia="標楷體" w:hAnsi="Times New Roman" w:hint="eastAsia"/>
          <w:spacing w:val="-4"/>
          <w:sz w:val="28"/>
          <w:szCs w:val="24"/>
        </w:rPr>
        <w:t xml:space="preserve"> </w:t>
      </w:r>
      <w:r w:rsidRPr="0029115B">
        <w:rPr>
          <w:rFonts w:ascii="Times New Roman" w:eastAsia="標楷體" w:hAnsi="Times New Roman" w:hint="eastAsia"/>
          <w:spacing w:val="-4"/>
          <w:sz w:val="28"/>
          <w:szCs w:val="24"/>
        </w:rPr>
        <w:t>節能省電好幫手」，介紹運用</w:t>
      </w:r>
      <w:r w:rsidRPr="0029115B">
        <w:rPr>
          <w:rFonts w:ascii="Times New Roman" w:eastAsia="標楷體" w:hAnsi="Times New Roman" w:hint="eastAsia"/>
          <w:spacing w:val="-4"/>
          <w:sz w:val="28"/>
          <w:szCs w:val="24"/>
        </w:rPr>
        <w:t>AMI</w:t>
      </w:r>
      <w:r w:rsidRPr="0029115B">
        <w:rPr>
          <w:rFonts w:ascii="Times New Roman" w:eastAsia="標楷體" w:hAnsi="Times New Roman" w:hint="eastAsia"/>
          <w:spacing w:val="-4"/>
          <w:sz w:val="28"/>
          <w:szCs w:val="24"/>
        </w:rPr>
        <w:t>及台灣電力</w:t>
      </w:r>
      <w:r w:rsidRPr="0029115B">
        <w:rPr>
          <w:rFonts w:ascii="Times New Roman" w:eastAsia="標楷體" w:hAnsi="Times New Roman" w:hint="eastAsia"/>
          <w:spacing w:val="-4"/>
          <w:sz w:val="28"/>
          <w:szCs w:val="24"/>
        </w:rPr>
        <w:t>APP</w:t>
      </w:r>
      <w:r w:rsidRPr="0029115B">
        <w:rPr>
          <w:rFonts w:ascii="Times New Roman" w:eastAsia="標楷體" w:hAnsi="Times New Roman" w:hint="eastAsia"/>
          <w:spacing w:val="-4"/>
          <w:sz w:val="28"/>
          <w:szCs w:val="24"/>
        </w:rPr>
        <w:t>進行用電管理</w:t>
      </w:r>
      <w:r w:rsidR="002B46AB">
        <w:rPr>
          <w:rFonts w:ascii="Times New Roman" w:eastAsia="標楷體" w:hAnsi="Times New Roman" w:hint="eastAsia"/>
          <w:spacing w:val="-4"/>
          <w:sz w:val="28"/>
          <w:szCs w:val="24"/>
        </w:rPr>
        <w:t>、</w:t>
      </w:r>
      <w:r w:rsidRPr="0029115B">
        <w:rPr>
          <w:rFonts w:ascii="Times New Roman" w:eastAsia="標楷體" w:hAnsi="Times New Roman" w:hint="eastAsia"/>
          <w:spacing w:val="-4"/>
          <w:sz w:val="28"/>
          <w:szCs w:val="24"/>
        </w:rPr>
        <w:t>738</w:t>
      </w:r>
      <w:r w:rsidRPr="0029115B">
        <w:rPr>
          <w:rFonts w:ascii="Times New Roman" w:eastAsia="標楷體" w:hAnsi="Times New Roman" w:hint="eastAsia"/>
          <w:spacing w:val="-4"/>
          <w:sz w:val="28"/>
          <w:szCs w:val="24"/>
        </w:rPr>
        <w:t>期</w:t>
      </w:r>
      <w:r w:rsidRPr="0029115B">
        <w:rPr>
          <w:rFonts w:ascii="Times New Roman" w:eastAsia="標楷體" w:hAnsi="Times New Roman" w:hint="eastAsia"/>
          <w:spacing w:val="-4"/>
          <w:sz w:val="28"/>
          <w:szCs w:val="24"/>
        </w:rPr>
        <w:t>(6</w:t>
      </w:r>
      <w:r w:rsidRPr="0029115B">
        <w:rPr>
          <w:rFonts w:ascii="Times New Roman" w:eastAsia="標楷體" w:hAnsi="Times New Roman" w:hint="eastAsia"/>
          <w:spacing w:val="-4"/>
          <w:sz w:val="28"/>
          <w:szCs w:val="24"/>
        </w:rPr>
        <w:t>月號</w:t>
      </w:r>
      <w:r w:rsidRPr="0029115B">
        <w:rPr>
          <w:rFonts w:ascii="Times New Roman" w:eastAsia="標楷體" w:hAnsi="Times New Roman" w:hint="eastAsia"/>
          <w:spacing w:val="-4"/>
          <w:sz w:val="28"/>
          <w:szCs w:val="24"/>
        </w:rPr>
        <w:t xml:space="preserve">) </w:t>
      </w:r>
      <w:r w:rsidRPr="0029115B">
        <w:rPr>
          <w:rFonts w:ascii="Times New Roman" w:eastAsia="標楷體" w:hAnsi="Times New Roman" w:hint="eastAsia"/>
          <w:spacing w:val="-4"/>
          <w:sz w:val="28"/>
          <w:szCs w:val="24"/>
        </w:rPr>
        <w:t>「聰明用電多元化</w:t>
      </w:r>
      <w:r w:rsidRPr="0029115B">
        <w:rPr>
          <w:rFonts w:ascii="Times New Roman" w:eastAsia="標楷體" w:hAnsi="Times New Roman" w:hint="eastAsia"/>
          <w:spacing w:val="-4"/>
          <w:sz w:val="28"/>
          <w:szCs w:val="24"/>
        </w:rPr>
        <w:t xml:space="preserve"> </w:t>
      </w:r>
      <w:r w:rsidRPr="0029115B">
        <w:rPr>
          <w:rFonts w:ascii="Times New Roman" w:eastAsia="標楷體" w:hAnsi="Times New Roman" w:hint="eastAsia"/>
          <w:spacing w:val="-4"/>
          <w:sz w:val="28"/>
          <w:szCs w:val="24"/>
        </w:rPr>
        <w:t>批次生產時間電價</w:t>
      </w:r>
      <w:r w:rsidRPr="0029115B">
        <w:rPr>
          <w:rFonts w:ascii="Times New Roman" w:eastAsia="標楷體" w:hAnsi="Times New Roman" w:hint="eastAsia"/>
          <w:spacing w:val="-4"/>
          <w:sz w:val="28"/>
          <w:szCs w:val="24"/>
        </w:rPr>
        <w:t xml:space="preserve"> </w:t>
      </w:r>
      <w:r w:rsidRPr="0029115B">
        <w:rPr>
          <w:rFonts w:ascii="Times New Roman" w:eastAsia="標楷體" w:hAnsi="Times New Roman" w:hint="eastAsia"/>
          <w:spacing w:val="-4"/>
          <w:sz w:val="28"/>
          <w:szCs w:val="24"/>
        </w:rPr>
        <w:t>邁出用電管理新步伐」，引導用戶因電費價格變化調整用電時間，達成削峰填谷的效益</w:t>
      </w:r>
      <w:r w:rsidR="002B46AB">
        <w:rPr>
          <w:rFonts w:ascii="Times New Roman" w:eastAsia="標楷體" w:hAnsi="Times New Roman" w:hint="eastAsia"/>
          <w:spacing w:val="-4"/>
          <w:sz w:val="28"/>
          <w:szCs w:val="24"/>
        </w:rPr>
        <w:t>；</w:t>
      </w:r>
      <w:r w:rsidRPr="0029115B">
        <w:rPr>
          <w:rFonts w:ascii="Times New Roman" w:eastAsia="標楷體" w:hAnsi="Times New Roman" w:hint="eastAsia"/>
          <w:spacing w:val="-4"/>
          <w:sz w:val="28"/>
          <w:szCs w:val="24"/>
        </w:rPr>
        <w:t>「電力與生活」單元文章</w:t>
      </w:r>
      <w:r w:rsidR="002B46AB" w:rsidRPr="0029115B">
        <w:rPr>
          <w:rFonts w:ascii="Times New Roman" w:eastAsia="標楷體" w:hAnsi="Times New Roman" w:hint="eastAsia"/>
          <w:spacing w:val="-4"/>
          <w:sz w:val="28"/>
          <w:szCs w:val="24"/>
        </w:rPr>
        <w:t>共</w:t>
      </w:r>
      <w:r w:rsidR="002B46AB" w:rsidRPr="0029115B">
        <w:rPr>
          <w:rFonts w:ascii="Times New Roman" w:eastAsia="標楷體" w:hAnsi="Times New Roman" w:hint="eastAsia"/>
          <w:spacing w:val="-4"/>
          <w:sz w:val="28"/>
          <w:szCs w:val="24"/>
        </w:rPr>
        <w:t>5</w:t>
      </w:r>
      <w:r w:rsidR="002B46AB" w:rsidRPr="0029115B">
        <w:rPr>
          <w:rFonts w:ascii="Times New Roman" w:eastAsia="標楷體" w:hAnsi="Times New Roman" w:hint="eastAsia"/>
          <w:spacing w:val="-4"/>
          <w:sz w:val="28"/>
          <w:szCs w:val="24"/>
        </w:rPr>
        <w:t>篇</w:t>
      </w:r>
      <w:r w:rsidR="002B46AB">
        <w:rPr>
          <w:rFonts w:ascii="Times New Roman" w:eastAsia="標楷體" w:hAnsi="Times New Roman" w:hint="eastAsia"/>
          <w:spacing w:val="-4"/>
          <w:sz w:val="28"/>
          <w:szCs w:val="24"/>
        </w:rPr>
        <w:t>，</w:t>
      </w:r>
      <w:r w:rsidRPr="0029115B">
        <w:rPr>
          <w:rFonts w:ascii="Times New Roman" w:eastAsia="標楷體" w:hAnsi="Times New Roman" w:hint="eastAsia"/>
          <w:spacing w:val="-4"/>
          <w:sz w:val="28"/>
          <w:szCs w:val="24"/>
        </w:rPr>
        <w:t>包含</w:t>
      </w:r>
      <w:r w:rsidRPr="0029115B">
        <w:rPr>
          <w:rFonts w:ascii="Times New Roman" w:eastAsia="標楷體" w:hAnsi="Times New Roman" w:hint="eastAsia"/>
          <w:spacing w:val="-4"/>
          <w:sz w:val="28"/>
          <w:szCs w:val="24"/>
        </w:rPr>
        <w:t>743</w:t>
      </w:r>
      <w:r w:rsidRPr="0029115B">
        <w:rPr>
          <w:rFonts w:ascii="Times New Roman" w:eastAsia="標楷體" w:hAnsi="Times New Roman" w:hint="eastAsia"/>
          <w:spacing w:val="-4"/>
          <w:sz w:val="28"/>
          <w:szCs w:val="24"/>
        </w:rPr>
        <w:t>期</w:t>
      </w:r>
      <w:r w:rsidRPr="0029115B">
        <w:rPr>
          <w:rFonts w:ascii="Times New Roman" w:eastAsia="標楷體" w:hAnsi="Times New Roman" w:hint="eastAsia"/>
          <w:spacing w:val="-4"/>
          <w:sz w:val="28"/>
          <w:szCs w:val="24"/>
        </w:rPr>
        <w:t>(11</w:t>
      </w:r>
      <w:r w:rsidRPr="0029115B">
        <w:rPr>
          <w:rFonts w:ascii="Times New Roman" w:eastAsia="標楷體" w:hAnsi="Times New Roman" w:hint="eastAsia"/>
          <w:spacing w:val="-4"/>
          <w:sz w:val="28"/>
          <w:szCs w:val="24"/>
        </w:rPr>
        <w:t>月號</w:t>
      </w:r>
      <w:r w:rsidRPr="0029115B">
        <w:rPr>
          <w:rFonts w:ascii="Times New Roman" w:eastAsia="標楷體" w:hAnsi="Times New Roman" w:hint="eastAsia"/>
          <w:spacing w:val="-4"/>
          <w:sz w:val="28"/>
          <w:szCs w:val="24"/>
        </w:rPr>
        <w:t>)</w:t>
      </w:r>
      <w:r w:rsidRPr="0029115B">
        <w:rPr>
          <w:rFonts w:ascii="Times New Roman" w:eastAsia="標楷體" w:hAnsi="Times New Roman" w:hint="eastAsia"/>
          <w:spacing w:val="-4"/>
          <w:sz w:val="28"/>
          <w:szCs w:val="24"/>
        </w:rPr>
        <w:t>「『智慧用電</w:t>
      </w:r>
      <w:r w:rsidRPr="0029115B">
        <w:rPr>
          <w:rFonts w:ascii="Times New Roman" w:eastAsia="標楷體" w:hAnsi="Times New Roman" w:hint="eastAsia"/>
          <w:spacing w:val="-4"/>
          <w:sz w:val="28"/>
          <w:szCs w:val="24"/>
        </w:rPr>
        <w:t xml:space="preserve"> </w:t>
      </w:r>
      <w:r w:rsidRPr="0029115B">
        <w:rPr>
          <w:rFonts w:ascii="Times New Roman" w:eastAsia="標楷體" w:hAnsi="Times New Roman" w:hint="eastAsia"/>
          <w:spacing w:val="-4"/>
          <w:sz w:val="28"/>
          <w:szCs w:val="24"/>
        </w:rPr>
        <w:t>永續未來』節能宣導暨灣聲音樂會紀實」、</w:t>
      </w:r>
      <w:r w:rsidRPr="0029115B">
        <w:rPr>
          <w:rFonts w:ascii="Times New Roman" w:eastAsia="標楷體" w:hAnsi="Times New Roman" w:hint="eastAsia"/>
          <w:spacing w:val="-4"/>
          <w:sz w:val="28"/>
          <w:szCs w:val="24"/>
        </w:rPr>
        <w:t>742</w:t>
      </w:r>
      <w:r w:rsidRPr="0029115B">
        <w:rPr>
          <w:rFonts w:ascii="Times New Roman" w:eastAsia="標楷體" w:hAnsi="Times New Roman" w:hint="eastAsia"/>
          <w:spacing w:val="-4"/>
          <w:sz w:val="28"/>
          <w:szCs w:val="24"/>
        </w:rPr>
        <w:t>期</w:t>
      </w:r>
      <w:r w:rsidRPr="0029115B">
        <w:rPr>
          <w:rFonts w:ascii="Times New Roman" w:eastAsia="標楷體" w:hAnsi="Times New Roman" w:hint="eastAsia"/>
          <w:spacing w:val="-4"/>
          <w:sz w:val="28"/>
          <w:szCs w:val="24"/>
        </w:rPr>
        <w:t>(10</w:t>
      </w:r>
      <w:r w:rsidRPr="0029115B">
        <w:rPr>
          <w:rFonts w:ascii="Times New Roman" w:eastAsia="標楷體" w:hAnsi="Times New Roman" w:hint="eastAsia"/>
          <w:spacing w:val="-4"/>
          <w:sz w:val="28"/>
          <w:szCs w:val="24"/>
        </w:rPr>
        <w:t>月號</w:t>
      </w:r>
      <w:r w:rsidRPr="0029115B">
        <w:rPr>
          <w:rFonts w:ascii="Times New Roman" w:eastAsia="標楷體" w:hAnsi="Times New Roman" w:hint="eastAsia"/>
          <w:spacing w:val="-4"/>
          <w:sz w:val="28"/>
          <w:szCs w:val="24"/>
        </w:rPr>
        <w:t>)</w:t>
      </w:r>
      <w:r w:rsidRPr="0029115B">
        <w:rPr>
          <w:rFonts w:ascii="Times New Roman" w:eastAsia="標楷體" w:hAnsi="Times New Roman" w:hint="eastAsia"/>
          <w:spacing w:val="-4"/>
          <w:sz w:val="28"/>
          <w:szCs w:val="24"/>
        </w:rPr>
        <w:t>「節電夜夜秀</w:t>
      </w:r>
      <w:r w:rsidRPr="0029115B">
        <w:rPr>
          <w:rFonts w:ascii="Times New Roman" w:eastAsia="標楷體" w:hAnsi="Times New Roman" w:hint="eastAsia"/>
          <w:spacing w:val="-4"/>
          <w:sz w:val="28"/>
          <w:szCs w:val="24"/>
        </w:rPr>
        <w:t>POWER NIGHT</w:t>
      </w:r>
      <w:r w:rsidRPr="0029115B">
        <w:rPr>
          <w:rFonts w:ascii="Times New Roman" w:eastAsia="標楷體" w:hAnsi="Times New Roman" w:hint="eastAsia"/>
          <w:spacing w:val="-4"/>
          <w:sz w:val="28"/>
          <w:szCs w:val="24"/>
        </w:rPr>
        <w:t xml:space="preserve">　前進澎湖一起『</w:t>
      </w:r>
      <w:r w:rsidRPr="0029115B">
        <w:rPr>
          <w:rFonts w:ascii="Times New Roman" w:eastAsia="標楷體" w:hAnsi="Times New Roman" w:hint="eastAsia"/>
          <w:spacing w:val="-4"/>
          <w:sz w:val="28"/>
          <w:szCs w:val="24"/>
        </w:rPr>
        <w:t>SING</w:t>
      </w:r>
      <w:r w:rsidRPr="0029115B">
        <w:rPr>
          <w:rFonts w:ascii="Times New Roman" w:eastAsia="標楷體" w:hAnsi="Times New Roman" w:hint="eastAsia"/>
          <w:spacing w:val="-4"/>
          <w:sz w:val="28"/>
          <w:szCs w:val="24"/>
        </w:rPr>
        <w:t>嗨風』」、</w:t>
      </w:r>
      <w:r w:rsidRPr="0029115B">
        <w:rPr>
          <w:rFonts w:ascii="Times New Roman" w:eastAsia="標楷體" w:hAnsi="Times New Roman" w:hint="eastAsia"/>
          <w:spacing w:val="-4"/>
          <w:sz w:val="28"/>
          <w:szCs w:val="24"/>
        </w:rPr>
        <w:t>740</w:t>
      </w:r>
      <w:r w:rsidRPr="0029115B">
        <w:rPr>
          <w:rFonts w:ascii="Times New Roman" w:eastAsia="標楷體" w:hAnsi="Times New Roman" w:hint="eastAsia"/>
          <w:spacing w:val="-4"/>
          <w:sz w:val="28"/>
          <w:szCs w:val="24"/>
        </w:rPr>
        <w:t>期</w:t>
      </w:r>
      <w:r w:rsidRPr="0029115B">
        <w:rPr>
          <w:rFonts w:ascii="Times New Roman" w:eastAsia="標楷體" w:hAnsi="Times New Roman" w:hint="eastAsia"/>
          <w:spacing w:val="-4"/>
          <w:sz w:val="28"/>
          <w:szCs w:val="24"/>
        </w:rPr>
        <w:t>(8</w:t>
      </w:r>
      <w:r w:rsidRPr="0029115B">
        <w:rPr>
          <w:rFonts w:ascii="Times New Roman" w:eastAsia="標楷體" w:hAnsi="Times New Roman" w:hint="eastAsia"/>
          <w:spacing w:val="-4"/>
          <w:sz w:val="28"/>
          <w:szCs w:val="24"/>
        </w:rPr>
        <w:t>月號</w:t>
      </w:r>
      <w:r w:rsidRPr="0029115B">
        <w:rPr>
          <w:rFonts w:ascii="Times New Roman" w:eastAsia="標楷體" w:hAnsi="Times New Roman" w:hint="eastAsia"/>
          <w:spacing w:val="-4"/>
          <w:sz w:val="28"/>
          <w:szCs w:val="24"/>
        </w:rPr>
        <w:t>)</w:t>
      </w:r>
      <w:r w:rsidRPr="0029115B">
        <w:rPr>
          <w:rFonts w:ascii="Times New Roman" w:eastAsia="標楷體" w:hAnsi="Times New Roman" w:hint="eastAsia"/>
          <w:spacing w:val="-4"/>
          <w:sz w:val="28"/>
          <w:szCs w:val="24"/>
        </w:rPr>
        <w:t>「台電串聯超人氣宜蘭童玩節　炎炎夏日『節電營業中！』」、</w:t>
      </w:r>
      <w:r w:rsidRPr="0029115B">
        <w:rPr>
          <w:rFonts w:ascii="Times New Roman" w:eastAsia="標楷體" w:hAnsi="Times New Roman" w:hint="eastAsia"/>
          <w:spacing w:val="-4"/>
          <w:sz w:val="28"/>
          <w:szCs w:val="24"/>
        </w:rPr>
        <w:t>738</w:t>
      </w:r>
      <w:r w:rsidRPr="0029115B">
        <w:rPr>
          <w:rFonts w:ascii="Times New Roman" w:eastAsia="標楷體" w:hAnsi="Times New Roman" w:hint="eastAsia"/>
          <w:spacing w:val="-4"/>
          <w:sz w:val="28"/>
          <w:szCs w:val="24"/>
        </w:rPr>
        <w:t>期</w:t>
      </w:r>
      <w:r w:rsidRPr="0029115B">
        <w:rPr>
          <w:rFonts w:ascii="Times New Roman" w:eastAsia="標楷體" w:hAnsi="Times New Roman" w:hint="eastAsia"/>
          <w:spacing w:val="-4"/>
          <w:sz w:val="28"/>
          <w:szCs w:val="24"/>
        </w:rPr>
        <w:t>(6</w:t>
      </w:r>
      <w:r w:rsidRPr="0029115B">
        <w:rPr>
          <w:rFonts w:ascii="Times New Roman" w:eastAsia="標楷體" w:hAnsi="Times New Roman" w:hint="eastAsia"/>
          <w:spacing w:val="-4"/>
          <w:sz w:val="28"/>
          <w:szCs w:val="24"/>
        </w:rPr>
        <w:t>月號</w:t>
      </w:r>
      <w:r w:rsidRPr="0029115B">
        <w:rPr>
          <w:rFonts w:ascii="Times New Roman" w:eastAsia="標楷體" w:hAnsi="Times New Roman" w:hint="eastAsia"/>
          <w:spacing w:val="-4"/>
          <w:sz w:val="28"/>
          <w:szCs w:val="24"/>
        </w:rPr>
        <w:t>)</w:t>
      </w:r>
      <w:r w:rsidRPr="0029115B">
        <w:rPr>
          <w:rFonts w:ascii="Times New Roman" w:eastAsia="標楷體" w:hAnsi="Times New Roman" w:hint="eastAsia"/>
          <w:spacing w:val="-4"/>
          <w:sz w:val="28"/>
          <w:szCs w:val="24"/>
        </w:rPr>
        <w:t>「節電</w:t>
      </w:r>
      <w:r w:rsidRPr="0029115B">
        <w:rPr>
          <w:rFonts w:ascii="Times New Roman" w:eastAsia="標楷體" w:hAnsi="Times New Roman" w:hint="eastAsia"/>
          <w:spacing w:val="-4"/>
          <w:sz w:val="28"/>
          <w:szCs w:val="24"/>
        </w:rPr>
        <w:t xml:space="preserve">Infinity </w:t>
      </w:r>
      <w:r w:rsidRPr="0029115B">
        <w:rPr>
          <w:rFonts w:ascii="Times New Roman" w:eastAsia="標楷體" w:hAnsi="Times New Roman" w:hint="eastAsia"/>
          <w:spacing w:val="-4"/>
          <w:sz w:val="28"/>
          <w:szCs w:val="24"/>
        </w:rPr>
        <w:t>幸福不設限</w:t>
      </w:r>
      <w:r w:rsidRPr="0029115B">
        <w:rPr>
          <w:rFonts w:ascii="Times New Roman" w:eastAsia="標楷體" w:hAnsi="Times New Roman" w:hint="eastAsia"/>
          <w:spacing w:val="-4"/>
          <w:sz w:val="28"/>
          <w:szCs w:val="24"/>
        </w:rPr>
        <w:t xml:space="preserve"> 113</w:t>
      </w:r>
      <w:r w:rsidRPr="0029115B">
        <w:rPr>
          <w:rFonts w:ascii="Times New Roman" w:eastAsia="標楷體" w:hAnsi="Times New Roman" w:hint="eastAsia"/>
          <w:spacing w:val="-4"/>
          <w:sz w:val="28"/>
          <w:szCs w:val="24"/>
        </w:rPr>
        <w:t>年節能減碳活動開跑」、</w:t>
      </w:r>
      <w:r w:rsidRPr="0029115B">
        <w:rPr>
          <w:rFonts w:ascii="Times New Roman" w:eastAsia="標楷體" w:hAnsi="Times New Roman" w:hint="eastAsia"/>
          <w:spacing w:val="-4"/>
          <w:sz w:val="28"/>
          <w:szCs w:val="24"/>
        </w:rPr>
        <w:t>735</w:t>
      </w:r>
      <w:r w:rsidRPr="0029115B">
        <w:rPr>
          <w:rFonts w:ascii="Times New Roman" w:eastAsia="標楷體" w:hAnsi="Times New Roman" w:hint="eastAsia"/>
          <w:spacing w:val="-4"/>
          <w:sz w:val="28"/>
          <w:szCs w:val="24"/>
        </w:rPr>
        <w:t>期</w:t>
      </w:r>
      <w:r w:rsidRPr="0029115B">
        <w:rPr>
          <w:rFonts w:ascii="Times New Roman" w:eastAsia="標楷體" w:hAnsi="Times New Roman" w:hint="eastAsia"/>
          <w:spacing w:val="-4"/>
          <w:sz w:val="28"/>
          <w:szCs w:val="24"/>
        </w:rPr>
        <w:t>(3</w:t>
      </w:r>
      <w:r w:rsidRPr="0029115B">
        <w:rPr>
          <w:rFonts w:ascii="Times New Roman" w:eastAsia="標楷體" w:hAnsi="Times New Roman" w:hint="eastAsia"/>
          <w:spacing w:val="-4"/>
          <w:sz w:val="28"/>
          <w:szCs w:val="24"/>
        </w:rPr>
        <w:t>月號</w:t>
      </w:r>
      <w:r w:rsidRPr="0029115B">
        <w:rPr>
          <w:rFonts w:ascii="Times New Roman" w:eastAsia="標楷體" w:hAnsi="Times New Roman" w:hint="eastAsia"/>
          <w:spacing w:val="-4"/>
          <w:sz w:val="28"/>
          <w:szCs w:val="24"/>
        </w:rPr>
        <w:t>)</w:t>
      </w:r>
      <w:r w:rsidRPr="0029115B">
        <w:rPr>
          <w:rFonts w:ascii="Times New Roman" w:eastAsia="標楷體" w:hAnsi="Times New Roman" w:hint="eastAsia"/>
          <w:spacing w:val="-4"/>
          <w:sz w:val="28"/>
          <w:szCs w:val="24"/>
        </w:rPr>
        <w:t>「近</w:t>
      </w:r>
      <w:r w:rsidRPr="0029115B">
        <w:rPr>
          <w:rFonts w:ascii="Times New Roman" w:eastAsia="標楷體" w:hAnsi="Times New Roman" w:hint="eastAsia"/>
          <w:spacing w:val="-4"/>
          <w:sz w:val="28"/>
          <w:szCs w:val="24"/>
        </w:rPr>
        <w:t>1300</w:t>
      </w:r>
      <w:r w:rsidRPr="0029115B">
        <w:rPr>
          <w:rFonts w:ascii="Times New Roman" w:eastAsia="標楷體" w:hAnsi="Times New Roman" w:hint="eastAsia"/>
          <w:spacing w:val="-4"/>
          <w:sz w:val="28"/>
          <w:szCs w:val="24"/>
        </w:rPr>
        <w:t>萬戶次響應　節電成果連兩年破</w:t>
      </w:r>
      <w:r w:rsidRPr="0029115B">
        <w:rPr>
          <w:rFonts w:ascii="Times New Roman" w:eastAsia="標楷體" w:hAnsi="Times New Roman" w:hint="eastAsia"/>
          <w:spacing w:val="-4"/>
          <w:sz w:val="28"/>
          <w:szCs w:val="24"/>
        </w:rPr>
        <w:t>18</w:t>
      </w:r>
      <w:r w:rsidRPr="0029115B">
        <w:rPr>
          <w:rFonts w:ascii="Times New Roman" w:eastAsia="標楷體" w:hAnsi="Times New Roman" w:hint="eastAsia"/>
          <w:spacing w:val="-4"/>
          <w:sz w:val="28"/>
          <w:szCs w:val="24"/>
        </w:rPr>
        <w:t>億度電」，傳達台電</w:t>
      </w:r>
      <w:r w:rsidR="00BD6B45">
        <w:rPr>
          <w:rFonts w:ascii="Times New Roman" w:eastAsia="標楷體" w:hAnsi="Times New Roman" w:hint="eastAsia"/>
          <w:spacing w:val="-4"/>
          <w:sz w:val="28"/>
          <w:szCs w:val="24"/>
        </w:rPr>
        <w:t>公司</w:t>
      </w:r>
      <w:r w:rsidRPr="0029115B">
        <w:rPr>
          <w:rFonts w:ascii="Times New Roman" w:eastAsia="標楷體" w:hAnsi="Times New Roman" w:hint="eastAsia"/>
          <w:spacing w:val="-4"/>
          <w:sz w:val="28"/>
          <w:szCs w:val="24"/>
        </w:rPr>
        <w:t>年度節電系列活動，引導用戶響應節電</w:t>
      </w:r>
      <w:r w:rsidR="00FA7709" w:rsidRPr="005525BD">
        <w:rPr>
          <w:rFonts w:ascii="Times New Roman" w:eastAsia="標楷體" w:hAnsi="Times New Roman"/>
          <w:spacing w:val="-4"/>
          <w:sz w:val="28"/>
          <w:szCs w:val="24"/>
        </w:rPr>
        <w:t>。</w:t>
      </w:r>
    </w:p>
    <w:p w14:paraId="758783AB" w14:textId="6A1B06C0" w:rsidR="00FA7709" w:rsidRPr="005525BD" w:rsidRDefault="00FA7709" w:rsidP="00FA770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電費帳單信封：</w:t>
      </w:r>
    </w:p>
    <w:p w14:paraId="6AD32B1C" w14:textId="30A04548" w:rsidR="00FA7709" w:rsidRDefault="0029115B" w:rsidP="00FA7709">
      <w:pPr>
        <w:pStyle w:val="a5"/>
        <w:spacing w:afterLines="25" w:after="90" w:line="480" w:lineRule="exact"/>
        <w:ind w:leftChars="0" w:left="1560"/>
        <w:jc w:val="both"/>
        <w:rPr>
          <w:rFonts w:ascii="Times New Roman" w:eastAsia="標楷體" w:hAnsi="Times New Roman"/>
          <w:sz w:val="28"/>
          <w:szCs w:val="24"/>
        </w:rPr>
      </w:pPr>
      <w:r w:rsidRPr="0029115B">
        <w:rPr>
          <w:rFonts w:ascii="Times New Roman" w:eastAsia="標楷體" w:hAnsi="Times New Roman" w:hint="eastAsia"/>
          <w:sz w:val="28"/>
          <w:szCs w:val="24"/>
        </w:rPr>
        <w:t>適時於夏季期間電費帳單信封揭露節電資訊，希望藉此</w:t>
      </w:r>
      <w:r w:rsidRPr="0029115B">
        <w:rPr>
          <w:rFonts w:ascii="Times New Roman" w:eastAsia="標楷體" w:hAnsi="Times New Roman" w:hint="eastAsia"/>
          <w:sz w:val="28"/>
          <w:szCs w:val="24"/>
        </w:rPr>
        <w:lastRenderedPageBreak/>
        <w:t>深植節能減碳觀念，帶動全民節電態度並落實生活用電</w:t>
      </w:r>
      <w:r w:rsidR="00FA7709" w:rsidRPr="005525BD">
        <w:rPr>
          <w:rFonts w:ascii="Times New Roman" w:eastAsia="標楷體" w:hAnsi="Times New Roman"/>
          <w:sz w:val="28"/>
          <w:szCs w:val="24"/>
        </w:rPr>
        <w:t>。</w:t>
      </w:r>
    </w:p>
    <w:p w14:paraId="214C4E1D" w14:textId="64546E77" w:rsidR="004E7C11" w:rsidRDefault="004E7C11" w:rsidP="004E7C11">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4E7C11">
        <w:rPr>
          <w:rFonts w:ascii="Times New Roman" w:eastAsia="標楷體" w:hAnsi="Times New Roman" w:hint="eastAsia"/>
          <w:sz w:val="28"/>
          <w:szCs w:val="24"/>
        </w:rPr>
        <w:t>節約用電宣導文宣：</w:t>
      </w:r>
    </w:p>
    <w:p w14:paraId="07F462CB" w14:textId="3648F56B" w:rsidR="004E7C11" w:rsidRPr="005525BD" w:rsidRDefault="004E7C11" w:rsidP="004E7C11">
      <w:pPr>
        <w:pStyle w:val="a5"/>
        <w:spacing w:afterLines="25" w:after="90" w:line="480" w:lineRule="exact"/>
        <w:ind w:leftChars="0" w:left="1560"/>
        <w:jc w:val="both"/>
        <w:rPr>
          <w:rFonts w:ascii="Times New Roman" w:eastAsia="標楷體" w:hAnsi="Times New Roman"/>
          <w:sz w:val="28"/>
          <w:szCs w:val="24"/>
        </w:rPr>
      </w:pPr>
      <w:r w:rsidRPr="004E7C11">
        <w:rPr>
          <w:rFonts w:ascii="Times New Roman" w:eastAsia="標楷體" w:hAnsi="Times New Roman" w:hint="eastAsia"/>
          <w:sz w:val="28"/>
          <w:szCs w:val="24"/>
        </w:rPr>
        <w:t>包含家庭節電的小撇步、住宅節約用電、學校節約用電、辦公室節約用電、百貨商場節約用電、製造業節約用電及節電相關圖卡，除透過辦理各項節約用電宣導會發放紙本節電文宣外，亦積極運用多元宣傳管道讓全民隨時事、季節更迭等同步更新節電知識。</w:t>
      </w:r>
    </w:p>
    <w:p w14:paraId="75D168F5" w14:textId="297A808D" w:rsidR="00FA7709" w:rsidRPr="005532E9" w:rsidRDefault="00FA7709" w:rsidP="00FA7709">
      <w:pPr>
        <w:pStyle w:val="a5"/>
        <w:numPr>
          <w:ilvl w:val="3"/>
          <w:numId w:val="8"/>
        </w:numPr>
        <w:spacing w:afterLines="25" w:after="90" w:line="480" w:lineRule="exact"/>
        <w:ind w:leftChars="0" w:left="1559" w:hanging="709"/>
        <w:jc w:val="both"/>
        <w:rPr>
          <w:rFonts w:ascii="Times New Roman" w:eastAsia="標楷體" w:hAnsi="Times New Roman"/>
          <w:b/>
          <w:bCs/>
          <w:sz w:val="28"/>
          <w:szCs w:val="28"/>
        </w:rPr>
      </w:pPr>
      <w:r w:rsidRPr="005525BD">
        <w:rPr>
          <w:rFonts w:ascii="Times New Roman" w:eastAsia="標楷體" w:hAnsi="Times New Roman"/>
          <w:b/>
          <w:bCs/>
          <w:sz w:val="28"/>
          <w:szCs w:val="28"/>
        </w:rPr>
        <w:t>近三</w:t>
      </w:r>
      <w:r w:rsidRPr="005532E9">
        <w:rPr>
          <w:rFonts w:ascii="Times New Roman" w:eastAsia="標楷體" w:hAnsi="Times New Roman"/>
          <w:b/>
          <w:bCs/>
          <w:sz w:val="28"/>
          <w:szCs w:val="28"/>
        </w:rPr>
        <w:t>年</w:t>
      </w:r>
      <w:r w:rsidRPr="005532E9">
        <w:rPr>
          <w:rFonts w:ascii="Times New Roman" w:eastAsia="標楷體" w:hAnsi="Times New Roman"/>
          <w:b/>
          <w:bCs/>
          <w:kern w:val="24"/>
          <w:sz w:val="28"/>
          <w:szCs w:val="28"/>
        </w:rPr>
        <w:t>(11</w:t>
      </w:r>
      <w:r w:rsidR="000658E0" w:rsidRPr="005532E9">
        <w:rPr>
          <w:rFonts w:ascii="Times New Roman" w:eastAsia="標楷體" w:hAnsi="Times New Roman" w:hint="eastAsia"/>
          <w:b/>
          <w:bCs/>
          <w:kern w:val="24"/>
          <w:sz w:val="28"/>
          <w:szCs w:val="28"/>
        </w:rPr>
        <w:t>1</w:t>
      </w:r>
      <w:r w:rsidRPr="005532E9">
        <w:rPr>
          <w:rFonts w:ascii="Times New Roman" w:eastAsia="標楷體" w:hAnsi="Times New Roman"/>
          <w:b/>
          <w:bCs/>
          <w:kern w:val="24"/>
          <w:sz w:val="28"/>
          <w:szCs w:val="28"/>
        </w:rPr>
        <w:t>~11</w:t>
      </w:r>
      <w:r w:rsidR="000658E0" w:rsidRPr="005532E9">
        <w:rPr>
          <w:rFonts w:ascii="Times New Roman" w:eastAsia="標楷體" w:hAnsi="Times New Roman" w:hint="eastAsia"/>
          <w:b/>
          <w:bCs/>
          <w:kern w:val="24"/>
          <w:sz w:val="28"/>
          <w:szCs w:val="28"/>
        </w:rPr>
        <w:t>3</w:t>
      </w:r>
      <w:r w:rsidRPr="005532E9">
        <w:rPr>
          <w:rFonts w:ascii="Times New Roman" w:eastAsia="標楷體" w:hAnsi="Times New Roman"/>
          <w:b/>
          <w:bCs/>
          <w:kern w:val="24"/>
          <w:sz w:val="28"/>
          <w:szCs w:val="28"/>
        </w:rPr>
        <w:t>年</w:t>
      </w:r>
      <w:r w:rsidRPr="005532E9">
        <w:rPr>
          <w:rFonts w:ascii="Times New Roman" w:eastAsia="標楷體" w:hAnsi="Times New Roman"/>
          <w:b/>
          <w:bCs/>
          <w:kern w:val="24"/>
          <w:sz w:val="28"/>
          <w:szCs w:val="28"/>
        </w:rPr>
        <w:t>)</w:t>
      </w:r>
      <w:r w:rsidRPr="005532E9">
        <w:rPr>
          <w:rFonts w:ascii="Times New Roman" w:eastAsia="標楷體" w:hAnsi="Times New Roman"/>
          <w:b/>
          <w:bCs/>
          <w:sz w:val="28"/>
          <w:szCs w:val="28"/>
        </w:rPr>
        <w:t>節約能源措施</w:t>
      </w:r>
      <w:r w:rsidRPr="005532E9">
        <w:rPr>
          <w:rFonts w:ascii="Times New Roman" w:eastAsia="標楷體" w:hAnsi="Times New Roman"/>
          <w:b/>
          <w:bCs/>
          <w:kern w:val="24"/>
          <w:sz w:val="28"/>
          <w:szCs w:val="28"/>
        </w:rPr>
        <w:t>實際推動情形</w:t>
      </w:r>
    </w:p>
    <w:p w14:paraId="7DB47AB5" w14:textId="69EBBE96" w:rsidR="00FA7709" w:rsidRPr="005525BD" w:rsidRDefault="00FA7709" w:rsidP="00FA7709">
      <w:pPr>
        <w:pStyle w:val="a5"/>
        <w:spacing w:afterLines="25" w:after="90" w:line="480" w:lineRule="exact"/>
        <w:ind w:leftChars="0" w:left="1559"/>
        <w:jc w:val="both"/>
        <w:rPr>
          <w:rFonts w:ascii="Times New Roman" w:eastAsia="標楷體" w:hAnsi="Times New Roman"/>
          <w:sz w:val="28"/>
          <w:szCs w:val="28"/>
        </w:rPr>
      </w:pPr>
      <w:r w:rsidRPr="005532E9">
        <w:rPr>
          <w:rFonts w:ascii="Times New Roman" w:eastAsia="標楷體" w:hAnsi="Times New Roman"/>
          <w:sz w:val="28"/>
          <w:szCs w:val="28"/>
        </w:rPr>
        <w:t>台電公司近三年</w:t>
      </w:r>
      <w:r w:rsidRPr="005532E9">
        <w:rPr>
          <w:rFonts w:ascii="Times New Roman" w:eastAsia="標楷體" w:hAnsi="Times New Roman"/>
          <w:sz w:val="28"/>
          <w:szCs w:val="28"/>
        </w:rPr>
        <w:t>(11</w:t>
      </w:r>
      <w:r w:rsidR="000658E0" w:rsidRPr="005532E9">
        <w:rPr>
          <w:rFonts w:ascii="Times New Roman" w:eastAsia="標楷體" w:hAnsi="Times New Roman" w:hint="eastAsia"/>
          <w:sz w:val="28"/>
          <w:szCs w:val="28"/>
        </w:rPr>
        <w:t>1</w:t>
      </w:r>
      <w:r w:rsidRPr="005532E9">
        <w:rPr>
          <w:rFonts w:ascii="Times New Roman" w:eastAsia="標楷體" w:hAnsi="Times New Roman"/>
          <w:sz w:val="28"/>
          <w:szCs w:val="28"/>
        </w:rPr>
        <w:t>~11</w:t>
      </w:r>
      <w:r w:rsidR="000658E0" w:rsidRPr="005532E9">
        <w:rPr>
          <w:rFonts w:ascii="Times New Roman" w:eastAsia="標楷體" w:hAnsi="Times New Roman" w:hint="eastAsia"/>
          <w:sz w:val="28"/>
          <w:szCs w:val="28"/>
        </w:rPr>
        <w:t>3</w:t>
      </w:r>
      <w:r w:rsidRPr="005532E9">
        <w:rPr>
          <w:rFonts w:ascii="Times New Roman" w:eastAsia="標楷體" w:hAnsi="Times New Roman"/>
          <w:sz w:val="28"/>
          <w:szCs w:val="28"/>
        </w:rPr>
        <w:t>年</w:t>
      </w:r>
      <w:r w:rsidRPr="005532E9">
        <w:rPr>
          <w:rFonts w:ascii="Times New Roman" w:eastAsia="標楷體" w:hAnsi="Times New Roman"/>
          <w:sz w:val="28"/>
          <w:szCs w:val="28"/>
        </w:rPr>
        <w:t>)</w:t>
      </w:r>
      <w:r w:rsidRPr="005532E9">
        <w:rPr>
          <w:rFonts w:ascii="Times New Roman" w:eastAsia="標楷體" w:hAnsi="Times New Roman"/>
          <w:sz w:val="28"/>
          <w:szCs w:val="28"/>
        </w:rPr>
        <w:t>節約能源措施實際推動情形如圖</w:t>
      </w:r>
      <w:r w:rsidR="00130E6C" w:rsidRPr="005532E9">
        <w:rPr>
          <w:rFonts w:ascii="Times New Roman" w:eastAsia="標楷體" w:hAnsi="Times New Roman" w:hint="eastAsia"/>
          <w:sz w:val="28"/>
          <w:szCs w:val="28"/>
        </w:rPr>
        <w:t>2</w:t>
      </w:r>
      <w:r w:rsidRPr="005532E9">
        <w:rPr>
          <w:rFonts w:ascii="Times New Roman" w:eastAsia="標楷體" w:hAnsi="Times New Roman"/>
          <w:sz w:val="28"/>
          <w:szCs w:val="28"/>
        </w:rPr>
        <w:t>，</w:t>
      </w:r>
      <w:r w:rsidRPr="005532E9">
        <w:rPr>
          <w:rFonts w:ascii="Times New Roman" w:eastAsia="標楷體" w:hAnsi="Times New Roman" w:hint="eastAsia"/>
          <w:sz w:val="28"/>
          <w:szCs w:val="28"/>
        </w:rPr>
        <w:t>分別檢</w:t>
      </w:r>
      <w:r w:rsidRPr="005525BD">
        <w:rPr>
          <w:rFonts w:ascii="Times New Roman" w:eastAsia="標楷體" w:hAnsi="Times New Roman" w:hint="eastAsia"/>
          <w:sz w:val="28"/>
          <w:szCs w:val="28"/>
        </w:rPr>
        <w:t>討如下：</w:t>
      </w:r>
    </w:p>
    <w:p w14:paraId="0FD46DC3" w14:textId="5370190D" w:rsidR="00FA7709" w:rsidRPr="005525BD" w:rsidRDefault="00433C4E" w:rsidP="00FA7709">
      <w:pPr>
        <w:pStyle w:val="a5"/>
        <w:numPr>
          <w:ilvl w:val="4"/>
          <w:numId w:val="8"/>
        </w:numPr>
        <w:spacing w:afterLines="25" w:after="90" w:line="480" w:lineRule="exact"/>
        <w:ind w:leftChars="0" w:left="1560" w:hanging="426"/>
        <w:jc w:val="both"/>
        <w:rPr>
          <w:rFonts w:ascii="Times New Roman" w:eastAsia="標楷體" w:hAnsi="Times New Roman"/>
          <w:b/>
          <w:bCs/>
          <w:spacing w:val="-2"/>
          <w:sz w:val="28"/>
          <w:szCs w:val="28"/>
        </w:rPr>
      </w:pPr>
      <w:r w:rsidRPr="00433C4E">
        <w:rPr>
          <w:rFonts w:ascii="Times New Roman" w:eastAsia="標楷體" w:hAnsi="Times New Roman" w:hint="eastAsia"/>
          <w:spacing w:val="-2"/>
          <w:sz w:val="28"/>
          <w:szCs w:val="28"/>
        </w:rPr>
        <w:t>節電服務團訪視</w:t>
      </w:r>
      <w:r>
        <w:rPr>
          <w:rFonts w:ascii="Times New Roman" w:eastAsia="標楷體" w:hAnsi="Times New Roman" w:hint="eastAsia"/>
          <w:spacing w:val="-2"/>
          <w:sz w:val="28"/>
          <w:szCs w:val="28"/>
        </w:rPr>
        <w:t>、</w:t>
      </w:r>
      <w:r w:rsidRPr="00433C4E">
        <w:rPr>
          <w:rFonts w:ascii="Times New Roman" w:eastAsia="標楷體" w:hAnsi="Times New Roman" w:hint="eastAsia"/>
          <w:spacing w:val="-2"/>
          <w:sz w:val="28"/>
          <w:szCs w:val="28"/>
        </w:rPr>
        <w:t>推動節能技術服務</w:t>
      </w:r>
      <w:r>
        <w:rPr>
          <w:rFonts w:ascii="Times New Roman" w:eastAsia="標楷體" w:hAnsi="Times New Roman" w:hint="eastAsia"/>
          <w:spacing w:val="-2"/>
          <w:sz w:val="28"/>
          <w:szCs w:val="28"/>
        </w:rPr>
        <w:t>、</w:t>
      </w:r>
      <w:r w:rsidR="00FA7709" w:rsidRPr="005525BD">
        <w:rPr>
          <w:rFonts w:ascii="Times New Roman" w:eastAsia="標楷體" w:hAnsi="Times New Roman" w:hint="eastAsia"/>
          <w:spacing w:val="-2"/>
          <w:sz w:val="28"/>
          <w:szCs w:val="28"/>
        </w:rPr>
        <w:t>各項節約用電宣導會</w:t>
      </w:r>
      <w:r w:rsidRPr="005525BD">
        <w:rPr>
          <w:rFonts w:ascii="Times New Roman" w:eastAsia="標楷體" w:hAnsi="Times New Roman" w:hint="eastAsia"/>
          <w:spacing w:val="-2"/>
          <w:sz w:val="28"/>
          <w:szCs w:val="28"/>
        </w:rPr>
        <w:t>及</w:t>
      </w:r>
      <w:r w:rsidR="00FA7709" w:rsidRPr="005525BD">
        <w:rPr>
          <w:rFonts w:ascii="Times New Roman" w:eastAsia="標楷體" w:hAnsi="Times New Roman" w:hint="eastAsia"/>
          <w:spacing w:val="-2"/>
          <w:sz w:val="28"/>
          <w:szCs w:val="28"/>
        </w:rPr>
        <w:t>空調節約用電宣導之場次、戶數及參加人數，皆隨著配合用戶意願及時間、各區營業處業務特性及人力調度等因素有所增減</w:t>
      </w:r>
      <w:r w:rsidR="00F66602">
        <w:rPr>
          <w:rFonts w:ascii="Times New Roman" w:eastAsia="標楷體" w:hAnsi="Times New Roman" w:hint="eastAsia"/>
          <w:spacing w:val="-2"/>
          <w:sz w:val="28"/>
          <w:szCs w:val="28"/>
        </w:rPr>
        <w:t>，</w:t>
      </w:r>
      <w:r w:rsidR="00F66602" w:rsidRPr="00F66602">
        <w:rPr>
          <w:rFonts w:ascii="Times New Roman" w:eastAsia="標楷體" w:hAnsi="Times New Roman" w:hint="eastAsia"/>
          <w:spacing w:val="-2"/>
          <w:sz w:val="28"/>
          <w:szCs w:val="28"/>
        </w:rPr>
        <w:t>113</w:t>
      </w:r>
      <w:r w:rsidR="00F66602" w:rsidRPr="00F66602">
        <w:rPr>
          <w:rFonts w:ascii="Times New Roman" w:eastAsia="標楷體" w:hAnsi="Times New Roman" w:hint="eastAsia"/>
          <w:spacing w:val="-2"/>
          <w:sz w:val="28"/>
          <w:szCs w:val="28"/>
        </w:rPr>
        <w:t>年配合政府深度節能</w:t>
      </w:r>
      <w:r w:rsidR="00B50670">
        <w:rPr>
          <w:rFonts w:ascii="Times New Roman" w:eastAsia="標楷體" w:hAnsi="Times New Roman" w:hint="eastAsia"/>
          <w:spacing w:val="-2"/>
          <w:sz w:val="28"/>
          <w:szCs w:val="28"/>
        </w:rPr>
        <w:t>推動計畫</w:t>
      </w:r>
      <w:r w:rsidR="00F66602" w:rsidRPr="00F66602">
        <w:rPr>
          <w:rFonts w:ascii="Times New Roman" w:eastAsia="標楷體" w:hAnsi="Times New Roman" w:hint="eastAsia"/>
          <w:spacing w:val="-2"/>
          <w:sz w:val="28"/>
          <w:szCs w:val="28"/>
        </w:rPr>
        <w:t>，主要推動節能技術服務，節電服務團訪視戶數略微下降</w:t>
      </w:r>
      <w:r w:rsidR="00FA7709" w:rsidRPr="00F66602">
        <w:rPr>
          <w:rFonts w:ascii="Times New Roman" w:eastAsia="標楷體" w:hAnsi="Times New Roman" w:hint="eastAsia"/>
          <w:spacing w:val="-2"/>
          <w:sz w:val="28"/>
          <w:szCs w:val="28"/>
        </w:rPr>
        <w:t>。</w:t>
      </w:r>
    </w:p>
    <w:p w14:paraId="1839BFB3" w14:textId="4F9CAEFB" w:rsidR="006544E5" w:rsidRPr="00130E6C" w:rsidRDefault="00EC350E" w:rsidP="00130E6C">
      <w:pPr>
        <w:pStyle w:val="a5"/>
        <w:numPr>
          <w:ilvl w:val="4"/>
          <w:numId w:val="8"/>
        </w:numPr>
        <w:spacing w:afterLines="25" w:after="90" w:line="480" w:lineRule="exact"/>
        <w:ind w:leftChars="0" w:left="1560" w:hanging="426"/>
        <w:jc w:val="both"/>
        <w:rPr>
          <w:rFonts w:ascii="Times New Roman" w:eastAsia="標楷體" w:hAnsi="Times New Roman"/>
          <w:b/>
          <w:bCs/>
          <w:sz w:val="28"/>
          <w:szCs w:val="28"/>
        </w:rPr>
      </w:pPr>
      <w:r>
        <w:rPr>
          <w:noProof/>
        </w:rPr>
        <mc:AlternateContent>
          <mc:Choice Requires="wpg">
            <w:drawing>
              <wp:anchor distT="0" distB="0" distL="114300" distR="114300" simplePos="0" relativeHeight="251904000" behindDoc="0" locked="0" layoutInCell="1" allowOverlap="1" wp14:anchorId="171DB260" wp14:editId="25257DE6">
                <wp:simplePos x="0" y="0"/>
                <wp:positionH relativeFrom="margin">
                  <wp:posOffset>41275</wp:posOffset>
                </wp:positionH>
                <wp:positionV relativeFrom="paragraph">
                  <wp:posOffset>1766570</wp:posOffset>
                </wp:positionV>
                <wp:extent cx="5534025" cy="2162175"/>
                <wp:effectExtent l="0" t="0" r="0" b="0"/>
                <wp:wrapTopAndBottom/>
                <wp:docPr id="167363721" name="群組 149"/>
                <wp:cNvGraphicFramePr/>
                <a:graphic xmlns:a="http://schemas.openxmlformats.org/drawingml/2006/main">
                  <a:graphicData uri="http://schemas.microsoft.com/office/word/2010/wordprocessingGroup">
                    <wpg:wgp>
                      <wpg:cNvGrpSpPr/>
                      <wpg:grpSpPr>
                        <a:xfrm>
                          <a:off x="0" y="0"/>
                          <a:ext cx="5534025" cy="2162175"/>
                          <a:chOff x="0" y="0"/>
                          <a:chExt cx="5722058" cy="2338215"/>
                        </a:xfrm>
                      </wpg:grpSpPr>
                      <wps:wsp>
                        <wps:cNvPr id="465301294" name="矩形 57"/>
                        <wps:cNvSpPr/>
                        <wps:spPr>
                          <a:xfrm>
                            <a:off x="5118265" y="736293"/>
                            <a:ext cx="203119" cy="900056"/>
                          </a:xfrm>
                          <a:prstGeom prst="rect">
                            <a:avLst/>
                          </a:prstGeom>
                          <a:solidFill>
                            <a:srgbClr val="FFC000"/>
                          </a:solidFill>
                          <a:ln w="12700" cap="flat" cmpd="sng" algn="ctr">
                            <a:noFill/>
                            <a:prstDash val="solid"/>
                            <a:miter lim="800000"/>
                          </a:ln>
                          <a:effectLst/>
                        </wps:spPr>
                        <wps:bodyPr rtlCol="0" anchor="ctr"/>
                      </wps:wsp>
                      <wps:wsp>
                        <wps:cNvPr id="566186000" name="矩形 59"/>
                        <wps:cNvSpPr/>
                        <wps:spPr>
                          <a:xfrm>
                            <a:off x="4809506" y="587843"/>
                            <a:ext cx="203120" cy="1044065"/>
                          </a:xfrm>
                          <a:prstGeom prst="rect">
                            <a:avLst/>
                          </a:prstGeom>
                          <a:solidFill>
                            <a:srgbClr val="92D050"/>
                          </a:solidFill>
                          <a:ln w="12700" cap="flat" cmpd="sng" algn="ctr">
                            <a:noFill/>
                            <a:prstDash val="solid"/>
                            <a:miter lim="800000"/>
                          </a:ln>
                          <a:effectLst/>
                        </wps:spPr>
                        <wps:bodyPr rtlCol="0" anchor="ctr"/>
                      </wps:wsp>
                      <wps:wsp>
                        <wps:cNvPr id="931304741" name="矩形 10"/>
                        <wps:cNvSpPr/>
                        <wps:spPr>
                          <a:xfrm>
                            <a:off x="1021278" y="705217"/>
                            <a:ext cx="186690" cy="936058"/>
                          </a:xfrm>
                          <a:prstGeom prst="rect">
                            <a:avLst/>
                          </a:prstGeom>
                          <a:solidFill>
                            <a:srgbClr val="FFC000"/>
                          </a:solidFill>
                          <a:ln w="12700" cap="flat" cmpd="sng" algn="ctr">
                            <a:noFill/>
                            <a:prstDash val="solid"/>
                            <a:miter lim="800000"/>
                          </a:ln>
                          <a:effectLst/>
                        </wps:spPr>
                        <wps:bodyPr rtlCol="0" anchor="ctr"/>
                      </wps:wsp>
                      <wps:wsp>
                        <wps:cNvPr id="1845920606" name="矩形 11"/>
                        <wps:cNvSpPr/>
                        <wps:spPr>
                          <a:xfrm>
                            <a:off x="409699" y="593766"/>
                            <a:ext cx="202565" cy="1044000"/>
                          </a:xfrm>
                          <a:prstGeom prst="rect">
                            <a:avLst/>
                          </a:prstGeom>
                          <a:solidFill>
                            <a:srgbClr val="00B0F0"/>
                          </a:solidFill>
                          <a:ln w="12700" cap="flat" cmpd="sng" algn="ctr">
                            <a:noFill/>
                            <a:prstDash val="solid"/>
                            <a:miter lim="800000"/>
                          </a:ln>
                          <a:effectLst/>
                        </wps:spPr>
                        <wps:bodyPr rtlCol="0" anchor="ctr"/>
                      </wps:wsp>
                      <wps:wsp>
                        <wps:cNvPr id="1967956112" name="矩形 12"/>
                        <wps:cNvSpPr/>
                        <wps:spPr>
                          <a:xfrm>
                            <a:off x="712519" y="486888"/>
                            <a:ext cx="203120" cy="1151426"/>
                          </a:xfrm>
                          <a:prstGeom prst="rect">
                            <a:avLst/>
                          </a:prstGeom>
                          <a:solidFill>
                            <a:srgbClr val="92D050"/>
                          </a:solidFill>
                          <a:ln w="12700" cap="flat" cmpd="sng" algn="ctr">
                            <a:noFill/>
                            <a:prstDash val="solid"/>
                            <a:miter lim="800000"/>
                          </a:ln>
                          <a:effectLst/>
                        </wps:spPr>
                        <wps:bodyPr rtlCol="0" anchor="ctr"/>
                      </wps:wsp>
                      <wps:wsp>
                        <wps:cNvPr id="569488629" name="矩形 13"/>
                        <wps:cNvSpPr/>
                        <wps:spPr>
                          <a:xfrm>
                            <a:off x="2434441" y="492826"/>
                            <a:ext cx="202565" cy="1152000"/>
                          </a:xfrm>
                          <a:prstGeom prst="rect">
                            <a:avLst/>
                          </a:prstGeom>
                          <a:solidFill>
                            <a:srgbClr val="FFC000"/>
                          </a:solidFill>
                          <a:ln w="12700" cap="flat" cmpd="sng" algn="ctr">
                            <a:noFill/>
                            <a:prstDash val="solid"/>
                            <a:miter lim="800000"/>
                          </a:ln>
                          <a:effectLst/>
                        </wps:spPr>
                        <wps:bodyPr rtlCol="0" anchor="ctr"/>
                      </wps:wsp>
                      <wps:wsp>
                        <wps:cNvPr id="149261726" name="文字方塊 14"/>
                        <wps:cNvSpPr txBox="1"/>
                        <wps:spPr>
                          <a:xfrm>
                            <a:off x="920338" y="449898"/>
                            <a:ext cx="438785" cy="255905"/>
                          </a:xfrm>
                          <a:prstGeom prst="rect">
                            <a:avLst/>
                          </a:prstGeom>
                          <a:noFill/>
                        </wps:spPr>
                        <wps:txbx>
                          <w:txbxContent>
                            <w:p w14:paraId="5D8374E1" w14:textId="1818A1FE" w:rsidR="00FA7709" w:rsidRPr="00EE3B56" w:rsidRDefault="00A36851" w:rsidP="00FA7709">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4</w:t>
                              </w:r>
                              <w:r w:rsidR="00FA7709">
                                <w:rPr>
                                  <w:rFonts w:ascii="Times New Roman" w:eastAsia="標楷體" w:hAnsi="Times New Roman" w:hint="eastAsia"/>
                                  <w:b/>
                                  <w:bCs/>
                                  <w:kern w:val="24"/>
                                  <w:sz w:val="16"/>
                                  <w:szCs w:val="16"/>
                                </w:rPr>
                                <w:t>,</w:t>
                              </w:r>
                              <w:r>
                                <w:rPr>
                                  <w:rFonts w:ascii="Times New Roman" w:eastAsia="標楷體" w:hAnsi="Times New Roman" w:hint="eastAsia"/>
                                  <w:b/>
                                  <w:bCs/>
                                  <w:kern w:val="24"/>
                                  <w:sz w:val="16"/>
                                  <w:szCs w:val="16"/>
                                </w:rPr>
                                <w:t>190</w:t>
                              </w:r>
                            </w:p>
                            <w:p w14:paraId="1727BC53" w14:textId="77777777" w:rsidR="00FA7709" w:rsidRDefault="00FA7709" w:rsidP="00FA7709"/>
                            <w:p w14:paraId="6A7074CC" w14:textId="77777777" w:rsidR="00FA7709" w:rsidRPr="00EE3B56" w:rsidRDefault="00FA7709" w:rsidP="00FA7709">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773D9C3C" w14:textId="77777777" w:rsidR="00FA7709" w:rsidRDefault="00FA7709" w:rsidP="00FA7709"/>
                            <w:p w14:paraId="119F99BE" w14:textId="77777777" w:rsidR="00FA7709" w:rsidRPr="00EE3B56" w:rsidRDefault="00FA7709" w:rsidP="00FA7709">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32D9CFE3" w14:textId="77777777" w:rsidR="00FA7709" w:rsidRDefault="00FA7709" w:rsidP="00FA7709"/>
                            <w:p w14:paraId="69090457" w14:textId="77777777" w:rsidR="00FA7709" w:rsidRPr="00EE3B56" w:rsidRDefault="00FA7709" w:rsidP="00FA7709">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txbxContent>
                        </wps:txbx>
                        <wps:bodyPr wrap="square" rtlCol="0">
                          <a:noAutofit/>
                        </wps:bodyPr>
                      </wps:wsp>
                      <wps:wsp>
                        <wps:cNvPr id="256997929" name="文字方塊 15"/>
                        <wps:cNvSpPr txBox="1"/>
                        <wps:spPr>
                          <a:xfrm>
                            <a:off x="273132" y="338447"/>
                            <a:ext cx="591185" cy="290195"/>
                          </a:xfrm>
                          <a:prstGeom prst="rect">
                            <a:avLst/>
                          </a:prstGeom>
                          <a:noFill/>
                        </wps:spPr>
                        <wps:txbx>
                          <w:txbxContent>
                            <w:p w14:paraId="69562A07" w14:textId="0F164B90" w:rsidR="00FA7709" w:rsidRPr="00EE3B56" w:rsidRDefault="00A36851"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4</w:t>
                              </w:r>
                              <w:r w:rsidR="00FA7709" w:rsidRPr="00EE3B56">
                                <w:rPr>
                                  <w:rFonts w:ascii="Times New Roman" w:eastAsia="標楷體" w:hAnsi="Times New Roman"/>
                                  <w:b/>
                                  <w:bCs/>
                                  <w:color w:val="000000"/>
                                  <w:kern w:val="24"/>
                                  <w:sz w:val="16"/>
                                  <w:szCs w:val="16"/>
                                </w:rPr>
                                <w:t>,</w:t>
                              </w:r>
                              <w:r>
                                <w:rPr>
                                  <w:rFonts w:ascii="Times New Roman" w:eastAsia="標楷體" w:hAnsi="Times New Roman" w:hint="eastAsia"/>
                                  <w:b/>
                                  <w:bCs/>
                                  <w:color w:val="000000"/>
                                  <w:kern w:val="24"/>
                                  <w:sz w:val="16"/>
                                  <w:szCs w:val="16"/>
                                </w:rPr>
                                <w:t>456</w:t>
                              </w:r>
                            </w:p>
                            <w:p w14:paraId="29974F0C" w14:textId="77777777" w:rsidR="00FA7709" w:rsidRDefault="00FA7709" w:rsidP="00FA7709"/>
                            <w:p w14:paraId="2CC0468B"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675F0B66" w14:textId="77777777" w:rsidR="00FA7709" w:rsidRDefault="00FA7709" w:rsidP="00FA7709"/>
                            <w:p w14:paraId="44453E24"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2F6DCF1C" w14:textId="77777777" w:rsidR="00FA7709" w:rsidRDefault="00FA7709" w:rsidP="00FA7709"/>
                            <w:p w14:paraId="22AF2B75"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txbxContent>
                        </wps:txbx>
                        <wps:bodyPr wrap="square" rtlCol="0">
                          <a:noAutofit/>
                        </wps:bodyPr>
                      </wps:wsp>
                      <wps:wsp>
                        <wps:cNvPr id="1661255293" name="文字方塊 16"/>
                        <wps:cNvSpPr txBox="1"/>
                        <wps:spPr>
                          <a:xfrm>
                            <a:off x="581891" y="207818"/>
                            <a:ext cx="475706" cy="262163"/>
                          </a:xfrm>
                          <a:prstGeom prst="rect">
                            <a:avLst/>
                          </a:prstGeom>
                          <a:noFill/>
                        </wps:spPr>
                        <wps:txbx>
                          <w:txbxContent>
                            <w:p w14:paraId="176547C5" w14:textId="4FC2C5C5" w:rsidR="00FA7709" w:rsidRPr="00EE3B56" w:rsidRDefault="00A36851"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4</w:t>
                              </w:r>
                              <w:r w:rsidR="00FA7709" w:rsidRPr="00EE3B56">
                                <w:rPr>
                                  <w:rFonts w:ascii="Times New Roman" w:eastAsia="標楷體" w:hAnsi="Times New Roman"/>
                                  <w:b/>
                                  <w:bCs/>
                                  <w:color w:val="000000"/>
                                  <w:kern w:val="24"/>
                                  <w:sz w:val="16"/>
                                  <w:szCs w:val="16"/>
                                </w:rPr>
                                <w:t>,</w:t>
                              </w:r>
                              <w:r>
                                <w:rPr>
                                  <w:rFonts w:ascii="Times New Roman" w:eastAsia="標楷體" w:hAnsi="Times New Roman" w:hint="eastAsia"/>
                                  <w:b/>
                                  <w:bCs/>
                                  <w:color w:val="000000"/>
                                  <w:kern w:val="24"/>
                                  <w:sz w:val="16"/>
                                  <w:szCs w:val="16"/>
                                </w:rPr>
                                <w:t>527</w:t>
                              </w:r>
                            </w:p>
                            <w:p w14:paraId="237F09BD" w14:textId="77777777" w:rsidR="00FA7709" w:rsidRDefault="00FA7709" w:rsidP="00FA7709"/>
                            <w:p w14:paraId="5BA561D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72A74833" w14:textId="77777777" w:rsidR="00FA7709" w:rsidRDefault="00FA7709" w:rsidP="00FA7709"/>
                            <w:p w14:paraId="1689B73A"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3C46F8B9" w14:textId="77777777" w:rsidR="00FA7709" w:rsidRDefault="00FA7709" w:rsidP="00FA7709"/>
                            <w:p w14:paraId="09C0A415"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txbxContent>
                        </wps:txbx>
                        <wps:bodyPr wrap="square" rtlCol="0">
                          <a:noAutofit/>
                        </wps:bodyPr>
                      </wps:wsp>
                      <wps:wsp>
                        <wps:cNvPr id="1530808251" name="矩形 17"/>
                        <wps:cNvSpPr/>
                        <wps:spPr>
                          <a:xfrm>
                            <a:off x="1810987" y="878774"/>
                            <a:ext cx="202565" cy="756000"/>
                          </a:xfrm>
                          <a:prstGeom prst="rect">
                            <a:avLst/>
                          </a:prstGeom>
                          <a:solidFill>
                            <a:srgbClr val="00B0F0"/>
                          </a:solidFill>
                          <a:ln w="12700" cap="flat" cmpd="sng" algn="ctr">
                            <a:noFill/>
                            <a:prstDash val="solid"/>
                            <a:miter lim="800000"/>
                          </a:ln>
                          <a:effectLst/>
                        </wps:spPr>
                        <wps:bodyPr rtlCol="0" anchor="ctr"/>
                      </wps:wsp>
                      <wps:wsp>
                        <wps:cNvPr id="28805884" name="矩形 18"/>
                        <wps:cNvSpPr/>
                        <wps:spPr>
                          <a:xfrm>
                            <a:off x="2119745" y="771896"/>
                            <a:ext cx="203119" cy="864000"/>
                          </a:xfrm>
                          <a:prstGeom prst="rect">
                            <a:avLst/>
                          </a:prstGeom>
                          <a:solidFill>
                            <a:srgbClr val="92D050"/>
                          </a:solidFill>
                          <a:ln w="12700" cap="flat" cmpd="sng" algn="ctr">
                            <a:noFill/>
                            <a:prstDash val="solid"/>
                            <a:miter lim="800000"/>
                          </a:ln>
                          <a:effectLst/>
                        </wps:spPr>
                        <wps:bodyPr rtlCol="0" anchor="ctr"/>
                      </wps:wsp>
                      <wps:wsp>
                        <wps:cNvPr id="1937951835" name="文字方塊 19"/>
                        <wps:cNvSpPr txBox="1"/>
                        <wps:spPr>
                          <a:xfrm>
                            <a:off x="1733797" y="605641"/>
                            <a:ext cx="422275" cy="262255"/>
                          </a:xfrm>
                          <a:prstGeom prst="rect">
                            <a:avLst/>
                          </a:prstGeom>
                          <a:noFill/>
                        </wps:spPr>
                        <wps:txbx>
                          <w:txbxContent>
                            <w:p w14:paraId="06C23D78" w14:textId="381E612E" w:rsidR="00FA7709" w:rsidRPr="00EE3B56" w:rsidRDefault="00A36851"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236</w:t>
                              </w:r>
                            </w:p>
                            <w:p w14:paraId="64BCCFFA" w14:textId="77777777" w:rsidR="00FA7709" w:rsidRDefault="00FA7709" w:rsidP="00FA7709"/>
                            <w:p w14:paraId="3A838A2E"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6358D0D0" w14:textId="77777777" w:rsidR="00FA7709" w:rsidRDefault="00FA7709" w:rsidP="00FA7709"/>
                            <w:p w14:paraId="614FAE0D"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48D5178B" w14:textId="77777777" w:rsidR="00FA7709" w:rsidRDefault="00FA7709" w:rsidP="00FA7709"/>
                            <w:p w14:paraId="31F4FBC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wps:txbx>
                        <wps:bodyPr wrap="square" rtlCol="0">
                          <a:noAutofit/>
                        </wps:bodyPr>
                      </wps:wsp>
                      <wps:wsp>
                        <wps:cNvPr id="1820439867" name="文字方塊 20"/>
                        <wps:cNvSpPr txBox="1"/>
                        <wps:spPr>
                          <a:xfrm>
                            <a:off x="2048493" y="498764"/>
                            <a:ext cx="444500" cy="303530"/>
                          </a:xfrm>
                          <a:prstGeom prst="rect">
                            <a:avLst/>
                          </a:prstGeom>
                          <a:noFill/>
                        </wps:spPr>
                        <wps:txbx>
                          <w:txbxContent>
                            <w:p w14:paraId="247E8130" w14:textId="489779D1" w:rsidR="00FA7709" w:rsidRPr="00EE3B56" w:rsidRDefault="00A36851"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251</w:t>
                              </w:r>
                            </w:p>
                            <w:p w14:paraId="242EE595" w14:textId="77777777" w:rsidR="00FA7709" w:rsidRDefault="00FA7709" w:rsidP="00FA7709"/>
                            <w:p w14:paraId="362A421F"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0E37738F" w14:textId="77777777" w:rsidR="00FA7709" w:rsidRDefault="00FA7709" w:rsidP="00FA7709"/>
                            <w:p w14:paraId="0058F5B1"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6FD63860" w14:textId="77777777" w:rsidR="00FA7709" w:rsidRDefault="00FA7709" w:rsidP="00FA7709"/>
                            <w:p w14:paraId="083DBA1C"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wps:txbx>
                        <wps:bodyPr wrap="square" rtlCol="0">
                          <a:noAutofit/>
                        </wps:bodyPr>
                      </wps:wsp>
                      <wps:wsp>
                        <wps:cNvPr id="1554482706" name="文字方塊 21"/>
                        <wps:cNvSpPr txBox="1"/>
                        <wps:spPr>
                          <a:xfrm>
                            <a:off x="2369127" y="219693"/>
                            <a:ext cx="412115" cy="257175"/>
                          </a:xfrm>
                          <a:prstGeom prst="rect">
                            <a:avLst/>
                          </a:prstGeom>
                          <a:noFill/>
                        </wps:spPr>
                        <wps:txbx>
                          <w:txbxContent>
                            <w:p w14:paraId="41EABA2B" w14:textId="191B2175" w:rsidR="00FA7709" w:rsidRPr="00EE3B56" w:rsidRDefault="00A36851" w:rsidP="00FA7709">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303</w:t>
                              </w:r>
                            </w:p>
                            <w:p w14:paraId="64F4DB5C" w14:textId="77777777" w:rsidR="00FA7709" w:rsidRDefault="00FA7709" w:rsidP="00FA7709"/>
                            <w:p w14:paraId="20904D2A"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5AECF795" w14:textId="77777777" w:rsidR="00FA7709" w:rsidRDefault="00FA7709" w:rsidP="00FA7709"/>
                            <w:p w14:paraId="4FE2F93A"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518007B3" w14:textId="77777777" w:rsidR="00FA7709" w:rsidRDefault="00FA7709" w:rsidP="00FA7709"/>
                            <w:p w14:paraId="37B451DE"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wps:txbx>
                        <wps:bodyPr wrap="square" rtlCol="0">
                          <a:noAutofit/>
                        </wps:bodyPr>
                      </wps:wsp>
                      <wps:wsp>
                        <wps:cNvPr id="1302289162" name="矩形 22"/>
                        <wps:cNvSpPr/>
                        <wps:spPr>
                          <a:xfrm>
                            <a:off x="3823854" y="694716"/>
                            <a:ext cx="203119" cy="936058"/>
                          </a:xfrm>
                          <a:prstGeom prst="rect">
                            <a:avLst/>
                          </a:prstGeom>
                          <a:solidFill>
                            <a:srgbClr val="FFC000"/>
                          </a:solidFill>
                          <a:ln w="12700" cap="flat" cmpd="sng" algn="ctr">
                            <a:noFill/>
                            <a:prstDash val="solid"/>
                            <a:miter lim="800000"/>
                          </a:ln>
                          <a:effectLst/>
                        </wps:spPr>
                        <wps:bodyPr rtlCol="0" anchor="ctr"/>
                      </wps:wsp>
                      <wps:wsp>
                        <wps:cNvPr id="25197959" name="矩形 23"/>
                        <wps:cNvSpPr/>
                        <wps:spPr>
                          <a:xfrm>
                            <a:off x="3170712" y="534384"/>
                            <a:ext cx="203119" cy="1116069"/>
                          </a:xfrm>
                          <a:prstGeom prst="rect">
                            <a:avLst/>
                          </a:prstGeom>
                          <a:solidFill>
                            <a:srgbClr val="00B0F0"/>
                          </a:solidFill>
                          <a:ln w="12700" cap="flat" cmpd="sng" algn="ctr">
                            <a:noFill/>
                            <a:prstDash val="solid"/>
                            <a:miter lim="800000"/>
                          </a:ln>
                          <a:effectLst/>
                        </wps:spPr>
                        <wps:bodyPr rtlCol="0" anchor="ctr"/>
                      </wps:wsp>
                      <wps:wsp>
                        <wps:cNvPr id="1584809740" name="矩形 24"/>
                        <wps:cNvSpPr/>
                        <wps:spPr>
                          <a:xfrm>
                            <a:off x="3491345" y="807559"/>
                            <a:ext cx="203119" cy="828051"/>
                          </a:xfrm>
                          <a:prstGeom prst="rect">
                            <a:avLst/>
                          </a:prstGeom>
                          <a:solidFill>
                            <a:srgbClr val="92D050"/>
                          </a:solidFill>
                          <a:ln w="12700" cap="flat" cmpd="sng" algn="ctr">
                            <a:noFill/>
                            <a:prstDash val="solid"/>
                            <a:miter lim="800000"/>
                          </a:ln>
                          <a:effectLst/>
                        </wps:spPr>
                        <wps:bodyPr rtlCol="0" anchor="ctr"/>
                      </wps:wsp>
                      <wps:wsp>
                        <wps:cNvPr id="953122799" name="文字方塊 25"/>
                        <wps:cNvSpPr txBox="1"/>
                        <wps:spPr>
                          <a:xfrm>
                            <a:off x="3081661" y="279067"/>
                            <a:ext cx="410522" cy="266507"/>
                          </a:xfrm>
                          <a:prstGeom prst="rect">
                            <a:avLst/>
                          </a:prstGeom>
                          <a:noFill/>
                        </wps:spPr>
                        <wps:txbx>
                          <w:txbxContent>
                            <w:p w14:paraId="1DA6D83E" w14:textId="5B825676" w:rsidR="00FA7709" w:rsidRPr="00EE3B56" w:rsidRDefault="00433C4E"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19.7</w:t>
                              </w:r>
                            </w:p>
                            <w:p w14:paraId="24C2794C" w14:textId="77777777" w:rsidR="00FA7709" w:rsidRDefault="00FA7709" w:rsidP="00FA7709"/>
                            <w:p w14:paraId="53B429FB"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41BB6610" w14:textId="77777777" w:rsidR="00FA7709" w:rsidRDefault="00FA7709" w:rsidP="00FA7709"/>
                            <w:p w14:paraId="4D475285"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4435A8EF" w14:textId="77777777" w:rsidR="00FA7709" w:rsidRDefault="00FA7709" w:rsidP="00FA7709"/>
                            <w:p w14:paraId="599EB2E3"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txbxContent>
                        </wps:txbx>
                        <wps:bodyPr wrap="square" rtlCol="0">
                          <a:noAutofit/>
                        </wps:bodyPr>
                      </wps:wsp>
                      <wps:wsp>
                        <wps:cNvPr id="1251188315" name="文字方塊 26"/>
                        <wps:cNvSpPr txBox="1"/>
                        <wps:spPr>
                          <a:xfrm>
                            <a:off x="3396349" y="540363"/>
                            <a:ext cx="476742" cy="323217"/>
                          </a:xfrm>
                          <a:prstGeom prst="rect">
                            <a:avLst/>
                          </a:prstGeom>
                          <a:noFill/>
                        </wps:spPr>
                        <wps:txbx>
                          <w:txbxContent>
                            <w:p w14:paraId="46FF9406" w14:textId="1D858AB7" w:rsidR="00FA7709" w:rsidRPr="00EE3B56" w:rsidRDefault="00433C4E"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15.6</w:t>
                              </w:r>
                            </w:p>
                            <w:p w14:paraId="55DE7987" w14:textId="77777777" w:rsidR="00FA7709" w:rsidRDefault="00FA7709" w:rsidP="00FA7709"/>
                            <w:p w14:paraId="52E91798"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533AFD1B" w14:textId="77777777" w:rsidR="00FA7709" w:rsidRDefault="00FA7709" w:rsidP="00FA7709"/>
                            <w:p w14:paraId="190CDB50"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1D46521F" w14:textId="77777777" w:rsidR="00FA7709" w:rsidRDefault="00FA7709" w:rsidP="00FA7709"/>
                            <w:p w14:paraId="2DC942BC"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txbxContent>
                        </wps:txbx>
                        <wps:bodyPr wrap="square" rtlCol="0">
                          <a:noAutofit/>
                        </wps:bodyPr>
                      </wps:wsp>
                      <wps:wsp>
                        <wps:cNvPr id="64534292" name="矩形 38"/>
                        <wps:cNvSpPr/>
                        <wps:spPr>
                          <a:xfrm>
                            <a:off x="1561605" y="1680358"/>
                            <a:ext cx="1392408" cy="543836"/>
                          </a:xfrm>
                          <a:prstGeom prst="rect">
                            <a:avLst/>
                          </a:prstGeom>
                        </wps:spPr>
                        <wps:txbx>
                          <w:txbxContent>
                            <w:p w14:paraId="52DBFB95" w14:textId="79914E33" w:rsidR="00FA7709" w:rsidRPr="006D6214" w:rsidRDefault="00A36851" w:rsidP="00FA7709">
                              <w:pPr>
                                <w:spacing w:line="300" w:lineRule="exact"/>
                                <w:jc w:val="center"/>
                                <w:rPr>
                                  <w:rFonts w:ascii="Times New Roman" w:eastAsia="標楷體" w:hAnsi="Times New Roman"/>
                                  <w:color w:val="000000"/>
                                  <w:kern w:val="24"/>
                                  <w:sz w:val="20"/>
                                  <w:szCs w:val="20"/>
                                </w:rPr>
                              </w:pPr>
                              <w:r w:rsidRPr="006D6214">
                                <w:rPr>
                                  <w:rFonts w:ascii="Times New Roman" w:eastAsia="標楷體" w:hAnsi="Times New Roman"/>
                                  <w:color w:val="000000"/>
                                  <w:kern w:val="24"/>
                                  <w:sz w:val="20"/>
                                  <w:szCs w:val="20"/>
                                </w:rPr>
                                <w:t>推動節能技術服務</w:t>
                              </w:r>
                              <w:r w:rsidRPr="006D6214">
                                <w:rPr>
                                  <w:rFonts w:ascii="Times New Roman" w:eastAsia="標楷體" w:hAnsi="Times New Roman"/>
                                  <w:color w:val="000000"/>
                                  <w:kern w:val="24"/>
                                  <w:sz w:val="20"/>
                                  <w:szCs w:val="20"/>
                                </w:rPr>
                                <w:t>(ESCO)</w:t>
                              </w:r>
                            </w:p>
                          </w:txbxContent>
                        </wps:txbx>
                        <wps:bodyPr wrap="square">
                          <a:noAutofit/>
                        </wps:bodyPr>
                      </wps:wsp>
                      <wps:wsp>
                        <wps:cNvPr id="731078029" name="矩形 39"/>
                        <wps:cNvSpPr/>
                        <wps:spPr>
                          <a:xfrm>
                            <a:off x="2909454" y="1680358"/>
                            <a:ext cx="1390831" cy="492961"/>
                          </a:xfrm>
                          <a:prstGeom prst="rect">
                            <a:avLst/>
                          </a:prstGeom>
                        </wps:spPr>
                        <wps:txbx>
                          <w:txbxContent>
                            <w:p w14:paraId="5CD87A8F" w14:textId="77777777" w:rsidR="00433C4E" w:rsidRDefault="00433C4E" w:rsidP="00433C4E">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各項節約用電宣導會總參加人數</w:t>
                              </w:r>
                            </w:p>
                            <w:p w14:paraId="6AEAF08F" w14:textId="0EAEA40F" w:rsidR="00FA7709" w:rsidRPr="00433C4E" w:rsidRDefault="00FA7709" w:rsidP="00FA7709">
                              <w:pPr>
                                <w:spacing w:line="300" w:lineRule="exact"/>
                                <w:jc w:val="center"/>
                                <w:rPr>
                                  <w:rFonts w:ascii="標楷體" w:eastAsia="標楷體" w:hAnsi="標楷體" w:cs="+mn-cs"/>
                                  <w:color w:val="000000"/>
                                  <w:kern w:val="24"/>
                                  <w:sz w:val="20"/>
                                  <w:szCs w:val="20"/>
                                </w:rPr>
                              </w:pPr>
                            </w:p>
                          </w:txbxContent>
                        </wps:txbx>
                        <wps:bodyPr wrap="square">
                          <a:noAutofit/>
                        </wps:bodyPr>
                      </wps:wsp>
                      <wps:wsp>
                        <wps:cNvPr id="281806524" name="矩形 40"/>
                        <wps:cNvSpPr/>
                        <wps:spPr>
                          <a:xfrm>
                            <a:off x="4267689" y="1674317"/>
                            <a:ext cx="1454369" cy="429766"/>
                          </a:xfrm>
                          <a:prstGeom prst="rect">
                            <a:avLst/>
                          </a:prstGeom>
                        </wps:spPr>
                        <wps:txbx>
                          <w:txbxContent>
                            <w:p w14:paraId="047E7EBC" w14:textId="5AB206C7" w:rsidR="00FA7709" w:rsidRDefault="00433C4E" w:rsidP="00433C4E">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w:t>
                              </w:r>
                            </w:p>
                          </w:txbxContent>
                        </wps:txbx>
                        <wps:bodyPr wrap="square">
                          <a:noAutofit/>
                        </wps:bodyPr>
                      </wps:wsp>
                      <wps:wsp>
                        <wps:cNvPr id="2033390468" name="直線接點 61"/>
                        <wps:cNvCnPr>
                          <a:cxnSpLocks/>
                        </wps:cNvCnPr>
                        <wps:spPr>
                          <a:xfrm>
                            <a:off x="1562842" y="155616"/>
                            <a:ext cx="9970" cy="1511991"/>
                          </a:xfrm>
                          <a:prstGeom prst="line">
                            <a:avLst/>
                          </a:prstGeom>
                          <a:noFill/>
                          <a:ln w="38100" cap="flat" cmpd="sng" algn="ctr">
                            <a:solidFill>
                              <a:sysClr val="windowText" lastClr="000000"/>
                            </a:solidFill>
                            <a:prstDash val="solid"/>
                            <a:miter lim="800000"/>
                          </a:ln>
                          <a:effectLst/>
                        </wps:spPr>
                        <wps:bodyPr/>
                      </wps:wsp>
                      <wps:wsp>
                        <wps:cNvPr id="2135679156" name="直線接點 63"/>
                        <wps:cNvCnPr>
                          <a:cxnSpLocks/>
                        </wps:cNvCnPr>
                        <wps:spPr>
                          <a:xfrm>
                            <a:off x="2910691" y="155616"/>
                            <a:ext cx="9970" cy="1511991"/>
                          </a:xfrm>
                          <a:prstGeom prst="line">
                            <a:avLst/>
                          </a:prstGeom>
                          <a:noFill/>
                          <a:ln w="38100" cap="flat" cmpd="sng" algn="ctr">
                            <a:solidFill>
                              <a:sysClr val="windowText" lastClr="000000"/>
                            </a:solidFill>
                            <a:prstDash val="solid"/>
                            <a:miter lim="800000"/>
                          </a:ln>
                          <a:effectLst/>
                        </wps:spPr>
                        <wps:bodyPr/>
                      </wps:wsp>
                      <wps:wsp>
                        <wps:cNvPr id="1336867798" name="直線接點 64"/>
                        <wps:cNvCnPr>
                          <a:cxnSpLocks/>
                        </wps:cNvCnPr>
                        <wps:spPr>
                          <a:xfrm>
                            <a:off x="4306042" y="155616"/>
                            <a:ext cx="9970" cy="1511991"/>
                          </a:xfrm>
                          <a:prstGeom prst="line">
                            <a:avLst/>
                          </a:prstGeom>
                          <a:noFill/>
                          <a:ln w="38100" cap="flat" cmpd="sng" algn="ctr">
                            <a:solidFill>
                              <a:sysClr val="windowText" lastClr="000000"/>
                            </a:solidFill>
                            <a:prstDash val="solid"/>
                            <a:miter lim="800000"/>
                          </a:ln>
                          <a:effectLst/>
                        </wps:spPr>
                        <wps:bodyPr/>
                      </wps:wsp>
                      <wps:wsp>
                        <wps:cNvPr id="592847416" name="文字方塊 76"/>
                        <wps:cNvSpPr txBox="1"/>
                        <wps:spPr>
                          <a:xfrm>
                            <a:off x="516577" y="0"/>
                            <a:ext cx="717501" cy="269516"/>
                          </a:xfrm>
                          <a:prstGeom prst="rect">
                            <a:avLst/>
                          </a:prstGeom>
                          <a:noFill/>
                        </wps:spPr>
                        <wps:txbx>
                          <w:txbxContent>
                            <w:p w14:paraId="69BDE229" w14:textId="173644B6" w:rsidR="00FA7709" w:rsidRDefault="00FA7709" w:rsidP="00045066">
                              <w:pPr>
                                <w:jc w:val="center"/>
                              </w:pPr>
                              <w:r>
                                <w:rPr>
                                  <w:rFonts w:ascii="標楷體" w:eastAsia="標楷體" w:hAnsi="標楷體" w:cs="+mn-cs" w:hint="eastAsia"/>
                                  <w:color w:val="000000"/>
                                  <w:kern w:val="24"/>
                                  <w:sz w:val="20"/>
                                  <w:szCs w:val="20"/>
                                </w:rPr>
                                <w:t>戶</w:t>
                              </w:r>
                              <w:r w:rsidR="00045066" w:rsidRPr="00045066">
                                <w:rPr>
                                  <w:rFonts w:ascii="標楷體" w:eastAsia="標楷體" w:hAnsi="標楷體" w:cs="+mn-cs" w:hint="eastAsia"/>
                                  <w:color w:val="EE0000"/>
                                  <w:kern w:val="24"/>
                                  <w:sz w:val="20"/>
                                  <w:szCs w:val="20"/>
                                </w:rPr>
                                <w:t>數</w:t>
                              </w:r>
                            </w:p>
                            <w:p w14:paraId="349A3E80"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1C5C74CA" w14:textId="77777777" w:rsidR="00FA7709" w:rsidRDefault="00FA7709" w:rsidP="00FA7709"/>
                            <w:p w14:paraId="21F93D61"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71B47D77" w14:textId="77777777" w:rsidR="00FA7709" w:rsidRDefault="00FA7709" w:rsidP="00FA7709"/>
                            <w:p w14:paraId="343E2628"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txbxContent>
                        </wps:txbx>
                        <wps:bodyPr wrap="square" rtlCol="0">
                          <a:noAutofit/>
                        </wps:bodyPr>
                      </wps:wsp>
                      <wps:wsp>
                        <wps:cNvPr id="129779054" name="文字方塊 77"/>
                        <wps:cNvSpPr txBox="1"/>
                        <wps:spPr>
                          <a:xfrm>
                            <a:off x="2084119" y="0"/>
                            <a:ext cx="457835" cy="268605"/>
                          </a:xfrm>
                          <a:prstGeom prst="rect">
                            <a:avLst/>
                          </a:prstGeom>
                          <a:noFill/>
                        </wps:spPr>
                        <wps:txbx>
                          <w:txbxContent>
                            <w:p w14:paraId="7D816052" w14:textId="027AA0E5" w:rsidR="00FA7709"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件</w:t>
                              </w:r>
                              <w:r w:rsidR="00045066" w:rsidRPr="00045066">
                                <w:rPr>
                                  <w:rFonts w:ascii="標楷體" w:eastAsia="標楷體" w:hAnsi="標楷體" w:cs="+mn-cs" w:hint="eastAsia"/>
                                  <w:color w:val="EE0000"/>
                                  <w:kern w:val="24"/>
                                  <w:sz w:val="20"/>
                                  <w:szCs w:val="20"/>
                                </w:rPr>
                                <w:t>數</w:t>
                              </w:r>
                            </w:p>
                            <w:p w14:paraId="675913F6" w14:textId="77777777" w:rsidR="00FA7709" w:rsidRDefault="00FA7709" w:rsidP="00FA7709"/>
                            <w:p w14:paraId="5F5FAD0A"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747E4F51" w14:textId="77777777" w:rsidR="00FA7709" w:rsidRDefault="00FA7709" w:rsidP="00FA7709"/>
                            <w:p w14:paraId="2CB5CBD7"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5559C2DB" w14:textId="77777777" w:rsidR="00FA7709" w:rsidRDefault="00FA7709" w:rsidP="00FA7709"/>
                            <w:p w14:paraId="6F953DE6"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wps:txbx>
                        <wps:bodyPr wrap="square" rtlCol="0">
                          <a:noAutofit/>
                        </wps:bodyPr>
                      </wps:wsp>
                      <wps:wsp>
                        <wps:cNvPr id="654902889" name="文字方塊 78"/>
                        <wps:cNvSpPr txBox="1"/>
                        <wps:spPr>
                          <a:xfrm>
                            <a:off x="4779818" y="0"/>
                            <a:ext cx="521287" cy="269058"/>
                          </a:xfrm>
                          <a:prstGeom prst="rect">
                            <a:avLst/>
                          </a:prstGeom>
                          <a:noFill/>
                        </wps:spPr>
                        <wps:txbx>
                          <w:txbxContent>
                            <w:p w14:paraId="1FF18C01" w14:textId="2E9F8F42" w:rsidR="00433C4E" w:rsidRDefault="00433C4E" w:rsidP="00433C4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r w:rsidR="00EB07AD" w:rsidRPr="00EB07AD">
                                <w:rPr>
                                  <w:rFonts w:ascii="標楷體" w:eastAsia="標楷體" w:hAnsi="標楷體" w:cs="+mn-cs" w:hint="eastAsia"/>
                                  <w:color w:val="EE0000"/>
                                  <w:kern w:val="24"/>
                                  <w:sz w:val="20"/>
                                  <w:szCs w:val="20"/>
                                </w:rPr>
                                <w:t>次</w:t>
                              </w:r>
                            </w:p>
                            <w:p w14:paraId="5ADDF8C4" w14:textId="77777777" w:rsidR="00FA7709" w:rsidRDefault="00FA7709" w:rsidP="00FA7709"/>
                            <w:p w14:paraId="109D6487"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0126430C" w14:textId="77777777" w:rsidR="00FA7709" w:rsidRDefault="00FA7709" w:rsidP="00FA7709"/>
                            <w:p w14:paraId="33E6D916"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3A22DD89" w14:textId="77777777" w:rsidR="00FA7709" w:rsidRDefault="00FA7709" w:rsidP="00FA7709"/>
                            <w:p w14:paraId="6699AD1E"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txbxContent>
                        </wps:txbx>
                        <wps:bodyPr wrap="square" rtlCol="0">
                          <a:noAutofit/>
                        </wps:bodyPr>
                      </wps:wsp>
                      <wps:wsp>
                        <wps:cNvPr id="645722616" name="文字方塊 79"/>
                        <wps:cNvSpPr txBox="1"/>
                        <wps:spPr>
                          <a:xfrm>
                            <a:off x="3338377" y="0"/>
                            <a:ext cx="470207" cy="302821"/>
                          </a:xfrm>
                          <a:prstGeom prst="rect">
                            <a:avLst/>
                          </a:prstGeom>
                          <a:noFill/>
                        </wps:spPr>
                        <wps:txbx>
                          <w:txbxContent>
                            <w:p w14:paraId="1C0CF8A2" w14:textId="6A9041B1" w:rsidR="00FA7709" w:rsidRDefault="00433C4E"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38AB2463" w14:textId="77777777" w:rsidR="00FA7709" w:rsidRDefault="00FA7709" w:rsidP="00FA7709"/>
                            <w:p w14:paraId="189FB306"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41A3A47A" w14:textId="77777777" w:rsidR="00FA7709" w:rsidRDefault="00FA7709" w:rsidP="00FA7709"/>
                            <w:p w14:paraId="3DE9B81C"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4A48D134" w14:textId="77777777" w:rsidR="00FA7709" w:rsidRDefault="00FA7709" w:rsidP="00FA7709"/>
                            <w:p w14:paraId="668E9938"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txbxContent>
                        </wps:txbx>
                        <wps:bodyPr wrap="square" rtlCol="0">
                          <a:noAutofit/>
                        </wps:bodyPr>
                      </wps:wsp>
                      <wps:wsp>
                        <wps:cNvPr id="1271354620" name="文字方塊 55"/>
                        <wps:cNvSpPr txBox="1"/>
                        <wps:spPr>
                          <a:xfrm>
                            <a:off x="3734797" y="409706"/>
                            <a:ext cx="391488" cy="285003"/>
                          </a:xfrm>
                          <a:prstGeom prst="rect">
                            <a:avLst/>
                          </a:prstGeom>
                          <a:noFill/>
                        </wps:spPr>
                        <wps:txbx>
                          <w:txbxContent>
                            <w:p w14:paraId="126264C4" w14:textId="28CED7A1" w:rsidR="00FA7709" w:rsidRPr="00EE3B56" w:rsidRDefault="00433C4E"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16.5</w:t>
                              </w:r>
                            </w:p>
                            <w:p w14:paraId="63C08087" w14:textId="77777777" w:rsidR="00FA7709" w:rsidRDefault="00FA7709" w:rsidP="00FA7709"/>
                            <w:p w14:paraId="6B0FA643"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p w14:paraId="526A55C5" w14:textId="77777777" w:rsidR="00FA7709" w:rsidRDefault="00FA7709" w:rsidP="00FA7709"/>
                            <w:p w14:paraId="5469431A"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p w14:paraId="654022CC" w14:textId="77777777" w:rsidR="00FA7709" w:rsidRDefault="00FA7709" w:rsidP="00FA7709"/>
                            <w:p w14:paraId="6883CA98"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txbxContent>
                        </wps:txbx>
                        <wps:bodyPr wrap="square" rtlCol="0">
                          <a:noAutofit/>
                        </wps:bodyPr>
                      </wps:wsp>
                      <wps:wsp>
                        <wps:cNvPr id="817675102" name="矩形 58"/>
                        <wps:cNvSpPr/>
                        <wps:spPr>
                          <a:xfrm>
                            <a:off x="4500748" y="516577"/>
                            <a:ext cx="203119" cy="1114812"/>
                          </a:xfrm>
                          <a:prstGeom prst="rect">
                            <a:avLst/>
                          </a:prstGeom>
                          <a:solidFill>
                            <a:srgbClr val="00B0F0"/>
                          </a:solidFill>
                          <a:ln w="12700" cap="flat" cmpd="sng" algn="ctr">
                            <a:noFill/>
                            <a:prstDash val="solid"/>
                            <a:miter lim="800000"/>
                          </a:ln>
                          <a:effectLst/>
                        </wps:spPr>
                        <wps:bodyPr rtlCol="0" anchor="ctr"/>
                      </wps:wsp>
                      <wps:wsp>
                        <wps:cNvPr id="130045373" name="文字方塊 60"/>
                        <wps:cNvSpPr txBox="1"/>
                        <wps:spPr>
                          <a:xfrm>
                            <a:off x="4370119" y="255319"/>
                            <a:ext cx="466202" cy="283635"/>
                          </a:xfrm>
                          <a:prstGeom prst="rect">
                            <a:avLst/>
                          </a:prstGeom>
                          <a:noFill/>
                        </wps:spPr>
                        <wps:txbx>
                          <w:txbxContent>
                            <w:p w14:paraId="11E11FF1" w14:textId="515C4A22" w:rsidR="00433C4E" w:rsidRPr="005C5CAD" w:rsidRDefault="00433C4E" w:rsidP="00433C4E">
                              <w:pPr>
                                <w:rPr>
                                  <w:rFonts w:ascii="Times New Roman" w:eastAsia="標楷體" w:hAnsi="Times New Roman"/>
                                  <w:b/>
                                  <w:bCs/>
                                  <w:color w:val="EE0000"/>
                                  <w:kern w:val="24"/>
                                  <w:sz w:val="16"/>
                                  <w:szCs w:val="16"/>
                                </w:rPr>
                              </w:pPr>
                              <w:r w:rsidRPr="005C5CAD">
                                <w:rPr>
                                  <w:rFonts w:ascii="Times New Roman" w:eastAsia="標楷體" w:hAnsi="Times New Roman"/>
                                  <w:b/>
                                  <w:bCs/>
                                  <w:color w:val="EE0000"/>
                                  <w:kern w:val="24"/>
                                  <w:sz w:val="16"/>
                                  <w:szCs w:val="16"/>
                                </w:rPr>
                                <w:t>1,</w:t>
                              </w:r>
                              <w:r w:rsidR="005C5CAD" w:rsidRPr="005C5CAD">
                                <w:rPr>
                                  <w:rFonts w:ascii="Times New Roman" w:eastAsia="標楷體" w:hAnsi="Times New Roman" w:hint="eastAsia"/>
                                  <w:b/>
                                  <w:bCs/>
                                  <w:color w:val="EE0000"/>
                                  <w:kern w:val="24"/>
                                  <w:sz w:val="16"/>
                                  <w:szCs w:val="16"/>
                                </w:rPr>
                                <w:t>502</w:t>
                              </w:r>
                            </w:p>
                            <w:p w14:paraId="2B2A5DEB" w14:textId="77777777" w:rsidR="00FA7709" w:rsidRDefault="00FA7709" w:rsidP="00FA7709"/>
                            <w:p w14:paraId="1361D7F7"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2BA6DF2C" w14:textId="77777777" w:rsidR="00FA7709" w:rsidRDefault="00FA7709" w:rsidP="00FA7709"/>
                            <w:p w14:paraId="3BCC568E"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29214893" w14:textId="77777777" w:rsidR="00FA7709" w:rsidRDefault="00FA7709" w:rsidP="00FA7709"/>
                            <w:p w14:paraId="7CE9F1B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txbxContent>
                        </wps:txbx>
                        <wps:bodyPr wrap="square" rtlCol="0">
                          <a:noAutofit/>
                        </wps:bodyPr>
                      </wps:wsp>
                      <wps:wsp>
                        <wps:cNvPr id="245900526" name="文字方塊 62"/>
                        <wps:cNvSpPr txBox="1"/>
                        <wps:spPr>
                          <a:xfrm>
                            <a:off x="4690753" y="315947"/>
                            <a:ext cx="552511" cy="294987"/>
                          </a:xfrm>
                          <a:prstGeom prst="rect">
                            <a:avLst/>
                          </a:prstGeom>
                          <a:noFill/>
                        </wps:spPr>
                        <wps:txbx>
                          <w:txbxContent>
                            <w:p w14:paraId="1A5A17DF" w14:textId="6D7E7AC8" w:rsidR="00433C4E" w:rsidRPr="005C5CAD" w:rsidRDefault="00433C4E" w:rsidP="00433C4E">
                              <w:pPr>
                                <w:rPr>
                                  <w:rFonts w:ascii="Times New Roman" w:eastAsia="標楷體" w:hAnsi="Times New Roman"/>
                                  <w:b/>
                                  <w:bCs/>
                                  <w:color w:val="EE0000"/>
                                  <w:kern w:val="24"/>
                                  <w:sz w:val="16"/>
                                  <w:szCs w:val="16"/>
                                </w:rPr>
                              </w:pPr>
                              <w:r w:rsidRPr="005C5CAD">
                                <w:rPr>
                                  <w:rFonts w:ascii="Times New Roman" w:eastAsia="標楷體" w:hAnsi="Times New Roman"/>
                                  <w:b/>
                                  <w:bCs/>
                                  <w:color w:val="EE0000"/>
                                  <w:kern w:val="24"/>
                                  <w:sz w:val="16"/>
                                  <w:szCs w:val="16"/>
                                </w:rPr>
                                <w:t>1,</w:t>
                              </w:r>
                              <w:r w:rsidRPr="005C5CAD">
                                <w:rPr>
                                  <w:rFonts w:ascii="Times New Roman" w:eastAsia="標楷體" w:hAnsi="Times New Roman" w:hint="eastAsia"/>
                                  <w:b/>
                                  <w:bCs/>
                                  <w:color w:val="EE0000"/>
                                  <w:kern w:val="24"/>
                                  <w:sz w:val="16"/>
                                  <w:szCs w:val="16"/>
                                </w:rPr>
                                <w:t>4</w:t>
                              </w:r>
                              <w:r w:rsidR="005C5CAD" w:rsidRPr="005C5CAD">
                                <w:rPr>
                                  <w:rFonts w:ascii="Times New Roman" w:eastAsia="標楷體" w:hAnsi="Times New Roman" w:hint="eastAsia"/>
                                  <w:b/>
                                  <w:bCs/>
                                  <w:color w:val="EE0000"/>
                                  <w:kern w:val="24"/>
                                  <w:sz w:val="16"/>
                                  <w:szCs w:val="16"/>
                                </w:rPr>
                                <w:t>49</w:t>
                              </w:r>
                            </w:p>
                            <w:p w14:paraId="18777A25" w14:textId="77777777" w:rsidR="00FA7709" w:rsidRDefault="00FA7709" w:rsidP="00FA7709"/>
                            <w:p w14:paraId="3A95A273"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1985FAC9" w14:textId="77777777" w:rsidR="00FA7709" w:rsidRDefault="00FA7709" w:rsidP="00FA7709"/>
                            <w:p w14:paraId="43F29ECD"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4DC2F7A3" w14:textId="77777777" w:rsidR="00FA7709" w:rsidRDefault="00FA7709" w:rsidP="00FA7709"/>
                            <w:p w14:paraId="4BA307E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txbxContent>
                        </wps:txbx>
                        <wps:bodyPr wrap="square" rtlCol="0">
                          <a:noAutofit/>
                        </wps:bodyPr>
                      </wps:wsp>
                      <wps:wsp>
                        <wps:cNvPr id="628081043" name="文字方塊 65"/>
                        <wps:cNvSpPr txBox="1"/>
                        <wps:spPr>
                          <a:xfrm>
                            <a:off x="5011387" y="486911"/>
                            <a:ext cx="447805" cy="276751"/>
                          </a:xfrm>
                          <a:prstGeom prst="rect">
                            <a:avLst/>
                          </a:prstGeom>
                          <a:noFill/>
                        </wps:spPr>
                        <wps:txbx>
                          <w:txbxContent>
                            <w:p w14:paraId="325027F6" w14:textId="77777777" w:rsidR="00433C4E" w:rsidRPr="00EE3B56" w:rsidRDefault="00433C4E" w:rsidP="00433C4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w:t>
                              </w:r>
                              <w:r>
                                <w:rPr>
                                  <w:rFonts w:ascii="Times New Roman" w:eastAsia="標楷體" w:hAnsi="Times New Roman" w:hint="eastAsia"/>
                                  <w:b/>
                                  <w:bCs/>
                                  <w:color w:val="000000"/>
                                  <w:kern w:val="24"/>
                                  <w:sz w:val="16"/>
                                  <w:szCs w:val="16"/>
                                </w:rPr>
                                <w:t>375</w:t>
                              </w:r>
                            </w:p>
                            <w:p w14:paraId="04C1A5B1" w14:textId="77777777" w:rsidR="00FA7709" w:rsidRDefault="00FA7709" w:rsidP="00FA7709"/>
                            <w:p w14:paraId="13FE3D10"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1B794669" w14:textId="77777777" w:rsidR="00FA7709" w:rsidRDefault="00FA7709" w:rsidP="00FA7709"/>
                            <w:p w14:paraId="168EFB72"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0650FAF7" w14:textId="77777777" w:rsidR="00FA7709" w:rsidRDefault="00FA7709" w:rsidP="00FA7709"/>
                            <w:p w14:paraId="6BB89232"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txbxContent>
                        </wps:txbx>
                        <wps:bodyPr wrap="square" rtlCol="0">
                          <a:noAutofit/>
                        </wps:bodyPr>
                      </wps:wsp>
                      <wps:wsp>
                        <wps:cNvPr id="1337900839" name="接點: 肘形 4"/>
                        <wps:cNvCnPr>
                          <a:cxnSpLocks/>
                        </wps:cNvCnPr>
                        <wps:spPr>
                          <a:xfrm>
                            <a:off x="164028" y="173429"/>
                            <a:ext cx="5349760" cy="1477508"/>
                          </a:xfrm>
                          <a:prstGeom prst="bentConnector3">
                            <a:avLst>
                              <a:gd name="adj1" fmla="val -364"/>
                            </a:avLst>
                          </a:prstGeom>
                          <a:noFill/>
                          <a:ln w="38100" cap="flat" cmpd="sng" algn="ctr">
                            <a:solidFill>
                              <a:schemeClr val="tx1"/>
                            </a:solidFill>
                            <a:prstDash val="solid"/>
                            <a:miter lim="800000"/>
                          </a:ln>
                          <a:effectLst/>
                        </wps:spPr>
                        <wps:bodyPr/>
                      </wps:wsp>
                      <wps:wsp>
                        <wps:cNvPr id="1020517504" name="矩形 38"/>
                        <wps:cNvSpPr/>
                        <wps:spPr>
                          <a:xfrm>
                            <a:off x="0" y="1662545"/>
                            <a:ext cx="1601435" cy="675670"/>
                          </a:xfrm>
                          <a:prstGeom prst="rect">
                            <a:avLst/>
                          </a:prstGeom>
                        </wps:spPr>
                        <wps:txbx>
                          <w:txbxContent>
                            <w:p w14:paraId="3F910B84" w14:textId="611981CB" w:rsidR="00FA7709" w:rsidRDefault="00A36851" w:rsidP="00FA7709">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節電服務團訪視</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71DB260" id="群組 149" o:spid="_x0000_s1027" style="position:absolute;left:0;text-align:left;margin-left:3.25pt;margin-top:139.1pt;width:435.75pt;height:170.25pt;z-index:251904000;mso-position-horizontal-relative:margin;mso-width-relative:margin;mso-height-relative:margin" coordsize="57220,2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">
                <v:rect id="矩形 57" o:spid="_x0000_s1028" style="position:absolute;left:51182;top:7362;width:2031;height:9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" fillcolor="#ffc000" stroked="f" strokeweight="1pt"/>
                <v:rect id="矩形 59" o:spid="_x0000_s1029" style="position:absolute;left:48095;top:5878;width:2031;height:10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" fillcolor="#92d050" stroked="f" strokeweight="1pt"/>
                <v:rect id="矩形 10" o:spid="_x0000_s1030" style="position:absolute;left:10212;top:7052;width:1867;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" fillcolor="#ffc000" stroked="f" strokeweight="1pt"/>
                <v:rect id="矩形 11" o:spid="_x0000_s1031" style="position:absolute;left:4096;top:5937;width:2026;height:10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" fillcolor="#00b0f0" stroked="f" strokeweight="1pt"/>
                <v:rect id="矩形 12" o:spid="_x0000_s1032" style="position:absolute;left:7125;top:4868;width:2031;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" fillcolor="#92d050" stroked="f" strokeweight="1pt"/>
                <v:rect id="矩形 13" o:spid="_x0000_s1033" style="position:absolute;left:24344;top:4928;width:2026;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" fillcolor="#ffc000" stroked="f" strokeweight="1pt"/>
                <v:shapetype id="_x0000_t202" coordsize="21600,21600" o:spt="202" path="m,l,21600r21600,l21600,xe">
                  <v:stroke joinstyle="miter"/>
                  <v:path gradientshapeok="t" o:connecttype="rect"/>
                </v:shapetype>
                <v:shape id="_x0000_s1034" type="#_x0000_t202" style="position:absolute;left:9203;top:4498;width:4388;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" filled="f" stroked="f">
                  <v:textbox>
                    <w:txbxContent>
                      <w:p w14:paraId="5D8374E1" w14:textId="1818A1FE" w:rsidR="00FA7709" w:rsidRPr="00EE3B56" w:rsidRDefault="00A36851" w:rsidP="00FA7709">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4</w:t>
                        </w:r>
                        <w:r w:rsidR="00FA7709">
                          <w:rPr>
                            <w:rFonts w:ascii="Times New Roman" w:eastAsia="標楷體" w:hAnsi="Times New Roman" w:hint="eastAsia"/>
                            <w:b/>
                            <w:bCs/>
                            <w:kern w:val="24"/>
                            <w:sz w:val="16"/>
                            <w:szCs w:val="16"/>
                          </w:rPr>
                          <w:t>,</w:t>
                        </w:r>
                        <w:r>
                          <w:rPr>
                            <w:rFonts w:ascii="Times New Roman" w:eastAsia="標楷體" w:hAnsi="Times New Roman" w:hint="eastAsia"/>
                            <w:b/>
                            <w:bCs/>
                            <w:kern w:val="24"/>
                            <w:sz w:val="16"/>
                            <w:szCs w:val="16"/>
                          </w:rPr>
                          <w:t>190</w:t>
                        </w:r>
                      </w:p>
                      <w:p w14:paraId="1727BC53" w14:textId="77777777" w:rsidR="00FA7709" w:rsidRDefault="00FA7709" w:rsidP="00FA7709"/>
                      <w:p w14:paraId="6A7074CC" w14:textId="77777777" w:rsidR="00FA7709" w:rsidRPr="00EE3B56" w:rsidRDefault="00FA7709" w:rsidP="00FA7709">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773D9C3C" w14:textId="77777777" w:rsidR="00FA7709" w:rsidRDefault="00FA7709" w:rsidP="00FA7709"/>
                      <w:p w14:paraId="119F99BE" w14:textId="77777777" w:rsidR="00FA7709" w:rsidRPr="00EE3B56" w:rsidRDefault="00FA7709" w:rsidP="00FA7709">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32D9CFE3" w14:textId="77777777" w:rsidR="00FA7709" w:rsidRDefault="00FA7709" w:rsidP="00FA7709"/>
                      <w:p w14:paraId="69090457" w14:textId="77777777" w:rsidR="00FA7709" w:rsidRPr="00EE3B56" w:rsidRDefault="00FA7709" w:rsidP="00FA7709">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txbxContent>
                  </v:textbox>
                </v:shape>
                <v:shape id="_x0000_s1035" type="#_x0000_t202" style="position:absolute;left:2731;top:3384;width:5912;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" filled="f" stroked="f">
                  <v:textbox>
                    <w:txbxContent>
                      <w:p w14:paraId="69562A07" w14:textId="0F164B90" w:rsidR="00FA7709" w:rsidRPr="00EE3B56" w:rsidRDefault="00A36851"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4</w:t>
                        </w:r>
                        <w:r w:rsidR="00FA7709" w:rsidRPr="00EE3B56">
                          <w:rPr>
                            <w:rFonts w:ascii="Times New Roman" w:eastAsia="標楷體" w:hAnsi="Times New Roman"/>
                            <w:b/>
                            <w:bCs/>
                            <w:color w:val="000000"/>
                            <w:kern w:val="24"/>
                            <w:sz w:val="16"/>
                            <w:szCs w:val="16"/>
                          </w:rPr>
                          <w:t>,</w:t>
                        </w:r>
                        <w:r>
                          <w:rPr>
                            <w:rFonts w:ascii="Times New Roman" w:eastAsia="標楷體" w:hAnsi="Times New Roman" w:hint="eastAsia"/>
                            <w:b/>
                            <w:bCs/>
                            <w:color w:val="000000"/>
                            <w:kern w:val="24"/>
                            <w:sz w:val="16"/>
                            <w:szCs w:val="16"/>
                          </w:rPr>
                          <w:t>456</w:t>
                        </w:r>
                      </w:p>
                      <w:p w14:paraId="29974F0C" w14:textId="77777777" w:rsidR="00FA7709" w:rsidRDefault="00FA7709" w:rsidP="00FA7709"/>
                      <w:p w14:paraId="2CC0468B"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675F0B66" w14:textId="77777777" w:rsidR="00FA7709" w:rsidRDefault="00FA7709" w:rsidP="00FA7709"/>
                      <w:p w14:paraId="44453E24"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2F6DCF1C" w14:textId="77777777" w:rsidR="00FA7709" w:rsidRDefault="00FA7709" w:rsidP="00FA7709"/>
                      <w:p w14:paraId="22AF2B75"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txbxContent>
                  </v:textbox>
                </v:shape>
                <v:shape id="_x0000_s1036" type="#_x0000_t202" style="position:absolute;left:5818;top:2078;width:4757;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" filled="f" stroked="f">
                  <v:textbox>
                    <w:txbxContent>
                      <w:p w14:paraId="176547C5" w14:textId="4FC2C5C5" w:rsidR="00FA7709" w:rsidRPr="00EE3B56" w:rsidRDefault="00A36851"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4</w:t>
                        </w:r>
                        <w:r w:rsidR="00FA7709" w:rsidRPr="00EE3B56">
                          <w:rPr>
                            <w:rFonts w:ascii="Times New Roman" w:eastAsia="標楷體" w:hAnsi="Times New Roman"/>
                            <w:b/>
                            <w:bCs/>
                            <w:color w:val="000000"/>
                            <w:kern w:val="24"/>
                            <w:sz w:val="16"/>
                            <w:szCs w:val="16"/>
                          </w:rPr>
                          <w:t>,</w:t>
                        </w:r>
                        <w:r>
                          <w:rPr>
                            <w:rFonts w:ascii="Times New Roman" w:eastAsia="標楷體" w:hAnsi="Times New Roman" w:hint="eastAsia"/>
                            <w:b/>
                            <w:bCs/>
                            <w:color w:val="000000"/>
                            <w:kern w:val="24"/>
                            <w:sz w:val="16"/>
                            <w:szCs w:val="16"/>
                          </w:rPr>
                          <w:t>527</w:t>
                        </w:r>
                      </w:p>
                      <w:p w14:paraId="237F09BD" w14:textId="77777777" w:rsidR="00FA7709" w:rsidRDefault="00FA7709" w:rsidP="00FA7709"/>
                      <w:p w14:paraId="5BA561D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72A74833" w14:textId="77777777" w:rsidR="00FA7709" w:rsidRDefault="00FA7709" w:rsidP="00FA7709"/>
                      <w:p w14:paraId="1689B73A"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3C46F8B9" w14:textId="77777777" w:rsidR="00FA7709" w:rsidRDefault="00FA7709" w:rsidP="00FA7709"/>
                      <w:p w14:paraId="09C0A415"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txbxContent>
                  </v:textbox>
                </v:shape>
                <v:rect id="矩形 17" o:spid="_x0000_s1037" style="position:absolute;left:18109;top:8787;width:2026;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" fillcolor="#00b0f0" stroked="f" strokeweight="1pt"/>
                <v:rect id="矩形 18" o:spid="_x0000_s1038" style="position:absolute;left:21197;top:7718;width:2031;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" fillcolor="#92d050" stroked="f" strokeweight="1pt"/>
                <v:shape id="文字方塊 19" o:spid="_x0000_s1039" type="#_x0000_t202" style="position:absolute;left:17337;top:6056;width:422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" filled="f" stroked="f">
                  <v:textbox>
                    <w:txbxContent>
                      <w:p w14:paraId="06C23D78" w14:textId="381E612E" w:rsidR="00FA7709" w:rsidRPr="00EE3B56" w:rsidRDefault="00A36851"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236</w:t>
                        </w:r>
                      </w:p>
                      <w:p w14:paraId="64BCCFFA" w14:textId="77777777" w:rsidR="00FA7709" w:rsidRDefault="00FA7709" w:rsidP="00FA7709"/>
                      <w:p w14:paraId="3A838A2E"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6358D0D0" w14:textId="77777777" w:rsidR="00FA7709" w:rsidRDefault="00FA7709" w:rsidP="00FA7709"/>
                      <w:p w14:paraId="614FAE0D"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48D5178B" w14:textId="77777777" w:rsidR="00FA7709" w:rsidRDefault="00FA7709" w:rsidP="00FA7709"/>
                      <w:p w14:paraId="31F4FBC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v:textbox>
                </v:shape>
                <v:shape id="文字方塊 20" o:spid="_x0000_s1040" type="#_x0000_t202" style="position:absolute;left:20484;top:4987;width:444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" filled="f" stroked="f">
                  <v:textbox>
                    <w:txbxContent>
                      <w:p w14:paraId="247E8130" w14:textId="489779D1" w:rsidR="00FA7709" w:rsidRPr="00EE3B56" w:rsidRDefault="00A36851"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251</w:t>
                        </w:r>
                      </w:p>
                      <w:p w14:paraId="242EE595" w14:textId="77777777" w:rsidR="00FA7709" w:rsidRDefault="00FA7709" w:rsidP="00FA7709"/>
                      <w:p w14:paraId="362A421F"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0E37738F" w14:textId="77777777" w:rsidR="00FA7709" w:rsidRDefault="00FA7709" w:rsidP="00FA7709"/>
                      <w:p w14:paraId="0058F5B1"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6FD63860" w14:textId="77777777" w:rsidR="00FA7709" w:rsidRDefault="00FA7709" w:rsidP="00FA7709"/>
                      <w:p w14:paraId="083DBA1C"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v:textbox>
                </v:shape>
                <v:shape id="文字方塊 21" o:spid="_x0000_s1041" type="#_x0000_t202" style="position:absolute;left:23691;top:2196;width:412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" filled="f" stroked="f">
                  <v:textbox>
                    <w:txbxContent>
                      <w:p w14:paraId="41EABA2B" w14:textId="191B2175" w:rsidR="00FA7709" w:rsidRPr="00EE3B56" w:rsidRDefault="00A36851" w:rsidP="00FA7709">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303</w:t>
                        </w:r>
                      </w:p>
                      <w:p w14:paraId="64F4DB5C" w14:textId="77777777" w:rsidR="00FA7709" w:rsidRDefault="00FA7709" w:rsidP="00FA7709"/>
                      <w:p w14:paraId="20904D2A"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5AECF795" w14:textId="77777777" w:rsidR="00FA7709" w:rsidRDefault="00FA7709" w:rsidP="00FA7709"/>
                      <w:p w14:paraId="4FE2F93A"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518007B3" w14:textId="77777777" w:rsidR="00FA7709" w:rsidRDefault="00FA7709" w:rsidP="00FA7709"/>
                      <w:p w14:paraId="37B451DE"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v:textbox>
                </v:shape>
                <v:rect id="矩形 22" o:spid="_x0000_s1042" style="position:absolute;left:38238;top:6947;width:2031;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" fillcolor="#ffc000" stroked="f" strokeweight="1pt"/>
                <v:rect id="矩形 23" o:spid="_x0000_s1043" style="position:absolute;left:31707;top:5343;width:2031;height:11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" fillcolor="#00b0f0" stroked="f" strokeweight="1pt"/>
                <v:rect id="矩形 24" o:spid="_x0000_s1044" style="position:absolute;left:34913;top:8075;width:2031;height:8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" fillcolor="#92d050" stroked="f" strokeweight="1pt"/>
                <v:shape id="文字方塊 25" o:spid="_x0000_s1045" type="#_x0000_t202" style="position:absolute;left:30816;top:2790;width:4105;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" filled="f" stroked="f">
                  <v:textbox>
                    <w:txbxContent>
                      <w:p w14:paraId="1DA6D83E" w14:textId="5B825676" w:rsidR="00FA7709" w:rsidRPr="00EE3B56" w:rsidRDefault="00433C4E"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19.7</w:t>
                        </w:r>
                      </w:p>
                      <w:p w14:paraId="24C2794C" w14:textId="77777777" w:rsidR="00FA7709" w:rsidRDefault="00FA7709" w:rsidP="00FA7709"/>
                      <w:p w14:paraId="53B429FB"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41BB6610" w14:textId="77777777" w:rsidR="00FA7709" w:rsidRDefault="00FA7709" w:rsidP="00FA7709"/>
                      <w:p w14:paraId="4D475285"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4435A8EF" w14:textId="77777777" w:rsidR="00FA7709" w:rsidRDefault="00FA7709" w:rsidP="00FA7709"/>
                      <w:p w14:paraId="599EB2E3"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txbxContent>
                  </v:textbox>
                </v:shape>
                <v:shape id="文字方塊 26" o:spid="_x0000_s1046" type="#_x0000_t202" style="position:absolute;left:33963;top:5403;width:4767;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" filled="f" stroked="f">
                  <v:textbox>
                    <w:txbxContent>
                      <w:p w14:paraId="46FF9406" w14:textId="1D858AB7" w:rsidR="00FA7709" w:rsidRPr="00EE3B56" w:rsidRDefault="00433C4E"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15.6</w:t>
                        </w:r>
                      </w:p>
                      <w:p w14:paraId="55DE7987" w14:textId="77777777" w:rsidR="00FA7709" w:rsidRDefault="00FA7709" w:rsidP="00FA7709"/>
                      <w:p w14:paraId="52E91798"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533AFD1B" w14:textId="77777777" w:rsidR="00FA7709" w:rsidRDefault="00FA7709" w:rsidP="00FA7709"/>
                      <w:p w14:paraId="190CDB50"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1D46521F" w14:textId="77777777" w:rsidR="00FA7709" w:rsidRDefault="00FA7709" w:rsidP="00FA7709"/>
                      <w:p w14:paraId="2DC942BC"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txbxContent>
                  </v:textbox>
                </v:shape>
                <v:rect id="_x0000_s1047" style="position:absolute;left:15616;top:16803;width:13924;height:5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" filled="f" stroked="f">
                  <v:textbox>
                    <w:txbxContent>
                      <w:p w14:paraId="52DBFB95" w14:textId="79914E33" w:rsidR="00FA7709" w:rsidRPr="006D6214" w:rsidRDefault="00A36851" w:rsidP="00FA7709">
                        <w:pPr>
                          <w:spacing w:line="300" w:lineRule="exact"/>
                          <w:jc w:val="center"/>
                          <w:rPr>
                            <w:rFonts w:ascii="Times New Roman" w:eastAsia="標楷體" w:hAnsi="Times New Roman"/>
                            <w:color w:val="000000"/>
                            <w:kern w:val="24"/>
                            <w:sz w:val="20"/>
                            <w:szCs w:val="20"/>
                          </w:rPr>
                        </w:pPr>
                        <w:r w:rsidRPr="006D6214">
                          <w:rPr>
                            <w:rFonts w:ascii="Times New Roman" w:eastAsia="標楷體" w:hAnsi="Times New Roman"/>
                            <w:color w:val="000000"/>
                            <w:kern w:val="24"/>
                            <w:sz w:val="20"/>
                            <w:szCs w:val="20"/>
                          </w:rPr>
                          <w:t>推動節能技術服務</w:t>
                        </w:r>
                        <w:r w:rsidRPr="006D6214">
                          <w:rPr>
                            <w:rFonts w:ascii="Times New Roman" w:eastAsia="標楷體" w:hAnsi="Times New Roman"/>
                            <w:color w:val="000000"/>
                            <w:kern w:val="24"/>
                            <w:sz w:val="20"/>
                            <w:szCs w:val="20"/>
                          </w:rPr>
                          <w:t>(ESCO)</w:t>
                        </w:r>
                      </w:p>
                    </w:txbxContent>
                  </v:textbox>
                </v:rect>
                <v:rect id="矩形 39" o:spid="_x0000_s1048" style="position:absolute;left:29094;top:16803;width:13908;height:4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" filled="f" stroked="f">
                  <v:textbox>
                    <w:txbxContent>
                      <w:p w14:paraId="5CD87A8F" w14:textId="77777777" w:rsidR="00433C4E" w:rsidRDefault="00433C4E" w:rsidP="00433C4E">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各項節約用電宣導會總參加人數</w:t>
                        </w:r>
                      </w:p>
                      <w:p w14:paraId="6AEAF08F" w14:textId="0EAEA40F" w:rsidR="00FA7709" w:rsidRPr="00433C4E" w:rsidRDefault="00FA7709" w:rsidP="00FA7709">
                        <w:pPr>
                          <w:spacing w:line="300" w:lineRule="exact"/>
                          <w:jc w:val="center"/>
                          <w:rPr>
                            <w:rFonts w:ascii="標楷體" w:eastAsia="標楷體" w:hAnsi="標楷體" w:cs="+mn-cs"/>
                            <w:color w:val="000000"/>
                            <w:kern w:val="24"/>
                            <w:sz w:val="20"/>
                            <w:szCs w:val="20"/>
                          </w:rPr>
                        </w:pPr>
                      </w:p>
                    </w:txbxContent>
                  </v:textbox>
                </v:rect>
                <v:rect id="矩形 40" o:spid="_x0000_s1049" style="position:absolute;left:42676;top:16743;width:14544;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" filled="f" stroked="f">
                  <v:textbox>
                    <w:txbxContent>
                      <w:p w14:paraId="047E7EBC" w14:textId="5AB206C7" w:rsidR="00FA7709" w:rsidRDefault="00433C4E" w:rsidP="00433C4E">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w:t>
                        </w:r>
                      </w:p>
                    </w:txbxContent>
                  </v:textbox>
                </v:rect>
                <v:line id="直線接點 61" o:spid="_x0000_s1050" style="position:absolute;visibility:visible;mso-wrap-style:square" from="15628,1556" to="15728,16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" strokecolor="windowText" strokeweight="3pt">
                  <v:stroke joinstyle="miter"/>
                  <o:lock v:ext="edit" shapetype="f"/>
                </v:line>
                <v:line id="直線接點 63" o:spid="_x0000_s1051" style="position:absolute;visibility:visible;mso-wrap-style:square" from="29106,1556" to="29206,16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" strokecolor="windowText" strokeweight="3pt">
                  <v:stroke joinstyle="miter"/>
                  <o:lock v:ext="edit" shapetype="f"/>
                </v:line>
                <v:line id="直線接點 64" o:spid="_x0000_s1052" style="position:absolute;visibility:visible;mso-wrap-style:square" from="43060,1556" to="43160,16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" strokecolor="windowText" strokeweight="3pt">
                  <v:stroke joinstyle="miter"/>
                  <o:lock v:ext="edit" shapetype="f"/>
                </v:line>
                <v:shape id="_x0000_s1053" type="#_x0000_t202" style="position:absolute;left:5165;width:7175;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" filled="f" stroked="f">
                  <v:textbox>
                    <w:txbxContent>
                      <w:p w14:paraId="69BDE229" w14:textId="173644B6" w:rsidR="00FA7709" w:rsidRDefault="00FA7709" w:rsidP="00045066">
                        <w:pPr>
                          <w:jc w:val="center"/>
                        </w:pPr>
                        <w:r>
                          <w:rPr>
                            <w:rFonts w:ascii="標楷體" w:eastAsia="標楷體" w:hAnsi="標楷體" w:cs="+mn-cs" w:hint="eastAsia"/>
                            <w:color w:val="000000"/>
                            <w:kern w:val="24"/>
                            <w:sz w:val="20"/>
                            <w:szCs w:val="20"/>
                          </w:rPr>
                          <w:t>戶</w:t>
                        </w:r>
                        <w:r w:rsidR="00045066" w:rsidRPr="00045066">
                          <w:rPr>
                            <w:rFonts w:ascii="標楷體" w:eastAsia="標楷體" w:hAnsi="標楷體" w:cs="+mn-cs" w:hint="eastAsia"/>
                            <w:color w:val="EE0000"/>
                            <w:kern w:val="24"/>
                            <w:sz w:val="20"/>
                            <w:szCs w:val="20"/>
                          </w:rPr>
                          <w:t>數</w:t>
                        </w:r>
                      </w:p>
                      <w:p w14:paraId="349A3E80"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1C5C74CA" w14:textId="77777777" w:rsidR="00FA7709" w:rsidRDefault="00FA7709" w:rsidP="00FA7709"/>
                      <w:p w14:paraId="21F93D61"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71B47D77" w14:textId="77777777" w:rsidR="00FA7709" w:rsidRDefault="00FA7709" w:rsidP="00FA7709"/>
                      <w:p w14:paraId="343E2628"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txbxContent>
                  </v:textbox>
                </v:shape>
                <v:shape id="文字方塊 77" o:spid="_x0000_s1054" type="#_x0000_t202" style="position:absolute;left:20841;width:4578;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" filled="f" stroked="f">
                  <v:textbox>
                    <w:txbxContent>
                      <w:p w14:paraId="7D816052" w14:textId="027AA0E5" w:rsidR="00FA7709"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件</w:t>
                        </w:r>
                        <w:r w:rsidR="00045066" w:rsidRPr="00045066">
                          <w:rPr>
                            <w:rFonts w:ascii="標楷體" w:eastAsia="標楷體" w:hAnsi="標楷體" w:cs="+mn-cs" w:hint="eastAsia"/>
                            <w:color w:val="EE0000"/>
                            <w:kern w:val="24"/>
                            <w:sz w:val="20"/>
                            <w:szCs w:val="20"/>
                          </w:rPr>
                          <w:t>數</w:t>
                        </w:r>
                      </w:p>
                      <w:p w14:paraId="675913F6" w14:textId="77777777" w:rsidR="00FA7709" w:rsidRDefault="00FA7709" w:rsidP="00FA7709"/>
                      <w:p w14:paraId="5F5FAD0A"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747E4F51" w14:textId="77777777" w:rsidR="00FA7709" w:rsidRDefault="00FA7709" w:rsidP="00FA7709"/>
                      <w:p w14:paraId="2CB5CBD7"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5559C2DB" w14:textId="77777777" w:rsidR="00FA7709" w:rsidRDefault="00FA7709" w:rsidP="00FA7709"/>
                      <w:p w14:paraId="6F953DE6"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v:textbox>
                </v:shape>
                <v:shape id="文字方塊 78" o:spid="_x0000_s1055" type="#_x0000_t202" style="position:absolute;left:47798;width:5213;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" filled="f" stroked="f">
                  <v:textbox>
                    <w:txbxContent>
                      <w:p w14:paraId="1FF18C01" w14:textId="2E9F8F42" w:rsidR="00433C4E" w:rsidRDefault="00433C4E" w:rsidP="00433C4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r w:rsidR="00EB07AD" w:rsidRPr="00EB07AD">
                          <w:rPr>
                            <w:rFonts w:ascii="標楷體" w:eastAsia="標楷體" w:hAnsi="標楷體" w:cs="+mn-cs" w:hint="eastAsia"/>
                            <w:color w:val="EE0000"/>
                            <w:kern w:val="24"/>
                            <w:sz w:val="20"/>
                            <w:szCs w:val="20"/>
                          </w:rPr>
                          <w:t>次</w:t>
                        </w:r>
                      </w:p>
                      <w:p w14:paraId="5ADDF8C4" w14:textId="77777777" w:rsidR="00FA7709" w:rsidRDefault="00FA7709" w:rsidP="00FA7709"/>
                      <w:p w14:paraId="109D6487"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0126430C" w14:textId="77777777" w:rsidR="00FA7709" w:rsidRDefault="00FA7709" w:rsidP="00FA7709"/>
                      <w:p w14:paraId="33E6D916"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3A22DD89" w14:textId="77777777" w:rsidR="00FA7709" w:rsidRDefault="00FA7709" w:rsidP="00FA7709"/>
                      <w:p w14:paraId="6699AD1E"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txbxContent>
                  </v:textbox>
                </v:shape>
                <v:shape id="文字方塊 79" o:spid="_x0000_s1056" type="#_x0000_t202" style="position:absolute;left:33383;width:4702;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" filled="f" stroked="f">
                  <v:textbox>
                    <w:txbxContent>
                      <w:p w14:paraId="1C0CF8A2" w14:textId="6A9041B1" w:rsidR="00FA7709" w:rsidRDefault="00433C4E"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38AB2463" w14:textId="77777777" w:rsidR="00FA7709" w:rsidRDefault="00FA7709" w:rsidP="00FA7709"/>
                      <w:p w14:paraId="189FB306"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41A3A47A" w14:textId="77777777" w:rsidR="00FA7709" w:rsidRDefault="00FA7709" w:rsidP="00FA7709"/>
                      <w:p w14:paraId="3DE9B81C"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4A48D134" w14:textId="77777777" w:rsidR="00FA7709" w:rsidRDefault="00FA7709" w:rsidP="00FA7709"/>
                      <w:p w14:paraId="668E9938"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txbxContent>
                  </v:textbox>
                </v:shape>
                <v:shape id="文字方塊 55" o:spid="_x0000_s1057" type="#_x0000_t202" style="position:absolute;left:37347;top:4097;width:391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" filled="f" stroked="f">
                  <v:textbox>
                    <w:txbxContent>
                      <w:p w14:paraId="126264C4" w14:textId="28CED7A1" w:rsidR="00FA7709" w:rsidRPr="00EE3B56" w:rsidRDefault="00433C4E"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16.5</w:t>
                        </w:r>
                      </w:p>
                      <w:p w14:paraId="63C08087" w14:textId="77777777" w:rsidR="00FA7709" w:rsidRDefault="00FA7709" w:rsidP="00FA7709"/>
                      <w:p w14:paraId="6B0FA643"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p w14:paraId="526A55C5" w14:textId="77777777" w:rsidR="00FA7709" w:rsidRDefault="00FA7709" w:rsidP="00FA7709"/>
                      <w:p w14:paraId="5469431A"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p w14:paraId="654022CC" w14:textId="77777777" w:rsidR="00FA7709" w:rsidRDefault="00FA7709" w:rsidP="00FA7709"/>
                      <w:p w14:paraId="6883CA98"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txbxContent>
                  </v:textbox>
                </v:shape>
                <v:rect id="矩形 58" o:spid="_x0000_s1058" style="position:absolute;left:45007;top:5165;width:2031;height:1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" fillcolor="#00b0f0" stroked="f" strokeweight="1pt"/>
                <v:shape id="文字方塊 60" o:spid="_x0000_s1059" type="#_x0000_t202" style="position:absolute;left:43701;top:2553;width:466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" filled="f" stroked="f">
                  <v:textbox>
                    <w:txbxContent>
                      <w:p w14:paraId="11E11FF1" w14:textId="515C4A22" w:rsidR="00433C4E" w:rsidRPr="005C5CAD" w:rsidRDefault="00433C4E" w:rsidP="00433C4E">
                        <w:pPr>
                          <w:rPr>
                            <w:rFonts w:ascii="Times New Roman" w:eastAsia="標楷體" w:hAnsi="Times New Roman"/>
                            <w:b/>
                            <w:bCs/>
                            <w:color w:val="EE0000"/>
                            <w:kern w:val="24"/>
                            <w:sz w:val="16"/>
                            <w:szCs w:val="16"/>
                          </w:rPr>
                        </w:pPr>
                        <w:r w:rsidRPr="005C5CAD">
                          <w:rPr>
                            <w:rFonts w:ascii="Times New Roman" w:eastAsia="標楷體" w:hAnsi="Times New Roman"/>
                            <w:b/>
                            <w:bCs/>
                            <w:color w:val="EE0000"/>
                            <w:kern w:val="24"/>
                            <w:sz w:val="16"/>
                            <w:szCs w:val="16"/>
                          </w:rPr>
                          <w:t>1,</w:t>
                        </w:r>
                        <w:r w:rsidR="005C5CAD" w:rsidRPr="005C5CAD">
                          <w:rPr>
                            <w:rFonts w:ascii="Times New Roman" w:eastAsia="標楷體" w:hAnsi="Times New Roman" w:hint="eastAsia"/>
                            <w:b/>
                            <w:bCs/>
                            <w:color w:val="EE0000"/>
                            <w:kern w:val="24"/>
                            <w:sz w:val="16"/>
                            <w:szCs w:val="16"/>
                          </w:rPr>
                          <w:t>502</w:t>
                        </w:r>
                      </w:p>
                      <w:p w14:paraId="2B2A5DEB" w14:textId="77777777" w:rsidR="00FA7709" w:rsidRDefault="00FA7709" w:rsidP="00FA7709"/>
                      <w:p w14:paraId="1361D7F7"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2BA6DF2C" w14:textId="77777777" w:rsidR="00FA7709" w:rsidRDefault="00FA7709" w:rsidP="00FA7709"/>
                      <w:p w14:paraId="3BCC568E"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29214893" w14:textId="77777777" w:rsidR="00FA7709" w:rsidRDefault="00FA7709" w:rsidP="00FA7709"/>
                      <w:p w14:paraId="7CE9F1B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txbxContent>
                  </v:textbox>
                </v:shape>
                <v:shape id="文字方塊 62" o:spid="_x0000_s1060" type="#_x0000_t202" style="position:absolute;left:46907;top:3159;width:5525;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" filled="f" stroked="f">
                  <v:textbox>
                    <w:txbxContent>
                      <w:p w14:paraId="1A5A17DF" w14:textId="6D7E7AC8" w:rsidR="00433C4E" w:rsidRPr="005C5CAD" w:rsidRDefault="00433C4E" w:rsidP="00433C4E">
                        <w:pPr>
                          <w:rPr>
                            <w:rFonts w:ascii="Times New Roman" w:eastAsia="標楷體" w:hAnsi="Times New Roman"/>
                            <w:b/>
                            <w:bCs/>
                            <w:color w:val="EE0000"/>
                            <w:kern w:val="24"/>
                            <w:sz w:val="16"/>
                            <w:szCs w:val="16"/>
                          </w:rPr>
                        </w:pPr>
                        <w:r w:rsidRPr="005C5CAD">
                          <w:rPr>
                            <w:rFonts w:ascii="Times New Roman" w:eastAsia="標楷體" w:hAnsi="Times New Roman"/>
                            <w:b/>
                            <w:bCs/>
                            <w:color w:val="EE0000"/>
                            <w:kern w:val="24"/>
                            <w:sz w:val="16"/>
                            <w:szCs w:val="16"/>
                          </w:rPr>
                          <w:t>1,</w:t>
                        </w:r>
                        <w:r w:rsidRPr="005C5CAD">
                          <w:rPr>
                            <w:rFonts w:ascii="Times New Roman" w:eastAsia="標楷體" w:hAnsi="Times New Roman" w:hint="eastAsia"/>
                            <w:b/>
                            <w:bCs/>
                            <w:color w:val="EE0000"/>
                            <w:kern w:val="24"/>
                            <w:sz w:val="16"/>
                            <w:szCs w:val="16"/>
                          </w:rPr>
                          <w:t>4</w:t>
                        </w:r>
                        <w:r w:rsidR="005C5CAD" w:rsidRPr="005C5CAD">
                          <w:rPr>
                            <w:rFonts w:ascii="Times New Roman" w:eastAsia="標楷體" w:hAnsi="Times New Roman" w:hint="eastAsia"/>
                            <w:b/>
                            <w:bCs/>
                            <w:color w:val="EE0000"/>
                            <w:kern w:val="24"/>
                            <w:sz w:val="16"/>
                            <w:szCs w:val="16"/>
                          </w:rPr>
                          <w:t>49</w:t>
                        </w:r>
                      </w:p>
                      <w:p w14:paraId="18777A25" w14:textId="77777777" w:rsidR="00FA7709" w:rsidRDefault="00FA7709" w:rsidP="00FA7709"/>
                      <w:p w14:paraId="3A95A273"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1985FAC9" w14:textId="77777777" w:rsidR="00FA7709" w:rsidRDefault="00FA7709" w:rsidP="00FA7709"/>
                      <w:p w14:paraId="43F29ECD"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4DC2F7A3" w14:textId="77777777" w:rsidR="00FA7709" w:rsidRDefault="00FA7709" w:rsidP="00FA7709"/>
                      <w:p w14:paraId="4BA307E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txbxContent>
                  </v:textbox>
                </v:shape>
                <v:shape id="文字方塊 65" o:spid="_x0000_s1061" type="#_x0000_t202" style="position:absolute;left:50113;top:4869;width:4478;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" filled="f" stroked="f">
                  <v:textbox>
                    <w:txbxContent>
                      <w:p w14:paraId="325027F6" w14:textId="77777777" w:rsidR="00433C4E" w:rsidRPr="00EE3B56" w:rsidRDefault="00433C4E" w:rsidP="00433C4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w:t>
                        </w:r>
                        <w:r>
                          <w:rPr>
                            <w:rFonts w:ascii="Times New Roman" w:eastAsia="標楷體" w:hAnsi="Times New Roman" w:hint="eastAsia"/>
                            <w:b/>
                            <w:bCs/>
                            <w:color w:val="000000"/>
                            <w:kern w:val="24"/>
                            <w:sz w:val="16"/>
                            <w:szCs w:val="16"/>
                          </w:rPr>
                          <w:t>375</w:t>
                        </w:r>
                      </w:p>
                      <w:p w14:paraId="04C1A5B1" w14:textId="77777777" w:rsidR="00FA7709" w:rsidRDefault="00FA7709" w:rsidP="00FA7709"/>
                      <w:p w14:paraId="13FE3D10"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1B794669" w14:textId="77777777" w:rsidR="00FA7709" w:rsidRDefault="00FA7709" w:rsidP="00FA7709"/>
                      <w:p w14:paraId="168EFB72"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0650FAF7" w14:textId="77777777" w:rsidR="00FA7709" w:rsidRDefault="00FA7709" w:rsidP="00FA7709"/>
                      <w:p w14:paraId="6BB89232"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4" o:spid="_x0000_s1062" type="#_x0000_t34" style="position:absolute;left:1640;top:1734;width:53497;height:1477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" adj="-79" strokecolor="black [3213]" strokeweight="3pt">
                  <o:lock v:ext="edit" shapetype="f"/>
                </v:shape>
                <v:rect id="_x0000_s1063" style="position:absolute;top:16625;width:16014;height:6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" filled="f" stroked="f">
                  <v:textbox>
                    <w:txbxContent>
                      <w:p w14:paraId="3F910B84" w14:textId="611981CB" w:rsidR="00FA7709" w:rsidRDefault="00A36851" w:rsidP="00FA7709">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節電服務團訪視</w:t>
                        </w:r>
                      </w:p>
                    </w:txbxContent>
                  </v:textbox>
                </v:rect>
                <w10:wrap type="topAndBottom" anchorx="margin"/>
              </v:group>
            </w:pict>
          </mc:Fallback>
        </mc:AlternateContent>
      </w:r>
      <w:r>
        <w:rPr>
          <w:noProof/>
        </w:rPr>
        <mc:AlternateContent>
          <mc:Choice Requires="wpg">
            <w:drawing>
              <wp:anchor distT="0" distB="0" distL="114300" distR="114300" simplePos="0" relativeHeight="251843584" behindDoc="0" locked="0" layoutInCell="1" allowOverlap="1" wp14:anchorId="0C98D165" wp14:editId="6808FD45">
                <wp:simplePos x="0" y="0"/>
                <wp:positionH relativeFrom="column">
                  <wp:posOffset>762000</wp:posOffset>
                </wp:positionH>
                <wp:positionV relativeFrom="paragraph">
                  <wp:posOffset>1038225</wp:posOffset>
                </wp:positionV>
                <wp:extent cx="3944620" cy="695325"/>
                <wp:effectExtent l="0" t="0" r="0" b="0"/>
                <wp:wrapTopAndBottom/>
                <wp:docPr id="545260127" name="群組 143"/>
                <wp:cNvGraphicFramePr/>
                <a:graphic xmlns:a="http://schemas.openxmlformats.org/drawingml/2006/main">
                  <a:graphicData uri="http://schemas.microsoft.com/office/word/2010/wordprocessingGroup">
                    <wpg:wgp>
                      <wpg:cNvGrpSpPr/>
                      <wpg:grpSpPr>
                        <a:xfrm>
                          <a:off x="0" y="0"/>
                          <a:ext cx="3944620" cy="695325"/>
                          <a:chOff x="109970" y="180817"/>
                          <a:chExt cx="3945871" cy="655439"/>
                        </a:xfrm>
                      </wpg:grpSpPr>
                      <wps:wsp>
                        <wps:cNvPr id="789639895" name="矩形 41"/>
                        <wps:cNvSpPr/>
                        <wps:spPr>
                          <a:xfrm>
                            <a:off x="2466975" y="619125"/>
                            <a:ext cx="143981" cy="143913"/>
                          </a:xfrm>
                          <a:prstGeom prst="rect">
                            <a:avLst/>
                          </a:prstGeom>
                          <a:solidFill>
                            <a:srgbClr val="FFC000"/>
                          </a:solidFill>
                          <a:ln w="12700" cap="flat" cmpd="sng" algn="ctr">
                            <a:noFill/>
                            <a:prstDash val="solid"/>
                            <a:miter lim="800000"/>
                          </a:ln>
                          <a:effectLst/>
                        </wps:spPr>
                        <wps:bodyPr rtlCol="0" anchor="ctr"/>
                      </wps:wsp>
                      <wps:wsp>
                        <wps:cNvPr id="1933376301" name="矩形 42"/>
                        <wps:cNvSpPr/>
                        <wps:spPr>
                          <a:xfrm>
                            <a:off x="1000125" y="609600"/>
                            <a:ext cx="143981" cy="143913"/>
                          </a:xfrm>
                          <a:prstGeom prst="rect">
                            <a:avLst/>
                          </a:prstGeom>
                          <a:solidFill>
                            <a:srgbClr val="00B0F0"/>
                          </a:solidFill>
                          <a:ln w="12700" cap="flat" cmpd="sng" algn="ctr">
                            <a:noFill/>
                            <a:prstDash val="solid"/>
                            <a:miter lim="800000"/>
                          </a:ln>
                          <a:effectLst/>
                        </wps:spPr>
                        <wps:bodyPr rtlCol="0" anchor="ctr"/>
                      </wps:wsp>
                      <wps:wsp>
                        <wps:cNvPr id="1401198191" name="矩形 43"/>
                        <wps:cNvSpPr/>
                        <wps:spPr>
                          <a:xfrm>
                            <a:off x="1733550" y="609600"/>
                            <a:ext cx="143981" cy="143913"/>
                          </a:xfrm>
                          <a:prstGeom prst="rect">
                            <a:avLst/>
                          </a:prstGeom>
                          <a:solidFill>
                            <a:srgbClr val="92D050"/>
                          </a:solidFill>
                          <a:ln w="12700" cap="flat" cmpd="sng" algn="ctr">
                            <a:noFill/>
                            <a:prstDash val="solid"/>
                            <a:miter lim="800000"/>
                          </a:ln>
                          <a:effectLst/>
                        </wps:spPr>
                        <wps:bodyPr rtlCol="0" anchor="ctr"/>
                      </wps:wsp>
                      <wps:wsp>
                        <wps:cNvPr id="1662479600" name="文字方塊 44"/>
                        <wps:cNvSpPr txBox="1"/>
                        <wps:spPr>
                          <a:xfrm>
                            <a:off x="1123950" y="523875"/>
                            <a:ext cx="585964" cy="294425"/>
                          </a:xfrm>
                          <a:prstGeom prst="rect">
                            <a:avLst/>
                          </a:prstGeom>
                          <a:noFill/>
                        </wps:spPr>
                        <wps:txbx>
                          <w:txbxContent>
                            <w:p w14:paraId="22A40A8D" w14:textId="2F00B293"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0658E0">
                                <w:rPr>
                                  <w:rFonts w:ascii="Times New Roman" w:eastAsia="標楷體" w:hAnsi="Times New Roman" w:hint="eastAsia"/>
                                  <w:color w:val="000000"/>
                                  <w:kern w:val="24"/>
                                </w:rPr>
                                <w:t>1</w:t>
                              </w:r>
                              <w:r w:rsidRPr="00EE3B56">
                                <w:rPr>
                                  <w:rFonts w:ascii="Times New Roman" w:eastAsia="標楷體" w:hAnsi="Times New Roman"/>
                                  <w:color w:val="000000"/>
                                  <w:kern w:val="24"/>
                                </w:rPr>
                                <w:t>年</w:t>
                              </w:r>
                            </w:p>
                            <w:p w14:paraId="0A35840A" w14:textId="77777777" w:rsidR="00FA7709" w:rsidRDefault="00FA7709" w:rsidP="00FA7709"/>
                            <w:p w14:paraId="42172BAE"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0DF386F5" w14:textId="77777777" w:rsidR="00FA7709" w:rsidRDefault="00FA7709" w:rsidP="00FA7709"/>
                            <w:p w14:paraId="528D2930"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0C71FB85" w14:textId="77777777" w:rsidR="00FA7709" w:rsidRDefault="00FA7709" w:rsidP="00FA7709"/>
                            <w:p w14:paraId="0BCAD212"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txbxContent>
                        </wps:txbx>
                        <wps:bodyPr wrap="square" rtlCol="0">
                          <a:noAutofit/>
                        </wps:bodyPr>
                      </wps:wsp>
                      <wps:wsp>
                        <wps:cNvPr id="538696628" name="文字方塊 45"/>
                        <wps:cNvSpPr txBox="1"/>
                        <wps:spPr>
                          <a:xfrm>
                            <a:off x="1838325" y="523875"/>
                            <a:ext cx="666312" cy="312381"/>
                          </a:xfrm>
                          <a:prstGeom prst="rect">
                            <a:avLst/>
                          </a:prstGeom>
                          <a:noFill/>
                        </wps:spPr>
                        <wps:txbx>
                          <w:txbxContent>
                            <w:p w14:paraId="655A6366" w14:textId="5C4EA481"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0658E0">
                                <w:rPr>
                                  <w:rFonts w:ascii="Times New Roman" w:eastAsia="標楷體" w:hAnsi="Times New Roman" w:hint="eastAsia"/>
                                  <w:color w:val="000000"/>
                                  <w:kern w:val="24"/>
                                </w:rPr>
                                <w:t>2</w:t>
                              </w:r>
                              <w:r w:rsidRPr="00EE3B56">
                                <w:rPr>
                                  <w:rFonts w:ascii="Times New Roman" w:eastAsia="標楷體" w:hAnsi="Times New Roman"/>
                                  <w:color w:val="000000"/>
                                  <w:kern w:val="24"/>
                                </w:rPr>
                                <w:t>年</w:t>
                              </w:r>
                            </w:p>
                            <w:p w14:paraId="57A43B29" w14:textId="77777777" w:rsidR="00FA7709" w:rsidRDefault="00FA7709" w:rsidP="00FA7709"/>
                            <w:p w14:paraId="527E7E71"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59C59A21" w14:textId="77777777" w:rsidR="00FA7709" w:rsidRDefault="00FA7709" w:rsidP="00FA7709"/>
                            <w:p w14:paraId="0CB6BF1B"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59CE1D7D" w14:textId="77777777" w:rsidR="00FA7709" w:rsidRDefault="00FA7709" w:rsidP="00FA7709"/>
                            <w:p w14:paraId="534E2478"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txbxContent>
                        </wps:txbx>
                        <wps:bodyPr wrap="square" rtlCol="0">
                          <a:noAutofit/>
                        </wps:bodyPr>
                      </wps:wsp>
                      <wps:wsp>
                        <wps:cNvPr id="623141671" name="文字方塊 46"/>
                        <wps:cNvSpPr txBox="1"/>
                        <wps:spPr>
                          <a:xfrm>
                            <a:off x="2571750" y="533400"/>
                            <a:ext cx="573960" cy="264244"/>
                          </a:xfrm>
                          <a:prstGeom prst="rect">
                            <a:avLst/>
                          </a:prstGeom>
                          <a:noFill/>
                        </wps:spPr>
                        <wps:txbx>
                          <w:txbxContent>
                            <w:p w14:paraId="7D13E20C" w14:textId="25A6D53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0658E0">
                                <w:rPr>
                                  <w:rFonts w:ascii="Times New Roman" w:eastAsia="標楷體" w:hAnsi="Times New Roman" w:hint="eastAsia"/>
                                  <w:color w:val="000000"/>
                                  <w:kern w:val="24"/>
                                </w:rPr>
                                <w:t>3</w:t>
                              </w:r>
                              <w:r w:rsidRPr="00EE3B56">
                                <w:rPr>
                                  <w:rFonts w:ascii="Times New Roman" w:eastAsia="標楷體" w:hAnsi="Times New Roman"/>
                                  <w:color w:val="000000"/>
                                  <w:kern w:val="24"/>
                                </w:rPr>
                                <w:t>年</w:t>
                              </w:r>
                            </w:p>
                            <w:p w14:paraId="7ED3D3AD" w14:textId="77777777" w:rsidR="00FA7709" w:rsidRDefault="00FA7709" w:rsidP="00FA7709"/>
                            <w:p w14:paraId="1F6C94A7"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238F8770" w14:textId="77777777" w:rsidR="00FA7709" w:rsidRDefault="00FA7709" w:rsidP="00FA7709"/>
                            <w:p w14:paraId="544B9313"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7256335D" w14:textId="77777777" w:rsidR="00FA7709" w:rsidRDefault="00FA7709" w:rsidP="00FA7709"/>
                            <w:p w14:paraId="6FFD7377"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txbxContent>
                        </wps:txbx>
                        <wps:bodyPr wrap="square" rtlCol="0">
                          <a:noAutofit/>
                        </wps:bodyPr>
                      </wps:wsp>
                      <wps:wsp>
                        <wps:cNvPr id="1852093661" name="文字方塊 81"/>
                        <wps:cNvSpPr txBox="1"/>
                        <wps:spPr>
                          <a:xfrm>
                            <a:off x="109970" y="180817"/>
                            <a:ext cx="3945871" cy="390640"/>
                          </a:xfrm>
                          <a:prstGeom prst="rect">
                            <a:avLst/>
                          </a:prstGeom>
                          <a:noFill/>
                        </wps:spPr>
                        <wps:txbx>
                          <w:txbxContent>
                            <w:p w14:paraId="5D8551BB" w14:textId="3A13B2F1" w:rsidR="00FA7709" w:rsidRPr="00C7473F" w:rsidRDefault="00FA7709" w:rsidP="00FA7709">
                              <w:pPr>
                                <w:spacing w:line="400" w:lineRule="exact"/>
                                <w:rPr>
                                  <w:rFonts w:ascii="Times New Roman" w:eastAsia="標楷體" w:hAnsi="Times New Roman"/>
                                  <w:b/>
                                  <w:bCs/>
                                  <w:color w:val="000000"/>
                                  <w:kern w:val="24"/>
                                  <w:sz w:val="28"/>
                                  <w:szCs w:val="28"/>
                                </w:rPr>
                              </w:pPr>
                              <w:r w:rsidRPr="00C7473F">
                                <w:rPr>
                                  <w:rFonts w:ascii="Times New Roman" w:eastAsia="標楷體" w:hAnsi="Times New Roman"/>
                                  <w:b/>
                                  <w:bCs/>
                                  <w:color w:val="000000"/>
                                  <w:kern w:val="24"/>
                                  <w:sz w:val="28"/>
                                  <w:szCs w:val="28"/>
                                </w:rPr>
                                <w:t>近三</w:t>
                              </w:r>
                              <w:r w:rsidRPr="005532E9">
                                <w:rPr>
                                  <w:rFonts w:ascii="Times New Roman" w:eastAsia="標楷體" w:hAnsi="Times New Roman"/>
                                  <w:b/>
                                  <w:bCs/>
                                  <w:kern w:val="24"/>
                                  <w:sz w:val="28"/>
                                  <w:szCs w:val="28"/>
                                </w:rPr>
                                <w:t>年</w:t>
                              </w:r>
                              <w:r w:rsidRPr="005532E9">
                                <w:rPr>
                                  <w:rFonts w:ascii="Times New Roman" w:eastAsia="標楷體" w:hAnsi="Times New Roman"/>
                                  <w:b/>
                                  <w:bCs/>
                                  <w:kern w:val="24"/>
                                  <w:sz w:val="28"/>
                                  <w:szCs w:val="28"/>
                                </w:rPr>
                                <w:t>(11</w:t>
                              </w:r>
                              <w:r w:rsidR="000658E0" w:rsidRPr="005532E9">
                                <w:rPr>
                                  <w:rFonts w:ascii="Times New Roman" w:eastAsia="標楷體" w:hAnsi="Times New Roman" w:hint="eastAsia"/>
                                  <w:b/>
                                  <w:bCs/>
                                  <w:kern w:val="24"/>
                                  <w:sz w:val="28"/>
                                  <w:szCs w:val="28"/>
                                </w:rPr>
                                <w:t>1</w:t>
                              </w:r>
                              <w:r w:rsidRPr="005532E9">
                                <w:rPr>
                                  <w:rFonts w:ascii="Times New Roman" w:eastAsia="標楷體" w:hAnsi="Times New Roman"/>
                                  <w:b/>
                                  <w:bCs/>
                                  <w:kern w:val="24"/>
                                  <w:sz w:val="28"/>
                                  <w:szCs w:val="28"/>
                                </w:rPr>
                                <w:t>~11</w:t>
                              </w:r>
                              <w:r w:rsidR="000658E0" w:rsidRPr="005532E9">
                                <w:rPr>
                                  <w:rFonts w:ascii="Times New Roman" w:eastAsia="標楷體" w:hAnsi="Times New Roman" w:hint="eastAsia"/>
                                  <w:b/>
                                  <w:bCs/>
                                  <w:kern w:val="24"/>
                                  <w:sz w:val="28"/>
                                  <w:szCs w:val="28"/>
                                </w:rPr>
                                <w:t>3</w:t>
                              </w:r>
                              <w:r w:rsidRPr="005532E9">
                                <w:rPr>
                                  <w:rFonts w:ascii="Times New Roman" w:eastAsia="標楷體" w:hAnsi="Times New Roman"/>
                                  <w:b/>
                                  <w:bCs/>
                                  <w:kern w:val="24"/>
                                  <w:sz w:val="28"/>
                                  <w:szCs w:val="28"/>
                                </w:rPr>
                                <w:t>年</w:t>
                              </w:r>
                              <w:r w:rsidRPr="005532E9">
                                <w:rPr>
                                  <w:rFonts w:ascii="Times New Roman" w:eastAsia="標楷體" w:hAnsi="Times New Roman"/>
                                  <w:b/>
                                  <w:bCs/>
                                  <w:kern w:val="24"/>
                                  <w:sz w:val="28"/>
                                  <w:szCs w:val="28"/>
                                </w:rPr>
                                <w:t>)</w:t>
                              </w:r>
                              <w:r w:rsidRPr="005532E9">
                                <w:rPr>
                                  <w:rFonts w:ascii="標楷體" w:eastAsia="標楷體" w:hAnsi="標楷體" w:cs="+mn-cs" w:hint="eastAsia"/>
                                  <w:b/>
                                  <w:bCs/>
                                  <w:kern w:val="24"/>
                                  <w:sz w:val="28"/>
                                  <w:szCs w:val="28"/>
                                </w:rPr>
                                <w:t>節約</w:t>
                              </w:r>
                              <w:r w:rsidRPr="005532E9">
                                <w:rPr>
                                  <w:rFonts w:ascii="Times New Roman" w:eastAsia="標楷體" w:hAnsi="Times New Roman"/>
                                  <w:b/>
                                  <w:bCs/>
                                  <w:kern w:val="24"/>
                                  <w:sz w:val="28"/>
                                  <w:szCs w:val="28"/>
                                </w:rPr>
                                <w:t>能</w:t>
                              </w:r>
                              <w:r w:rsidRPr="00C7473F">
                                <w:rPr>
                                  <w:rFonts w:ascii="Times New Roman" w:eastAsia="標楷體" w:hAnsi="Times New Roman"/>
                                  <w:b/>
                                  <w:bCs/>
                                  <w:color w:val="000000"/>
                                  <w:kern w:val="24"/>
                                  <w:sz w:val="28"/>
                                  <w:szCs w:val="28"/>
                                </w:rPr>
                                <w:t>源</w:t>
                              </w:r>
                              <w:r>
                                <w:rPr>
                                  <w:rFonts w:ascii="Times New Roman" w:eastAsia="標楷體" w:hAnsi="Times New Roman" w:hint="eastAsia"/>
                                  <w:b/>
                                  <w:bCs/>
                                  <w:color w:val="000000"/>
                                  <w:kern w:val="24"/>
                                  <w:sz w:val="28"/>
                                  <w:szCs w:val="28"/>
                                </w:rPr>
                                <w:t>措施</w:t>
                              </w:r>
                              <w:r w:rsidRPr="00C7473F">
                                <w:rPr>
                                  <w:rFonts w:ascii="Times New Roman" w:eastAsia="標楷體" w:hAnsi="Times New Roman"/>
                                  <w:b/>
                                  <w:bCs/>
                                  <w:color w:val="000000"/>
                                  <w:kern w:val="24"/>
                                  <w:sz w:val="28"/>
                                  <w:szCs w:val="28"/>
                                </w:rPr>
                                <w:t>實際推動情形</w:t>
                              </w:r>
                            </w:p>
                            <w:p w14:paraId="5E9D5CE1" w14:textId="77777777" w:rsidR="00FA7709" w:rsidRDefault="00FA7709" w:rsidP="00FA7709">
                              <w:pPr>
                                <w:spacing w:line="400" w:lineRule="exact"/>
                              </w:pPr>
                            </w:p>
                            <w:p w14:paraId="56011DCC" w14:textId="77777777" w:rsidR="00FA7709" w:rsidRPr="009C26CD" w:rsidRDefault="00FA7709" w:rsidP="00FA7709">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p w14:paraId="03E0F0D5" w14:textId="77777777" w:rsidR="00FA7709" w:rsidRDefault="00FA7709" w:rsidP="00FA7709">
                              <w:pPr>
                                <w:spacing w:line="400" w:lineRule="exact"/>
                              </w:pPr>
                            </w:p>
                            <w:p w14:paraId="6783C70F" w14:textId="77777777" w:rsidR="00FA7709" w:rsidRPr="009C26CD" w:rsidRDefault="00FA7709" w:rsidP="00FA7709">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p w14:paraId="457886AE" w14:textId="77777777" w:rsidR="00FA7709" w:rsidRDefault="00FA7709" w:rsidP="00FA7709">
                              <w:pPr>
                                <w:spacing w:line="400" w:lineRule="exact"/>
                              </w:pPr>
                            </w:p>
                            <w:p w14:paraId="3BD3A132" w14:textId="77777777" w:rsidR="00FA7709" w:rsidRPr="009C26CD" w:rsidRDefault="00FA7709" w:rsidP="00FA7709">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txbxContent>
                        </wps:txbx>
                        <wps:bodyPr wrap="square" rtlCol="0">
                          <a:noAutofit/>
                        </wps:bodyPr>
                      </wps:wsp>
                    </wpg:wgp>
                  </a:graphicData>
                </a:graphic>
                <wp14:sizeRelV relativeFrom="margin">
                  <wp14:pctHeight>0</wp14:pctHeight>
                </wp14:sizeRelV>
              </wp:anchor>
            </w:drawing>
          </mc:Choice>
          <mc:Fallback>
            <w:pict>
              <v:group w14:anchorId="0C98D165" id="群組 143" o:spid="_x0000_s1064" style="position:absolute;left:0;text-align:left;margin-left:60pt;margin-top:81.75pt;width:310.6pt;height:54.75pt;z-index:251843584;mso-height-relative:margin" coordorigin="1099,1808" coordsize="39458,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">
                <v:rect id="矩形 41" o:spid="_x0000_s1065" style="position:absolute;left:24669;top:6191;width:1440;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" fillcolor="#ffc000" stroked="f" strokeweight="1pt"/>
                <v:rect id="矩形 42" o:spid="_x0000_s1066" style="position:absolute;left:10001;top:6096;width:1440;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" fillcolor="#00b0f0" stroked="f" strokeweight="1pt"/>
                <v:rect id="矩形 43" o:spid="_x0000_s1067" style="position:absolute;left:17335;top:6096;width:1440;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" fillcolor="#92d050" stroked="f" strokeweight="1pt"/>
                <v:shape id="_x0000_s1068" type="#_x0000_t202" style="position:absolute;left:11239;top:5238;width:5860;height: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" filled="f" stroked="f">
                  <v:textbox>
                    <w:txbxContent>
                      <w:p w14:paraId="22A40A8D" w14:textId="2F00B293"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0658E0">
                          <w:rPr>
                            <w:rFonts w:ascii="Times New Roman" w:eastAsia="標楷體" w:hAnsi="Times New Roman" w:hint="eastAsia"/>
                            <w:color w:val="000000"/>
                            <w:kern w:val="24"/>
                          </w:rPr>
                          <w:t>1</w:t>
                        </w:r>
                        <w:r w:rsidRPr="00EE3B56">
                          <w:rPr>
                            <w:rFonts w:ascii="Times New Roman" w:eastAsia="標楷體" w:hAnsi="Times New Roman"/>
                            <w:color w:val="000000"/>
                            <w:kern w:val="24"/>
                          </w:rPr>
                          <w:t>年</w:t>
                        </w:r>
                      </w:p>
                      <w:p w14:paraId="0A35840A" w14:textId="77777777" w:rsidR="00FA7709" w:rsidRDefault="00FA7709" w:rsidP="00FA7709"/>
                      <w:p w14:paraId="42172BAE"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0DF386F5" w14:textId="77777777" w:rsidR="00FA7709" w:rsidRDefault="00FA7709" w:rsidP="00FA7709"/>
                      <w:p w14:paraId="528D2930"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0C71FB85" w14:textId="77777777" w:rsidR="00FA7709" w:rsidRDefault="00FA7709" w:rsidP="00FA7709"/>
                      <w:p w14:paraId="0BCAD212"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txbxContent>
                  </v:textbox>
                </v:shape>
                <v:shape id="_x0000_s1069" type="#_x0000_t202" style="position:absolute;left:18383;top:5238;width:666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" filled="f" stroked="f">
                  <v:textbox>
                    <w:txbxContent>
                      <w:p w14:paraId="655A6366" w14:textId="5C4EA481"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0658E0">
                          <w:rPr>
                            <w:rFonts w:ascii="Times New Roman" w:eastAsia="標楷體" w:hAnsi="Times New Roman" w:hint="eastAsia"/>
                            <w:color w:val="000000"/>
                            <w:kern w:val="24"/>
                          </w:rPr>
                          <w:t>2</w:t>
                        </w:r>
                        <w:r w:rsidRPr="00EE3B56">
                          <w:rPr>
                            <w:rFonts w:ascii="Times New Roman" w:eastAsia="標楷體" w:hAnsi="Times New Roman"/>
                            <w:color w:val="000000"/>
                            <w:kern w:val="24"/>
                          </w:rPr>
                          <w:t>年</w:t>
                        </w:r>
                      </w:p>
                      <w:p w14:paraId="57A43B29" w14:textId="77777777" w:rsidR="00FA7709" w:rsidRDefault="00FA7709" w:rsidP="00FA7709"/>
                      <w:p w14:paraId="527E7E71"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59C59A21" w14:textId="77777777" w:rsidR="00FA7709" w:rsidRDefault="00FA7709" w:rsidP="00FA7709"/>
                      <w:p w14:paraId="0CB6BF1B"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59CE1D7D" w14:textId="77777777" w:rsidR="00FA7709" w:rsidRDefault="00FA7709" w:rsidP="00FA7709"/>
                      <w:p w14:paraId="534E2478"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txbxContent>
                  </v:textbox>
                </v:shape>
                <v:shape id="_x0000_s1070" type="#_x0000_t202" style="position:absolute;left:25717;top:5334;width:574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" filled="f" stroked="f">
                  <v:textbox>
                    <w:txbxContent>
                      <w:p w14:paraId="7D13E20C" w14:textId="25A6D53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0658E0">
                          <w:rPr>
                            <w:rFonts w:ascii="Times New Roman" w:eastAsia="標楷體" w:hAnsi="Times New Roman" w:hint="eastAsia"/>
                            <w:color w:val="000000"/>
                            <w:kern w:val="24"/>
                          </w:rPr>
                          <w:t>3</w:t>
                        </w:r>
                        <w:r w:rsidRPr="00EE3B56">
                          <w:rPr>
                            <w:rFonts w:ascii="Times New Roman" w:eastAsia="標楷體" w:hAnsi="Times New Roman"/>
                            <w:color w:val="000000"/>
                            <w:kern w:val="24"/>
                          </w:rPr>
                          <w:t>年</w:t>
                        </w:r>
                      </w:p>
                      <w:p w14:paraId="7ED3D3AD" w14:textId="77777777" w:rsidR="00FA7709" w:rsidRDefault="00FA7709" w:rsidP="00FA7709"/>
                      <w:p w14:paraId="1F6C94A7"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238F8770" w14:textId="77777777" w:rsidR="00FA7709" w:rsidRDefault="00FA7709" w:rsidP="00FA7709"/>
                      <w:p w14:paraId="544B9313"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7256335D" w14:textId="77777777" w:rsidR="00FA7709" w:rsidRDefault="00FA7709" w:rsidP="00FA7709"/>
                      <w:p w14:paraId="6FFD7377" w14:textId="77777777" w:rsidR="00FA7709" w:rsidRPr="00EE3B56" w:rsidRDefault="00FA7709" w:rsidP="00FA7709">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txbxContent>
                  </v:textbox>
                </v:shape>
                <v:shape id="_x0000_s1071" type="#_x0000_t202" style="position:absolute;left:1099;top:1808;width:39459;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" filled="f" stroked="f">
                  <v:textbox>
                    <w:txbxContent>
                      <w:p w14:paraId="5D8551BB" w14:textId="3A13B2F1" w:rsidR="00FA7709" w:rsidRPr="00C7473F" w:rsidRDefault="00FA7709" w:rsidP="00FA7709">
                        <w:pPr>
                          <w:spacing w:line="400" w:lineRule="exact"/>
                          <w:rPr>
                            <w:rFonts w:ascii="Times New Roman" w:eastAsia="標楷體" w:hAnsi="Times New Roman"/>
                            <w:b/>
                            <w:bCs/>
                            <w:color w:val="000000"/>
                            <w:kern w:val="24"/>
                            <w:sz w:val="28"/>
                            <w:szCs w:val="28"/>
                          </w:rPr>
                        </w:pPr>
                        <w:r w:rsidRPr="00C7473F">
                          <w:rPr>
                            <w:rFonts w:ascii="Times New Roman" w:eastAsia="標楷體" w:hAnsi="Times New Roman"/>
                            <w:b/>
                            <w:bCs/>
                            <w:color w:val="000000"/>
                            <w:kern w:val="24"/>
                            <w:sz w:val="28"/>
                            <w:szCs w:val="28"/>
                          </w:rPr>
                          <w:t>近三</w:t>
                        </w:r>
                        <w:r w:rsidRPr="005532E9">
                          <w:rPr>
                            <w:rFonts w:ascii="Times New Roman" w:eastAsia="標楷體" w:hAnsi="Times New Roman"/>
                            <w:b/>
                            <w:bCs/>
                            <w:kern w:val="24"/>
                            <w:sz w:val="28"/>
                            <w:szCs w:val="28"/>
                          </w:rPr>
                          <w:t>年</w:t>
                        </w:r>
                        <w:r w:rsidRPr="005532E9">
                          <w:rPr>
                            <w:rFonts w:ascii="Times New Roman" w:eastAsia="標楷體" w:hAnsi="Times New Roman"/>
                            <w:b/>
                            <w:bCs/>
                            <w:kern w:val="24"/>
                            <w:sz w:val="28"/>
                            <w:szCs w:val="28"/>
                          </w:rPr>
                          <w:t>(11</w:t>
                        </w:r>
                        <w:r w:rsidR="000658E0" w:rsidRPr="005532E9">
                          <w:rPr>
                            <w:rFonts w:ascii="Times New Roman" w:eastAsia="標楷體" w:hAnsi="Times New Roman" w:hint="eastAsia"/>
                            <w:b/>
                            <w:bCs/>
                            <w:kern w:val="24"/>
                            <w:sz w:val="28"/>
                            <w:szCs w:val="28"/>
                          </w:rPr>
                          <w:t>1</w:t>
                        </w:r>
                        <w:r w:rsidRPr="005532E9">
                          <w:rPr>
                            <w:rFonts w:ascii="Times New Roman" w:eastAsia="標楷體" w:hAnsi="Times New Roman"/>
                            <w:b/>
                            <w:bCs/>
                            <w:kern w:val="24"/>
                            <w:sz w:val="28"/>
                            <w:szCs w:val="28"/>
                          </w:rPr>
                          <w:t>~11</w:t>
                        </w:r>
                        <w:r w:rsidR="000658E0" w:rsidRPr="005532E9">
                          <w:rPr>
                            <w:rFonts w:ascii="Times New Roman" w:eastAsia="標楷體" w:hAnsi="Times New Roman" w:hint="eastAsia"/>
                            <w:b/>
                            <w:bCs/>
                            <w:kern w:val="24"/>
                            <w:sz w:val="28"/>
                            <w:szCs w:val="28"/>
                          </w:rPr>
                          <w:t>3</w:t>
                        </w:r>
                        <w:r w:rsidRPr="005532E9">
                          <w:rPr>
                            <w:rFonts w:ascii="Times New Roman" w:eastAsia="標楷體" w:hAnsi="Times New Roman"/>
                            <w:b/>
                            <w:bCs/>
                            <w:kern w:val="24"/>
                            <w:sz w:val="28"/>
                            <w:szCs w:val="28"/>
                          </w:rPr>
                          <w:t>年</w:t>
                        </w:r>
                        <w:r w:rsidRPr="005532E9">
                          <w:rPr>
                            <w:rFonts w:ascii="Times New Roman" w:eastAsia="標楷體" w:hAnsi="Times New Roman"/>
                            <w:b/>
                            <w:bCs/>
                            <w:kern w:val="24"/>
                            <w:sz w:val="28"/>
                            <w:szCs w:val="28"/>
                          </w:rPr>
                          <w:t>)</w:t>
                        </w:r>
                        <w:r w:rsidRPr="005532E9">
                          <w:rPr>
                            <w:rFonts w:ascii="標楷體" w:eastAsia="標楷體" w:hAnsi="標楷體" w:cs="+mn-cs" w:hint="eastAsia"/>
                            <w:b/>
                            <w:bCs/>
                            <w:kern w:val="24"/>
                            <w:sz w:val="28"/>
                            <w:szCs w:val="28"/>
                          </w:rPr>
                          <w:t>節約</w:t>
                        </w:r>
                        <w:r w:rsidRPr="005532E9">
                          <w:rPr>
                            <w:rFonts w:ascii="Times New Roman" w:eastAsia="標楷體" w:hAnsi="Times New Roman"/>
                            <w:b/>
                            <w:bCs/>
                            <w:kern w:val="24"/>
                            <w:sz w:val="28"/>
                            <w:szCs w:val="28"/>
                          </w:rPr>
                          <w:t>能</w:t>
                        </w:r>
                        <w:r w:rsidRPr="00C7473F">
                          <w:rPr>
                            <w:rFonts w:ascii="Times New Roman" w:eastAsia="標楷體" w:hAnsi="Times New Roman"/>
                            <w:b/>
                            <w:bCs/>
                            <w:color w:val="000000"/>
                            <w:kern w:val="24"/>
                            <w:sz w:val="28"/>
                            <w:szCs w:val="28"/>
                          </w:rPr>
                          <w:t>源</w:t>
                        </w:r>
                        <w:r>
                          <w:rPr>
                            <w:rFonts w:ascii="Times New Roman" w:eastAsia="標楷體" w:hAnsi="Times New Roman" w:hint="eastAsia"/>
                            <w:b/>
                            <w:bCs/>
                            <w:color w:val="000000"/>
                            <w:kern w:val="24"/>
                            <w:sz w:val="28"/>
                            <w:szCs w:val="28"/>
                          </w:rPr>
                          <w:t>措施</w:t>
                        </w:r>
                        <w:r w:rsidRPr="00C7473F">
                          <w:rPr>
                            <w:rFonts w:ascii="Times New Roman" w:eastAsia="標楷體" w:hAnsi="Times New Roman"/>
                            <w:b/>
                            <w:bCs/>
                            <w:color w:val="000000"/>
                            <w:kern w:val="24"/>
                            <w:sz w:val="28"/>
                            <w:szCs w:val="28"/>
                          </w:rPr>
                          <w:t>實際推動情形</w:t>
                        </w:r>
                      </w:p>
                      <w:p w14:paraId="5E9D5CE1" w14:textId="77777777" w:rsidR="00FA7709" w:rsidRDefault="00FA7709" w:rsidP="00FA7709">
                        <w:pPr>
                          <w:spacing w:line="400" w:lineRule="exact"/>
                        </w:pPr>
                      </w:p>
                      <w:p w14:paraId="56011DCC" w14:textId="77777777" w:rsidR="00FA7709" w:rsidRPr="009C26CD" w:rsidRDefault="00FA7709" w:rsidP="00FA7709">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p w14:paraId="03E0F0D5" w14:textId="77777777" w:rsidR="00FA7709" w:rsidRDefault="00FA7709" w:rsidP="00FA7709">
                        <w:pPr>
                          <w:spacing w:line="400" w:lineRule="exact"/>
                        </w:pPr>
                      </w:p>
                      <w:p w14:paraId="6783C70F" w14:textId="77777777" w:rsidR="00FA7709" w:rsidRPr="009C26CD" w:rsidRDefault="00FA7709" w:rsidP="00FA7709">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p w14:paraId="457886AE" w14:textId="77777777" w:rsidR="00FA7709" w:rsidRDefault="00FA7709" w:rsidP="00FA7709">
                        <w:pPr>
                          <w:spacing w:line="400" w:lineRule="exact"/>
                        </w:pPr>
                      </w:p>
                      <w:p w14:paraId="3BD3A132" w14:textId="77777777" w:rsidR="00FA7709" w:rsidRPr="009C26CD" w:rsidRDefault="00FA7709" w:rsidP="00FA7709">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txbxContent>
                  </v:textbox>
                </v:shape>
                <w10:wrap type="topAndBottom"/>
              </v:group>
            </w:pict>
          </mc:Fallback>
        </mc:AlternateContent>
      </w:r>
      <w:r w:rsidR="00FA7709" w:rsidRPr="005525BD">
        <w:rPr>
          <w:rFonts w:ascii="Times New Roman" w:eastAsia="標楷體" w:hAnsi="Times New Roman" w:hint="eastAsia"/>
          <w:noProof/>
          <w:spacing w:val="-2"/>
          <w:sz w:val="28"/>
          <w:szCs w:val="28"/>
          <w:lang w:val="zh-TW"/>
        </w:rPr>
        <w:t>節電活動包含實體大型活動及網路活動，觸及人次及參與人數隨著活動性質、各地區人口組成、淡或旺季與例假日多寡及多元的媒體管道曝光形式不同等因素有所增減</w:t>
      </w:r>
      <w:r w:rsidR="00FA7709" w:rsidRPr="005525BD">
        <w:rPr>
          <w:rFonts w:ascii="Times New Roman" w:eastAsia="標楷體" w:hAnsi="Times New Roman" w:hint="eastAsia"/>
          <w:noProof/>
          <w:sz w:val="28"/>
          <w:szCs w:val="28"/>
          <w:lang w:val="zh-TW"/>
        </w:rPr>
        <w:t>。</w:t>
      </w:r>
    </w:p>
    <w:p w14:paraId="2B2C00FB" w14:textId="5E71D246" w:rsidR="00130E6C" w:rsidRDefault="00130E6C" w:rsidP="00130E6C">
      <w:pPr>
        <w:spacing w:afterLines="25" w:after="90" w:line="480" w:lineRule="exact"/>
        <w:jc w:val="both"/>
        <w:rPr>
          <w:rFonts w:ascii="Times New Roman" w:eastAsia="標楷體" w:hAnsi="Times New Roman"/>
          <w:b/>
          <w:bCs/>
          <w:sz w:val="28"/>
          <w:szCs w:val="28"/>
        </w:rPr>
      </w:pPr>
    </w:p>
    <w:bookmarkStart w:id="12" w:name="_Toc199944747"/>
    <w:p w14:paraId="3694CE9F" w14:textId="3B569288" w:rsidR="007F27F6" w:rsidRPr="005525BD" w:rsidRDefault="007269FD" w:rsidP="007269FD">
      <w:pPr>
        <w:spacing w:beforeLines="50" w:before="180" w:afterLines="25" w:after="90" w:line="480" w:lineRule="exact"/>
        <w:jc w:val="both"/>
        <w:outlineLvl w:val="1"/>
        <w:rPr>
          <w:rFonts w:ascii="Times New Roman" w:eastAsia="標楷體" w:hAnsi="Times New Roman"/>
          <w:b/>
          <w:bCs/>
          <w:sz w:val="28"/>
          <w:szCs w:val="24"/>
        </w:rPr>
      </w:pPr>
      <w:r>
        <w:rPr>
          <w:noProof/>
        </w:rPr>
        <mc:AlternateContent>
          <mc:Choice Requires="wps">
            <w:drawing>
              <wp:anchor distT="0" distB="0" distL="114300" distR="114300" simplePos="0" relativeHeight="251842560" behindDoc="0" locked="0" layoutInCell="1" allowOverlap="1" wp14:anchorId="0CD79163" wp14:editId="492403C7">
                <wp:simplePos x="0" y="0"/>
                <wp:positionH relativeFrom="margin">
                  <wp:align>left</wp:align>
                </wp:positionH>
                <wp:positionV relativeFrom="paragraph">
                  <wp:posOffset>2246194</wp:posOffset>
                </wp:positionV>
                <wp:extent cx="4989194" cy="390523"/>
                <wp:effectExtent l="0" t="0" r="2540" b="0"/>
                <wp:wrapTopAndBottom/>
                <wp:docPr id="2004919002" name="文字方塊 1128672944"/>
                <wp:cNvGraphicFramePr/>
                <a:graphic xmlns:a="http://schemas.openxmlformats.org/drawingml/2006/main">
                  <a:graphicData uri="http://schemas.microsoft.com/office/word/2010/wordprocessingShape">
                    <wps:wsp>
                      <wps:cNvSpPr txBox="1"/>
                      <wps:spPr>
                        <a:xfrm>
                          <a:off x="0" y="0"/>
                          <a:ext cx="4989194" cy="390523"/>
                        </a:xfrm>
                        <a:prstGeom prst="rect">
                          <a:avLst/>
                        </a:prstGeom>
                        <a:solidFill>
                          <a:prstClr val="white"/>
                        </a:solidFill>
                        <a:ln>
                          <a:noFill/>
                        </a:ln>
                      </wps:spPr>
                      <wps:txbx>
                        <w:txbxContent>
                          <w:p w14:paraId="46E3F918" w14:textId="1B980072" w:rsidR="00FA7709" w:rsidRPr="00781DE3" w:rsidRDefault="00FA7709" w:rsidP="00FA7709">
                            <w:pPr>
                              <w:pStyle w:val="aa"/>
                              <w:jc w:val="center"/>
                              <w:rPr>
                                <w:rFonts w:ascii="標楷體" w:eastAsia="標楷體" w:hAnsi="標楷體"/>
                                <w:sz w:val="28"/>
                                <w:szCs w:val="28"/>
                              </w:rPr>
                            </w:pPr>
                            <w:bookmarkStart w:id="13" w:name="_Toc199944764"/>
                            <w:r w:rsidRPr="00781DE3">
                              <w:rPr>
                                <w:rFonts w:ascii="標楷體" w:eastAsia="標楷體" w:hAnsi="標楷體" w:hint="eastAsia"/>
                                <w:sz w:val="28"/>
                                <w:szCs w:val="28"/>
                              </w:rPr>
                              <w:t xml:space="preserve">圖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DF5837">
                              <w:rPr>
                                <w:rFonts w:ascii="Times New Roman" w:eastAsia="標楷體" w:hAnsi="Times New Roman"/>
                                <w:noProof/>
                                <w:sz w:val="28"/>
                                <w:szCs w:val="28"/>
                              </w:rPr>
                              <w:t>2</w:t>
                            </w:r>
                            <w:r w:rsidRPr="00EE3B56">
                              <w:rPr>
                                <w:rFonts w:ascii="Times New Roman" w:eastAsia="標楷體" w:hAnsi="Times New Roman"/>
                                <w:sz w:val="28"/>
                                <w:szCs w:val="28"/>
                              </w:rPr>
                              <w:fldChar w:fldCharType="end"/>
                            </w:r>
                            <w:r>
                              <w:rPr>
                                <w:rFonts w:ascii="Times New Roman" w:eastAsia="標楷體" w:hAnsi="Times New Roman"/>
                                <w:sz w:val="28"/>
                                <w:szCs w:val="28"/>
                              </w:rPr>
                              <w:t xml:space="preserve"> </w:t>
                            </w:r>
                            <w:r w:rsidRPr="00781DE3">
                              <w:rPr>
                                <w:rFonts w:ascii="標楷體" w:eastAsia="標楷體" w:hAnsi="標楷體" w:hint="eastAsia"/>
                                <w:sz w:val="28"/>
                                <w:szCs w:val="28"/>
                              </w:rPr>
                              <w:t>近三</w:t>
                            </w:r>
                            <w:r w:rsidRPr="005532E9">
                              <w:rPr>
                                <w:rFonts w:ascii="標楷體" w:eastAsia="標楷體" w:hAnsi="標楷體" w:hint="eastAsia"/>
                                <w:sz w:val="28"/>
                                <w:szCs w:val="28"/>
                              </w:rPr>
                              <w:t>年</w:t>
                            </w:r>
                            <w:r w:rsidRPr="005532E9">
                              <w:rPr>
                                <w:rFonts w:ascii="Times New Roman" w:eastAsia="標楷體" w:hAnsi="Times New Roman"/>
                                <w:sz w:val="28"/>
                                <w:szCs w:val="28"/>
                              </w:rPr>
                              <w:t>(11</w:t>
                            </w:r>
                            <w:r w:rsidR="000658E0" w:rsidRPr="005532E9">
                              <w:rPr>
                                <w:rFonts w:ascii="Times New Roman" w:eastAsia="標楷體" w:hAnsi="Times New Roman" w:hint="eastAsia"/>
                                <w:sz w:val="28"/>
                                <w:szCs w:val="28"/>
                              </w:rPr>
                              <w:t>1</w:t>
                            </w:r>
                            <w:r w:rsidRPr="005532E9">
                              <w:rPr>
                                <w:rFonts w:ascii="Times New Roman" w:eastAsia="標楷體" w:hAnsi="Times New Roman"/>
                                <w:sz w:val="28"/>
                                <w:szCs w:val="28"/>
                              </w:rPr>
                              <w:t>~11</w:t>
                            </w:r>
                            <w:r w:rsidR="000658E0" w:rsidRPr="005532E9">
                              <w:rPr>
                                <w:rFonts w:ascii="Times New Roman" w:eastAsia="標楷體" w:hAnsi="Times New Roman" w:hint="eastAsia"/>
                                <w:sz w:val="28"/>
                                <w:szCs w:val="28"/>
                              </w:rPr>
                              <w:t>3</w:t>
                            </w:r>
                            <w:r w:rsidRPr="005532E9">
                              <w:rPr>
                                <w:rFonts w:ascii="Times New Roman" w:eastAsia="標楷體" w:hAnsi="Times New Roman"/>
                                <w:sz w:val="28"/>
                                <w:szCs w:val="28"/>
                              </w:rPr>
                              <w:t>年</w:t>
                            </w:r>
                            <w:r w:rsidRPr="005532E9">
                              <w:rPr>
                                <w:rFonts w:ascii="Times New Roman" w:eastAsia="標楷體" w:hAnsi="Times New Roman"/>
                                <w:sz w:val="28"/>
                                <w:szCs w:val="28"/>
                              </w:rPr>
                              <w:t>)</w:t>
                            </w:r>
                            <w:r w:rsidRPr="00781DE3">
                              <w:rPr>
                                <w:rFonts w:ascii="標楷體" w:eastAsia="標楷體" w:hAnsi="標楷體" w:hint="eastAsia"/>
                                <w:sz w:val="28"/>
                                <w:szCs w:val="28"/>
                              </w:rPr>
                              <w:t>節約能源</w:t>
                            </w:r>
                            <w:r>
                              <w:rPr>
                                <w:rFonts w:ascii="標楷體" w:eastAsia="標楷體" w:hAnsi="標楷體" w:hint="eastAsia"/>
                                <w:sz w:val="28"/>
                                <w:szCs w:val="28"/>
                              </w:rPr>
                              <w:t>措施</w:t>
                            </w:r>
                            <w:r w:rsidRPr="00781DE3">
                              <w:rPr>
                                <w:rFonts w:ascii="標楷體" w:eastAsia="標楷體" w:hAnsi="標楷體" w:hint="eastAsia"/>
                                <w:sz w:val="28"/>
                                <w:szCs w:val="28"/>
                              </w:rPr>
                              <w:t>實際推動情形</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CD79163" id="文字方塊 1128672944" o:spid="_x0000_s1072" type="#_x0000_t202" style="position:absolute;left:0;text-align:left;margin-left:0;margin-top:176.85pt;width:392.85pt;height:30.75pt;z-index:2518425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" stroked="f">
                <v:textbox inset="0,0,0,0">
                  <w:txbxContent>
                    <w:p w14:paraId="46E3F918" w14:textId="1B980072" w:rsidR="00FA7709" w:rsidRPr="00781DE3" w:rsidRDefault="00FA7709" w:rsidP="00FA7709">
                      <w:pPr>
                        <w:pStyle w:val="aa"/>
                        <w:jc w:val="center"/>
                        <w:rPr>
                          <w:rFonts w:ascii="標楷體" w:eastAsia="標楷體" w:hAnsi="標楷體"/>
                          <w:sz w:val="28"/>
                          <w:szCs w:val="28"/>
                        </w:rPr>
                      </w:pPr>
                      <w:bookmarkStart w:id="15" w:name="_Toc199944764"/>
                      <w:r w:rsidRPr="00781DE3">
                        <w:rPr>
                          <w:rFonts w:ascii="標楷體" w:eastAsia="標楷體" w:hAnsi="標楷體" w:hint="eastAsia"/>
                          <w:sz w:val="28"/>
                          <w:szCs w:val="28"/>
                        </w:rPr>
                        <w:t xml:space="preserve">圖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DF5837">
                        <w:rPr>
                          <w:rFonts w:ascii="Times New Roman" w:eastAsia="標楷體" w:hAnsi="Times New Roman"/>
                          <w:noProof/>
                          <w:sz w:val="28"/>
                          <w:szCs w:val="28"/>
                        </w:rPr>
                        <w:t>2</w:t>
                      </w:r>
                      <w:r w:rsidRPr="00EE3B56">
                        <w:rPr>
                          <w:rFonts w:ascii="Times New Roman" w:eastAsia="標楷體" w:hAnsi="Times New Roman"/>
                          <w:sz w:val="28"/>
                          <w:szCs w:val="28"/>
                        </w:rPr>
                        <w:fldChar w:fldCharType="end"/>
                      </w:r>
                      <w:r>
                        <w:rPr>
                          <w:rFonts w:ascii="Times New Roman" w:eastAsia="標楷體" w:hAnsi="Times New Roman"/>
                          <w:sz w:val="28"/>
                          <w:szCs w:val="28"/>
                        </w:rPr>
                        <w:t xml:space="preserve"> </w:t>
                      </w:r>
                      <w:r w:rsidRPr="00781DE3">
                        <w:rPr>
                          <w:rFonts w:ascii="標楷體" w:eastAsia="標楷體" w:hAnsi="標楷體" w:hint="eastAsia"/>
                          <w:sz w:val="28"/>
                          <w:szCs w:val="28"/>
                        </w:rPr>
                        <w:t>近三</w:t>
                      </w:r>
                      <w:r w:rsidRPr="005532E9">
                        <w:rPr>
                          <w:rFonts w:ascii="標楷體" w:eastAsia="標楷體" w:hAnsi="標楷體" w:hint="eastAsia"/>
                          <w:sz w:val="28"/>
                          <w:szCs w:val="28"/>
                        </w:rPr>
                        <w:t>年</w:t>
                      </w:r>
                      <w:r w:rsidRPr="005532E9">
                        <w:rPr>
                          <w:rFonts w:ascii="Times New Roman" w:eastAsia="標楷體" w:hAnsi="Times New Roman"/>
                          <w:sz w:val="28"/>
                          <w:szCs w:val="28"/>
                        </w:rPr>
                        <w:t>(11</w:t>
                      </w:r>
                      <w:r w:rsidR="000658E0" w:rsidRPr="005532E9">
                        <w:rPr>
                          <w:rFonts w:ascii="Times New Roman" w:eastAsia="標楷體" w:hAnsi="Times New Roman" w:hint="eastAsia"/>
                          <w:sz w:val="28"/>
                          <w:szCs w:val="28"/>
                        </w:rPr>
                        <w:t>1</w:t>
                      </w:r>
                      <w:r w:rsidRPr="005532E9">
                        <w:rPr>
                          <w:rFonts w:ascii="Times New Roman" w:eastAsia="標楷體" w:hAnsi="Times New Roman"/>
                          <w:sz w:val="28"/>
                          <w:szCs w:val="28"/>
                        </w:rPr>
                        <w:t>~11</w:t>
                      </w:r>
                      <w:r w:rsidR="000658E0" w:rsidRPr="005532E9">
                        <w:rPr>
                          <w:rFonts w:ascii="Times New Roman" w:eastAsia="標楷體" w:hAnsi="Times New Roman" w:hint="eastAsia"/>
                          <w:sz w:val="28"/>
                          <w:szCs w:val="28"/>
                        </w:rPr>
                        <w:t>3</w:t>
                      </w:r>
                      <w:r w:rsidRPr="005532E9">
                        <w:rPr>
                          <w:rFonts w:ascii="Times New Roman" w:eastAsia="標楷體" w:hAnsi="Times New Roman"/>
                          <w:sz w:val="28"/>
                          <w:szCs w:val="28"/>
                        </w:rPr>
                        <w:t>年</w:t>
                      </w:r>
                      <w:r w:rsidRPr="005532E9">
                        <w:rPr>
                          <w:rFonts w:ascii="Times New Roman" w:eastAsia="標楷體" w:hAnsi="Times New Roman"/>
                          <w:sz w:val="28"/>
                          <w:szCs w:val="28"/>
                        </w:rPr>
                        <w:t>)</w:t>
                      </w:r>
                      <w:r w:rsidRPr="00781DE3">
                        <w:rPr>
                          <w:rFonts w:ascii="標楷體" w:eastAsia="標楷體" w:hAnsi="標楷體" w:hint="eastAsia"/>
                          <w:sz w:val="28"/>
                          <w:szCs w:val="28"/>
                        </w:rPr>
                        <w:t>節約能源</w:t>
                      </w:r>
                      <w:r>
                        <w:rPr>
                          <w:rFonts w:ascii="標楷體" w:eastAsia="標楷體" w:hAnsi="標楷體" w:hint="eastAsia"/>
                          <w:sz w:val="28"/>
                          <w:szCs w:val="28"/>
                        </w:rPr>
                        <w:t>措施</w:t>
                      </w:r>
                      <w:r w:rsidRPr="00781DE3">
                        <w:rPr>
                          <w:rFonts w:ascii="標楷體" w:eastAsia="標楷體" w:hAnsi="標楷體" w:hint="eastAsia"/>
                          <w:sz w:val="28"/>
                          <w:szCs w:val="28"/>
                        </w:rPr>
                        <w:t>實際推動情形</w:t>
                      </w:r>
                      <w:bookmarkEnd w:id="15"/>
                    </w:p>
                  </w:txbxContent>
                </v:textbox>
                <w10:wrap type="topAndBottom" anchorx="margin"/>
              </v:shape>
            </w:pict>
          </mc:Fallback>
        </mc:AlternateContent>
      </w:r>
      <w:r>
        <w:rPr>
          <w:noProof/>
        </w:rPr>
        <mc:AlternateContent>
          <mc:Choice Requires="wpg">
            <w:drawing>
              <wp:anchor distT="0" distB="0" distL="114300" distR="114300" simplePos="0" relativeHeight="251913216" behindDoc="0" locked="0" layoutInCell="1" allowOverlap="1" wp14:anchorId="008B6255" wp14:editId="1449971B">
                <wp:simplePos x="0" y="0"/>
                <wp:positionH relativeFrom="column">
                  <wp:posOffset>556618</wp:posOffset>
                </wp:positionH>
                <wp:positionV relativeFrom="paragraph">
                  <wp:posOffset>-371</wp:posOffset>
                </wp:positionV>
                <wp:extent cx="4173220" cy="2211705"/>
                <wp:effectExtent l="57150" t="0" r="0" b="0"/>
                <wp:wrapTopAndBottom/>
                <wp:docPr id="1611962101" name="群組 148"/>
                <wp:cNvGraphicFramePr/>
                <a:graphic xmlns:a="http://schemas.openxmlformats.org/drawingml/2006/main">
                  <a:graphicData uri="http://schemas.microsoft.com/office/word/2010/wordprocessingGroup">
                    <wpg:wgp>
                      <wpg:cNvGrpSpPr/>
                      <wpg:grpSpPr>
                        <a:xfrm>
                          <a:off x="0" y="0"/>
                          <a:ext cx="4173220" cy="2211705"/>
                          <a:chOff x="1036864" y="160317"/>
                          <a:chExt cx="4173576" cy="2212043"/>
                        </a:xfrm>
                      </wpg:grpSpPr>
                      <wps:wsp>
                        <wps:cNvPr id="866367923" name="矩形 57"/>
                        <wps:cNvSpPr/>
                        <wps:spPr>
                          <a:xfrm>
                            <a:off x="1935678" y="920382"/>
                            <a:ext cx="202565" cy="900138"/>
                          </a:xfrm>
                          <a:prstGeom prst="rect">
                            <a:avLst/>
                          </a:prstGeom>
                          <a:solidFill>
                            <a:srgbClr val="FFC000"/>
                          </a:solidFill>
                          <a:ln w="12700" cap="flat" cmpd="sng" algn="ctr">
                            <a:noFill/>
                            <a:prstDash val="solid"/>
                            <a:miter lim="800000"/>
                          </a:ln>
                          <a:effectLst/>
                        </wps:spPr>
                        <wps:bodyPr rtlCol="0" anchor="ctr"/>
                      </wps:wsp>
                      <wps:wsp>
                        <wps:cNvPr id="623003364" name="矩形 59"/>
                        <wps:cNvSpPr/>
                        <wps:spPr>
                          <a:xfrm>
                            <a:off x="1626919" y="819439"/>
                            <a:ext cx="202565" cy="972149"/>
                          </a:xfrm>
                          <a:prstGeom prst="rect">
                            <a:avLst/>
                          </a:prstGeom>
                          <a:solidFill>
                            <a:srgbClr val="92D050"/>
                          </a:solidFill>
                          <a:ln w="12700" cap="flat" cmpd="sng" algn="ctr">
                            <a:noFill/>
                            <a:prstDash val="solid"/>
                            <a:miter lim="800000"/>
                          </a:ln>
                          <a:effectLst/>
                        </wps:spPr>
                        <wps:bodyPr rtlCol="0" anchor="ctr"/>
                      </wps:wsp>
                      <wps:wsp>
                        <wps:cNvPr id="1559596776" name="文字方塊 78"/>
                        <wps:cNvSpPr txBox="1"/>
                        <wps:spPr>
                          <a:xfrm>
                            <a:off x="1549814" y="160317"/>
                            <a:ext cx="459939" cy="268605"/>
                          </a:xfrm>
                          <a:prstGeom prst="rect">
                            <a:avLst/>
                          </a:prstGeom>
                          <a:noFill/>
                        </wps:spPr>
                        <wps:txbx>
                          <w:txbxContent>
                            <w:p w14:paraId="7EF7E6C4" w14:textId="7A690C91" w:rsidR="00A36851"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r w:rsidR="00045066" w:rsidRPr="00045066">
                                <w:rPr>
                                  <w:rFonts w:ascii="標楷體" w:eastAsia="標楷體" w:hAnsi="標楷體" w:cs="+mn-cs" w:hint="eastAsia"/>
                                  <w:color w:val="EE0000"/>
                                  <w:kern w:val="24"/>
                                  <w:sz w:val="20"/>
                                  <w:szCs w:val="20"/>
                                </w:rPr>
                                <w:t>數</w:t>
                              </w:r>
                            </w:p>
                            <w:p w14:paraId="075CE35E" w14:textId="77777777" w:rsidR="00A36851" w:rsidRDefault="00A36851" w:rsidP="00FA7709"/>
                            <w:p w14:paraId="118B51DC" w14:textId="77777777" w:rsidR="00A36851"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28D02E0E" w14:textId="77777777" w:rsidR="00A36851" w:rsidRDefault="00A36851" w:rsidP="00FA7709"/>
                            <w:p w14:paraId="55838D5A" w14:textId="77777777" w:rsidR="00A36851"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32D28D5D" w14:textId="77777777" w:rsidR="00A36851" w:rsidRDefault="00A36851" w:rsidP="00FA7709"/>
                            <w:p w14:paraId="5285F031" w14:textId="77777777" w:rsidR="00A36851"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txbxContent>
                        </wps:txbx>
                        <wps:bodyPr wrap="square" rtlCol="0">
                          <a:noAutofit/>
                        </wps:bodyPr>
                      </wps:wsp>
                      <wps:wsp>
                        <wps:cNvPr id="924518996" name="矩形 58"/>
                        <wps:cNvSpPr/>
                        <wps:spPr>
                          <a:xfrm>
                            <a:off x="1318161" y="676894"/>
                            <a:ext cx="202565" cy="1114425"/>
                          </a:xfrm>
                          <a:prstGeom prst="rect">
                            <a:avLst/>
                          </a:prstGeom>
                          <a:solidFill>
                            <a:srgbClr val="00B0F0"/>
                          </a:solidFill>
                          <a:ln w="12700" cap="flat" cmpd="sng" algn="ctr">
                            <a:noFill/>
                            <a:prstDash val="solid"/>
                            <a:miter lim="800000"/>
                          </a:ln>
                          <a:effectLst/>
                        </wps:spPr>
                        <wps:bodyPr rtlCol="0" anchor="ctr"/>
                      </wps:wsp>
                      <wps:wsp>
                        <wps:cNvPr id="336835772" name="文字方塊 60"/>
                        <wps:cNvSpPr txBox="1"/>
                        <wps:spPr>
                          <a:xfrm>
                            <a:off x="1187532" y="415636"/>
                            <a:ext cx="466090" cy="283210"/>
                          </a:xfrm>
                          <a:prstGeom prst="rect">
                            <a:avLst/>
                          </a:prstGeom>
                          <a:noFill/>
                        </wps:spPr>
                        <wps:txbx>
                          <w:txbxContent>
                            <w:p w14:paraId="775C659C" w14:textId="520E4123" w:rsidR="00A36851" w:rsidRPr="00045066" w:rsidRDefault="00A36851" w:rsidP="00FA7709">
                              <w:pPr>
                                <w:rPr>
                                  <w:rFonts w:ascii="Times New Roman" w:eastAsia="標楷體" w:hAnsi="Times New Roman"/>
                                  <w:b/>
                                  <w:bCs/>
                                  <w:color w:val="EE0000"/>
                                  <w:kern w:val="24"/>
                                  <w:sz w:val="16"/>
                                  <w:szCs w:val="16"/>
                                </w:rPr>
                              </w:pPr>
                              <w:r w:rsidRPr="00045066">
                                <w:rPr>
                                  <w:rFonts w:ascii="Times New Roman" w:eastAsia="標楷體" w:hAnsi="Times New Roman"/>
                                  <w:b/>
                                  <w:bCs/>
                                  <w:color w:val="EE0000"/>
                                  <w:kern w:val="24"/>
                                  <w:sz w:val="16"/>
                                  <w:szCs w:val="16"/>
                                </w:rPr>
                                <w:t>2,</w:t>
                              </w:r>
                              <w:r w:rsidRPr="00045066">
                                <w:rPr>
                                  <w:rFonts w:ascii="Times New Roman" w:eastAsia="標楷體" w:hAnsi="Times New Roman" w:hint="eastAsia"/>
                                  <w:b/>
                                  <w:bCs/>
                                  <w:color w:val="EE0000"/>
                                  <w:kern w:val="24"/>
                                  <w:sz w:val="16"/>
                                  <w:szCs w:val="16"/>
                                </w:rPr>
                                <w:t>62</w:t>
                              </w:r>
                              <w:r w:rsidR="00045066" w:rsidRPr="00045066">
                                <w:rPr>
                                  <w:rFonts w:ascii="Times New Roman" w:eastAsia="標楷體" w:hAnsi="Times New Roman" w:hint="eastAsia"/>
                                  <w:b/>
                                  <w:bCs/>
                                  <w:color w:val="EE0000"/>
                                  <w:kern w:val="24"/>
                                  <w:sz w:val="16"/>
                                  <w:szCs w:val="16"/>
                                </w:rPr>
                                <w:t>6</w:t>
                              </w:r>
                            </w:p>
                            <w:p w14:paraId="2EB2FB66" w14:textId="77777777" w:rsidR="00A36851" w:rsidRDefault="00A36851" w:rsidP="00FA7709"/>
                            <w:p w14:paraId="236336EC"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303EBE6C" w14:textId="77777777" w:rsidR="00A36851" w:rsidRDefault="00A36851" w:rsidP="00FA7709"/>
                            <w:p w14:paraId="721C0208"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3786F414" w14:textId="77777777" w:rsidR="00A36851" w:rsidRDefault="00A36851" w:rsidP="00FA7709"/>
                            <w:p w14:paraId="4F4E70D1"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txbxContent>
                        </wps:txbx>
                        <wps:bodyPr wrap="square" rtlCol="0">
                          <a:noAutofit/>
                        </wps:bodyPr>
                      </wps:wsp>
                      <wps:wsp>
                        <wps:cNvPr id="689205640" name="文字方塊 65"/>
                        <wps:cNvSpPr txBox="1"/>
                        <wps:spPr>
                          <a:xfrm>
                            <a:off x="1828800" y="653179"/>
                            <a:ext cx="447675" cy="276225"/>
                          </a:xfrm>
                          <a:prstGeom prst="rect">
                            <a:avLst/>
                          </a:prstGeom>
                          <a:noFill/>
                        </wps:spPr>
                        <wps:txbx>
                          <w:txbxContent>
                            <w:p w14:paraId="45DAE001"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hint="eastAsia"/>
                                  <w:b/>
                                  <w:bCs/>
                                  <w:color w:val="000000"/>
                                  <w:kern w:val="24"/>
                                  <w:sz w:val="16"/>
                                  <w:szCs w:val="16"/>
                                </w:rPr>
                                <w:t>448</w:t>
                              </w:r>
                            </w:p>
                            <w:p w14:paraId="78D063DF" w14:textId="77777777" w:rsidR="00A36851" w:rsidRDefault="00A36851" w:rsidP="00FA7709"/>
                            <w:p w14:paraId="6D945639"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6EBCBE6B" w14:textId="77777777" w:rsidR="00A36851" w:rsidRDefault="00A36851" w:rsidP="00FA7709"/>
                            <w:p w14:paraId="59E1F67F"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4CBA4811" w14:textId="77777777" w:rsidR="00A36851" w:rsidRDefault="00A36851" w:rsidP="00FA7709"/>
                            <w:p w14:paraId="216B9D87"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txbxContent>
                        </wps:txbx>
                        <wps:bodyPr wrap="square" rtlCol="0">
                          <a:noAutofit/>
                        </wps:bodyPr>
                      </wps:wsp>
                      <wps:wsp>
                        <wps:cNvPr id="1942192697" name="矩形 38"/>
                        <wps:cNvSpPr/>
                        <wps:spPr>
                          <a:xfrm>
                            <a:off x="2386940" y="1828800"/>
                            <a:ext cx="1391920" cy="524510"/>
                          </a:xfrm>
                          <a:prstGeom prst="rect">
                            <a:avLst/>
                          </a:prstGeom>
                        </wps:spPr>
                        <wps:txbx>
                          <w:txbxContent>
                            <w:p w14:paraId="4AB2CE1D" w14:textId="04F0A0EC" w:rsidR="00FA7709" w:rsidRDefault="00FA7709" w:rsidP="00FA7709">
                              <w:pPr>
                                <w:spacing w:line="300" w:lineRule="exact"/>
                                <w:jc w:val="center"/>
                                <w:rPr>
                                  <w:rFonts w:ascii="標楷體" w:eastAsia="標楷體" w:hAnsi="標楷體" w:cs="+mn-cs"/>
                                  <w:kern w:val="24"/>
                                  <w:sz w:val="20"/>
                                  <w:szCs w:val="20"/>
                                </w:rPr>
                              </w:pPr>
                              <w:r w:rsidRPr="009E4DD3">
                                <w:rPr>
                                  <w:rFonts w:ascii="標楷體" w:eastAsia="標楷體" w:hAnsi="標楷體" w:cs="+mn-cs" w:hint="eastAsia"/>
                                  <w:kern w:val="24"/>
                                  <w:sz w:val="20"/>
                                  <w:szCs w:val="20"/>
                                </w:rPr>
                                <w:t>節電活動</w:t>
                              </w:r>
                              <w:r w:rsidR="00EB07AD" w:rsidRPr="00EB07AD">
                                <w:rPr>
                                  <w:rFonts w:ascii="標楷體" w:eastAsia="標楷體" w:hAnsi="標楷體" w:cs="+mn-cs" w:hint="eastAsia"/>
                                  <w:color w:val="EE0000"/>
                                  <w:kern w:val="24"/>
                                  <w:sz w:val="20"/>
                                  <w:szCs w:val="20"/>
                                </w:rPr>
                                <w:t>(實體+網路)</w:t>
                              </w:r>
                            </w:p>
                            <w:p w14:paraId="489A1B7B" w14:textId="77777777" w:rsidR="00FA7709" w:rsidRPr="009E4DD3" w:rsidRDefault="00FA7709" w:rsidP="00FA7709">
                              <w:pPr>
                                <w:spacing w:line="300" w:lineRule="exact"/>
                                <w:jc w:val="center"/>
                                <w:rPr>
                                  <w:rFonts w:ascii="標楷體" w:eastAsia="標楷體" w:hAnsi="標楷體" w:cs="+mn-cs"/>
                                  <w:kern w:val="24"/>
                                  <w:sz w:val="20"/>
                                  <w:szCs w:val="20"/>
                                </w:rPr>
                              </w:pPr>
                              <w:r>
                                <w:rPr>
                                  <w:rFonts w:ascii="標楷體" w:eastAsia="標楷體" w:hAnsi="標楷體" w:cs="+mn-cs" w:hint="eastAsia"/>
                                  <w:kern w:val="24"/>
                                  <w:sz w:val="20"/>
                                  <w:szCs w:val="20"/>
                                </w:rPr>
                                <w:t>總</w:t>
                              </w:r>
                              <w:r w:rsidRPr="009E4DD3">
                                <w:rPr>
                                  <w:rFonts w:ascii="標楷體" w:eastAsia="標楷體" w:hAnsi="標楷體" w:cs="+mn-cs" w:hint="eastAsia"/>
                                  <w:kern w:val="24"/>
                                  <w:sz w:val="20"/>
                                  <w:szCs w:val="20"/>
                                </w:rPr>
                                <w:t>觸及人</w:t>
                              </w:r>
                              <w:r>
                                <w:rPr>
                                  <w:rFonts w:ascii="標楷體" w:eastAsia="標楷體" w:hAnsi="標楷體" w:cs="+mn-cs" w:hint="eastAsia"/>
                                  <w:kern w:val="24"/>
                                  <w:sz w:val="20"/>
                                  <w:szCs w:val="20"/>
                                </w:rPr>
                                <w:t>次</w:t>
                              </w:r>
                            </w:p>
                          </w:txbxContent>
                        </wps:txbx>
                        <wps:bodyPr wrap="square">
                          <a:noAutofit/>
                        </wps:bodyPr>
                      </wps:wsp>
                      <wps:wsp>
                        <wps:cNvPr id="35338147" name="矩形 38"/>
                        <wps:cNvSpPr/>
                        <wps:spPr>
                          <a:xfrm>
                            <a:off x="3610240" y="1828800"/>
                            <a:ext cx="1600200" cy="543560"/>
                          </a:xfrm>
                          <a:prstGeom prst="rect">
                            <a:avLst/>
                          </a:prstGeom>
                        </wps:spPr>
                        <wps:txbx>
                          <w:txbxContent>
                            <w:p w14:paraId="06B77A5F" w14:textId="250D87E0" w:rsidR="00FA7709" w:rsidRDefault="00FA7709" w:rsidP="00FA7709">
                              <w:pPr>
                                <w:spacing w:line="300" w:lineRule="exact"/>
                                <w:jc w:val="center"/>
                                <w:rPr>
                                  <w:rFonts w:ascii="標楷體" w:eastAsia="標楷體" w:hAnsi="標楷體" w:cs="+mn-cs"/>
                                  <w:kern w:val="24"/>
                                  <w:sz w:val="20"/>
                                  <w:szCs w:val="20"/>
                                </w:rPr>
                              </w:pPr>
                              <w:r w:rsidRPr="009E4DD3">
                                <w:rPr>
                                  <w:rFonts w:ascii="標楷體" w:eastAsia="標楷體" w:hAnsi="標楷體" w:cs="+mn-cs" w:hint="eastAsia"/>
                                  <w:kern w:val="24"/>
                                  <w:sz w:val="20"/>
                                  <w:szCs w:val="20"/>
                                </w:rPr>
                                <w:t>節電</w:t>
                              </w:r>
                              <w:r>
                                <w:rPr>
                                  <w:rFonts w:ascii="標楷體" w:eastAsia="標楷體" w:hAnsi="標楷體" w:cs="+mn-cs" w:hint="eastAsia"/>
                                  <w:kern w:val="24"/>
                                  <w:sz w:val="20"/>
                                  <w:szCs w:val="20"/>
                                </w:rPr>
                                <w:t>大型</w:t>
                              </w:r>
                              <w:r w:rsidR="00EB07AD" w:rsidRPr="00EB07AD">
                                <w:rPr>
                                  <w:rFonts w:ascii="標楷體" w:eastAsia="標楷體" w:hAnsi="標楷體" w:cs="+mn-cs" w:hint="eastAsia"/>
                                  <w:color w:val="EE0000"/>
                                  <w:kern w:val="24"/>
                                  <w:sz w:val="20"/>
                                  <w:szCs w:val="20"/>
                                </w:rPr>
                                <w:t>實體</w:t>
                              </w:r>
                              <w:r w:rsidRPr="009E4DD3">
                                <w:rPr>
                                  <w:rFonts w:ascii="標楷體" w:eastAsia="標楷體" w:hAnsi="標楷體" w:cs="+mn-cs" w:hint="eastAsia"/>
                                  <w:kern w:val="24"/>
                                  <w:sz w:val="20"/>
                                  <w:szCs w:val="20"/>
                                </w:rPr>
                                <w:t>活動</w:t>
                              </w:r>
                            </w:p>
                            <w:p w14:paraId="47DE492E" w14:textId="77777777" w:rsidR="00FA7709" w:rsidRPr="009E4DD3" w:rsidRDefault="00FA7709" w:rsidP="00FA7709">
                              <w:pPr>
                                <w:spacing w:line="300" w:lineRule="exact"/>
                                <w:jc w:val="center"/>
                                <w:rPr>
                                  <w:rFonts w:ascii="標楷體" w:eastAsia="標楷體" w:hAnsi="標楷體" w:cs="+mn-cs"/>
                                  <w:kern w:val="24"/>
                                  <w:sz w:val="20"/>
                                  <w:szCs w:val="20"/>
                                </w:rPr>
                              </w:pPr>
                              <w:r>
                                <w:rPr>
                                  <w:rFonts w:ascii="標楷體" w:eastAsia="標楷體" w:hAnsi="標楷體" w:cs="+mn-cs" w:hint="eastAsia"/>
                                  <w:kern w:val="24"/>
                                  <w:sz w:val="20"/>
                                  <w:szCs w:val="20"/>
                                </w:rPr>
                                <w:t>總</w:t>
                              </w:r>
                              <w:r w:rsidRPr="009E4DD3">
                                <w:rPr>
                                  <w:rFonts w:ascii="標楷體" w:eastAsia="標楷體" w:hAnsi="標楷體" w:cs="+mn-cs" w:hint="eastAsia"/>
                                  <w:kern w:val="24"/>
                                  <w:sz w:val="20"/>
                                  <w:szCs w:val="20"/>
                                </w:rPr>
                                <w:t>參與人數</w:t>
                              </w:r>
                            </w:p>
                          </w:txbxContent>
                        </wps:txbx>
                        <wps:bodyPr wrap="square">
                          <a:noAutofit/>
                        </wps:bodyPr>
                      </wps:wsp>
                      <wps:wsp>
                        <wps:cNvPr id="364001766" name="矩形 13"/>
                        <wps:cNvSpPr/>
                        <wps:spPr>
                          <a:xfrm>
                            <a:off x="4672940" y="676894"/>
                            <a:ext cx="201295" cy="1151890"/>
                          </a:xfrm>
                          <a:prstGeom prst="rect">
                            <a:avLst/>
                          </a:prstGeom>
                          <a:solidFill>
                            <a:srgbClr val="FFC000"/>
                          </a:solidFill>
                          <a:ln w="12700" cap="flat" cmpd="sng" algn="ctr">
                            <a:noFill/>
                            <a:prstDash val="solid"/>
                            <a:miter lim="800000"/>
                          </a:ln>
                          <a:effectLst/>
                        </wps:spPr>
                        <wps:bodyPr rtlCol="0" anchor="ctr"/>
                      </wps:wsp>
                      <wps:wsp>
                        <wps:cNvPr id="1194723292" name="矩形 17"/>
                        <wps:cNvSpPr/>
                        <wps:spPr>
                          <a:xfrm>
                            <a:off x="4031672" y="1294410"/>
                            <a:ext cx="201295" cy="503555"/>
                          </a:xfrm>
                          <a:prstGeom prst="rect">
                            <a:avLst/>
                          </a:prstGeom>
                          <a:solidFill>
                            <a:srgbClr val="00B0F0"/>
                          </a:solidFill>
                          <a:ln w="12700" cap="flat" cmpd="sng" algn="ctr">
                            <a:noFill/>
                            <a:prstDash val="solid"/>
                            <a:miter lim="800000"/>
                          </a:ln>
                          <a:effectLst/>
                        </wps:spPr>
                        <wps:bodyPr rtlCol="0" anchor="ctr"/>
                      </wps:wsp>
                      <wps:wsp>
                        <wps:cNvPr id="1565805177" name="矩形 18"/>
                        <wps:cNvSpPr/>
                        <wps:spPr>
                          <a:xfrm>
                            <a:off x="4358244" y="1205346"/>
                            <a:ext cx="201295" cy="611505"/>
                          </a:xfrm>
                          <a:prstGeom prst="rect">
                            <a:avLst/>
                          </a:prstGeom>
                          <a:solidFill>
                            <a:srgbClr val="92D050"/>
                          </a:solidFill>
                          <a:ln w="12700" cap="flat" cmpd="sng" algn="ctr">
                            <a:noFill/>
                            <a:prstDash val="solid"/>
                            <a:miter lim="800000"/>
                          </a:ln>
                          <a:effectLst/>
                        </wps:spPr>
                        <wps:bodyPr rtlCol="0" anchor="ctr"/>
                      </wps:wsp>
                      <wps:wsp>
                        <wps:cNvPr id="854648022" name="文字方塊 19"/>
                        <wps:cNvSpPr txBox="1"/>
                        <wps:spPr>
                          <a:xfrm>
                            <a:off x="3960420" y="997527"/>
                            <a:ext cx="420370" cy="261620"/>
                          </a:xfrm>
                          <a:prstGeom prst="rect">
                            <a:avLst/>
                          </a:prstGeom>
                          <a:noFill/>
                        </wps:spPr>
                        <wps:txbx>
                          <w:txbxContent>
                            <w:p w14:paraId="6138DB05" w14:textId="528CE641" w:rsidR="00FA7709" w:rsidRPr="00EE3B56" w:rsidRDefault="00AF661F"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14</w:t>
                              </w:r>
                            </w:p>
                            <w:p w14:paraId="5D374101" w14:textId="77777777" w:rsidR="00FA7709" w:rsidRDefault="00FA7709" w:rsidP="00FA7709"/>
                            <w:p w14:paraId="2BC5BCAC"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5BE3EF3F" w14:textId="77777777" w:rsidR="00FA7709" w:rsidRDefault="00FA7709" w:rsidP="00FA7709"/>
                            <w:p w14:paraId="525E18C8"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7EE982C6" w14:textId="77777777" w:rsidR="00FA7709" w:rsidRDefault="00FA7709" w:rsidP="00FA7709"/>
                            <w:p w14:paraId="5F4AE921"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wps:txbx>
                        <wps:bodyPr wrap="square" rtlCol="0">
                          <a:noAutofit/>
                        </wps:bodyPr>
                      </wps:wsp>
                      <wps:wsp>
                        <wps:cNvPr id="930859928" name="文字方塊 20"/>
                        <wps:cNvSpPr txBox="1"/>
                        <wps:spPr>
                          <a:xfrm>
                            <a:off x="4304805" y="926275"/>
                            <a:ext cx="442595" cy="303530"/>
                          </a:xfrm>
                          <a:prstGeom prst="rect">
                            <a:avLst/>
                          </a:prstGeom>
                          <a:noFill/>
                        </wps:spPr>
                        <wps:txbx>
                          <w:txbxContent>
                            <w:p w14:paraId="0BEBC312" w14:textId="57E10D46" w:rsidR="00FA7709" w:rsidRPr="00EE3B56" w:rsidRDefault="00AF661F"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17</w:t>
                              </w:r>
                            </w:p>
                            <w:p w14:paraId="6EA73C43" w14:textId="77777777" w:rsidR="00FA7709" w:rsidRDefault="00FA7709" w:rsidP="00FA7709"/>
                            <w:p w14:paraId="20BFD56C"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7A6B461B" w14:textId="77777777" w:rsidR="00FA7709" w:rsidRDefault="00FA7709" w:rsidP="00FA7709"/>
                            <w:p w14:paraId="006D6AA8"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00A1516D" w14:textId="77777777" w:rsidR="00FA7709" w:rsidRDefault="00FA7709" w:rsidP="00FA7709"/>
                            <w:p w14:paraId="47BD8463"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wps:txbx>
                        <wps:bodyPr wrap="square" rtlCol="0">
                          <a:noAutofit/>
                        </wps:bodyPr>
                      </wps:wsp>
                      <wps:wsp>
                        <wps:cNvPr id="2101858175" name="文字方塊 21"/>
                        <wps:cNvSpPr txBox="1"/>
                        <wps:spPr>
                          <a:xfrm>
                            <a:off x="4619501" y="397823"/>
                            <a:ext cx="410210" cy="256540"/>
                          </a:xfrm>
                          <a:prstGeom prst="rect">
                            <a:avLst/>
                          </a:prstGeom>
                          <a:noFill/>
                        </wps:spPr>
                        <wps:txbx>
                          <w:txbxContent>
                            <w:p w14:paraId="49316F17" w14:textId="1C51D924" w:rsidR="00FA7709" w:rsidRPr="00EE3B56" w:rsidRDefault="00AF661F" w:rsidP="00FA7709">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41</w:t>
                              </w:r>
                            </w:p>
                            <w:p w14:paraId="087FAE8F" w14:textId="77777777" w:rsidR="00FA7709" w:rsidRDefault="00FA7709" w:rsidP="00FA7709"/>
                            <w:p w14:paraId="25585853"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494140B8" w14:textId="77777777" w:rsidR="00FA7709" w:rsidRDefault="00FA7709" w:rsidP="00FA7709"/>
                            <w:p w14:paraId="675CA124"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679EDB29" w14:textId="77777777" w:rsidR="00FA7709" w:rsidRDefault="00FA7709" w:rsidP="00FA7709"/>
                            <w:p w14:paraId="544AA21D"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wps:txbx>
                        <wps:bodyPr wrap="square" rtlCol="0">
                          <a:noAutofit/>
                        </wps:bodyPr>
                      </wps:wsp>
                      <wps:wsp>
                        <wps:cNvPr id="1944520165" name="直線接點 61"/>
                        <wps:cNvCnPr>
                          <a:cxnSpLocks/>
                        </wps:cNvCnPr>
                        <wps:spPr>
                          <a:xfrm>
                            <a:off x="3771652" y="309996"/>
                            <a:ext cx="8890" cy="1511935"/>
                          </a:xfrm>
                          <a:prstGeom prst="line">
                            <a:avLst/>
                          </a:prstGeom>
                          <a:noFill/>
                          <a:ln w="38100" cap="flat" cmpd="sng" algn="ctr">
                            <a:solidFill>
                              <a:sysClr val="windowText" lastClr="000000"/>
                            </a:solidFill>
                            <a:prstDash val="solid"/>
                            <a:miter lim="800000"/>
                          </a:ln>
                          <a:effectLst/>
                        </wps:spPr>
                        <wps:bodyPr/>
                      </wps:wsp>
                      <wps:wsp>
                        <wps:cNvPr id="1869167580" name="文字方塊 77"/>
                        <wps:cNvSpPr txBox="1"/>
                        <wps:spPr>
                          <a:xfrm>
                            <a:off x="4227615" y="190005"/>
                            <a:ext cx="720725" cy="283210"/>
                          </a:xfrm>
                          <a:prstGeom prst="rect">
                            <a:avLst/>
                          </a:prstGeom>
                          <a:noFill/>
                        </wps:spPr>
                        <wps:txbx>
                          <w:txbxContent>
                            <w:p w14:paraId="251623BF"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5D66176C" w14:textId="77777777" w:rsidR="00FA7709" w:rsidRDefault="00FA7709" w:rsidP="00FA7709"/>
                            <w:p w14:paraId="309D7D8D"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24E6529B" w14:textId="77777777" w:rsidR="00FA7709" w:rsidRDefault="00FA7709" w:rsidP="00FA7709"/>
                            <w:p w14:paraId="32FBC99E"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00728CEB" w14:textId="77777777" w:rsidR="00FA7709" w:rsidRDefault="00FA7709" w:rsidP="00FA7709"/>
                            <w:p w14:paraId="4594B0AB"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wps:txbx>
                        <wps:bodyPr wrap="square" rtlCol="0">
                          <a:noAutofit/>
                        </wps:bodyPr>
                      </wps:wsp>
                      <wps:wsp>
                        <wps:cNvPr id="554402812" name="矩形 13"/>
                        <wps:cNvSpPr/>
                        <wps:spPr>
                          <a:xfrm>
                            <a:off x="3289465" y="706582"/>
                            <a:ext cx="201295" cy="1114425"/>
                          </a:xfrm>
                          <a:prstGeom prst="rect">
                            <a:avLst/>
                          </a:prstGeom>
                          <a:solidFill>
                            <a:srgbClr val="FFC000"/>
                          </a:solidFill>
                          <a:ln w="12700" cap="flat" cmpd="sng" algn="ctr">
                            <a:noFill/>
                            <a:prstDash val="solid"/>
                            <a:miter lim="800000"/>
                          </a:ln>
                          <a:effectLst/>
                        </wps:spPr>
                        <wps:bodyPr rtlCol="0" anchor="ctr"/>
                      </wps:wsp>
                      <wps:wsp>
                        <wps:cNvPr id="1272107190" name="矩形 17"/>
                        <wps:cNvSpPr/>
                        <wps:spPr>
                          <a:xfrm>
                            <a:off x="2660072" y="1246909"/>
                            <a:ext cx="201295" cy="575945"/>
                          </a:xfrm>
                          <a:prstGeom prst="rect">
                            <a:avLst/>
                          </a:prstGeom>
                          <a:solidFill>
                            <a:srgbClr val="00B0F0"/>
                          </a:solidFill>
                          <a:ln w="12700" cap="flat" cmpd="sng" algn="ctr">
                            <a:noFill/>
                            <a:prstDash val="solid"/>
                            <a:miter lim="800000"/>
                          </a:ln>
                          <a:effectLst/>
                        </wps:spPr>
                        <wps:bodyPr rtlCol="0" anchor="ctr"/>
                      </wps:wsp>
                      <wps:wsp>
                        <wps:cNvPr id="1965111524" name="矩形 18"/>
                        <wps:cNvSpPr/>
                        <wps:spPr>
                          <a:xfrm>
                            <a:off x="2974769" y="777834"/>
                            <a:ext cx="201295" cy="1007745"/>
                          </a:xfrm>
                          <a:prstGeom prst="rect">
                            <a:avLst/>
                          </a:prstGeom>
                          <a:solidFill>
                            <a:srgbClr val="92D050"/>
                          </a:solidFill>
                          <a:ln w="12700" cap="flat" cmpd="sng" algn="ctr">
                            <a:noFill/>
                            <a:prstDash val="solid"/>
                            <a:miter lim="800000"/>
                          </a:ln>
                          <a:effectLst/>
                        </wps:spPr>
                        <wps:bodyPr rtlCol="0" anchor="ctr"/>
                      </wps:wsp>
                      <wps:wsp>
                        <wps:cNvPr id="787319825" name="文字方塊 19"/>
                        <wps:cNvSpPr txBox="1"/>
                        <wps:spPr>
                          <a:xfrm>
                            <a:off x="2529444" y="979714"/>
                            <a:ext cx="420370" cy="261620"/>
                          </a:xfrm>
                          <a:prstGeom prst="rect">
                            <a:avLst/>
                          </a:prstGeom>
                          <a:noFill/>
                        </wps:spPr>
                        <wps:txbx>
                          <w:txbxContent>
                            <w:p w14:paraId="65EF7E14" w14:textId="258D50B5" w:rsidR="00FA7709" w:rsidRPr="00EE3B56" w:rsidRDefault="00AF661F"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w:t>
                              </w:r>
                              <w:r w:rsidR="00FA7709">
                                <w:rPr>
                                  <w:rFonts w:ascii="Times New Roman" w:eastAsia="標楷體" w:hAnsi="Times New Roman"/>
                                  <w:b/>
                                  <w:bCs/>
                                  <w:color w:val="000000"/>
                                  <w:kern w:val="24"/>
                                  <w:sz w:val="16"/>
                                  <w:szCs w:val="16"/>
                                </w:rPr>
                                <w:t>,</w:t>
                              </w:r>
                              <w:r>
                                <w:rPr>
                                  <w:rFonts w:ascii="Times New Roman" w:eastAsia="標楷體" w:hAnsi="Times New Roman" w:hint="eastAsia"/>
                                  <w:b/>
                                  <w:bCs/>
                                  <w:color w:val="000000"/>
                                  <w:kern w:val="24"/>
                                  <w:sz w:val="16"/>
                                  <w:szCs w:val="16"/>
                                </w:rPr>
                                <w:t>200</w:t>
                              </w:r>
                            </w:p>
                            <w:p w14:paraId="2FC4B62F" w14:textId="77777777" w:rsidR="00FA7709" w:rsidRDefault="00FA7709" w:rsidP="00FA7709"/>
                            <w:p w14:paraId="288DF8A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6988CE65" w14:textId="77777777" w:rsidR="00FA7709" w:rsidRDefault="00FA7709" w:rsidP="00FA7709"/>
                            <w:p w14:paraId="4062ED94"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2E412E65" w14:textId="77777777" w:rsidR="00FA7709" w:rsidRDefault="00FA7709" w:rsidP="00FA7709"/>
                            <w:p w14:paraId="159D9430"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wps:txbx>
                        <wps:bodyPr wrap="square" rtlCol="0">
                          <a:noAutofit/>
                        </wps:bodyPr>
                      </wps:wsp>
                      <wps:wsp>
                        <wps:cNvPr id="1828960858" name="文字方塊 20"/>
                        <wps:cNvSpPr txBox="1"/>
                        <wps:spPr>
                          <a:xfrm>
                            <a:off x="2850078" y="516577"/>
                            <a:ext cx="442595" cy="303530"/>
                          </a:xfrm>
                          <a:prstGeom prst="rect">
                            <a:avLst/>
                          </a:prstGeom>
                          <a:noFill/>
                        </wps:spPr>
                        <wps:txbx>
                          <w:txbxContent>
                            <w:p w14:paraId="2D721567" w14:textId="77777777" w:rsidR="00AF661F" w:rsidRPr="00EE3B56" w:rsidRDefault="00AF661F" w:rsidP="00AF661F">
                              <w:pPr>
                                <w:rPr>
                                  <w:rFonts w:ascii="Times New Roman" w:eastAsia="標楷體" w:hAnsi="Times New Roman"/>
                                  <w:b/>
                                  <w:bCs/>
                                  <w:kern w:val="24"/>
                                  <w:sz w:val="16"/>
                                  <w:szCs w:val="16"/>
                                </w:rPr>
                              </w:pPr>
                              <w:r>
                                <w:rPr>
                                  <w:rFonts w:ascii="Times New Roman" w:eastAsia="標楷體" w:hAnsi="Times New Roman"/>
                                  <w:b/>
                                  <w:bCs/>
                                  <w:kern w:val="24"/>
                                  <w:sz w:val="16"/>
                                  <w:szCs w:val="16"/>
                                </w:rPr>
                                <w:t>4</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1</w:t>
                              </w:r>
                              <w:r>
                                <w:rPr>
                                  <w:rFonts w:ascii="Times New Roman" w:eastAsia="標楷體" w:hAnsi="Times New Roman" w:hint="eastAsia"/>
                                  <w:b/>
                                  <w:bCs/>
                                  <w:kern w:val="24"/>
                                  <w:sz w:val="16"/>
                                  <w:szCs w:val="16"/>
                                </w:rPr>
                                <w:t>0</w:t>
                              </w:r>
                              <w:r>
                                <w:rPr>
                                  <w:rFonts w:ascii="Times New Roman" w:eastAsia="標楷體" w:hAnsi="Times New Roman"/>
                                  <w:b/>
                                  <w:bCs/>
                                  <w:kern w:val="24"/>
                                  <w:sz w:val="16"/>
                                  <w:szCs w:val="16"/>
                                </w:rPr>
                                <w:t>0</w:t>
                              </w:r>
                            </w:p>
                            <w:p w14:paraId="44191623" w14:textId="77777777" w:rsidR="00FA7709" w:rsidRDefault="00FA7709" w:rsidP="00FA7709"/>
                            <w:p w14:paraId="11730F4A"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061E43CE" w14:textId="77777777" w:rsidR="00FA7709" w:rsidRDefault="00FA7709" w:rsidP="00FA7709"/>
                            <w:p w14:paraId="521BF8F9"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162B38B5" w14:textId="77777777" w:rsidR="00FA7709" w:rsidRDefault="00FA7709" w:rsidP="00FA7709"/>
                            <w:p w14:paraId="132B3FD7"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wps:txbx>
                        <wps:bodyPr wrap="square" rtlCol="0">
                          <a:noAutofit/>
                        </wps:bodyPr>
                      </wps:wsp>
                      <wps:wsp>
                        <wps:cNvPr id="721832777" name="文字方塊 21"/>
                        <wps:cNvSpPr txBox="1"/>
                        <wps:spPr>
                          <a:xfrm>
                            <a:off x="3176649" y="439387"/>
                            <a:ext cx="498475" cy="256540"/>
                          </a:xfrm>
                          <a:prstGeom prst="rect">
                            <a:avLst/>
                          </a:prstGeom>
                          <a:noFill/>
                        </wps:spPr>
                        <wps:txbx>
                          <w:txbxContent>
                            <w:p w14:paraId="1F4CCD22" w14:textId="35F9C92E" w:rsidR="00FA7709" w:rsidRPr="00EE3B56" w:rsidRDefault="00FA7709" w:rsidP="00FA7709">
                              <w:pPr>
                                <w:rPr>
                                  <w:rFonts w:ascii="Times New Roman" w:eastAsia="標楷體" w:hAnsi="Times New Roman"/>
                                  <w:b/>
                                  <w:bCs/>
                                  <w:kern w:val="24"/>
                                  <w:sz w:val="16"/>
                                  <w:szCs w:val="16"/>
                                </w:rPr>
                              </w:pPr>
                              <w:r>
                                <w:rPr>
                                  <w:rFonts w:ascii="Times New Roman" w:eastAsia="標楷體" w:hAnsi="Times New Roman"/>
                                  <w:b/>
                                  <w:bCs/>
                                  <w:kern w:val="24"/>
                                  <w:sz w:val="16"/>
                                  <w:szCs w:val="16"/>
                                </w:rPr>
                                <w:t>4</w:t>
                              </w:r>
                              <w:r>
                                <w:rPr>
                                  <w:rFonts w:ascii="Times New Roman" w:eastAsia="標楷體" w:hAnsi="Times New Roman" w:hint="eastAsia"/>
                                  <w:b/>
                                  <w:bCs/>
                                  <w:kern w:val="24"/>
                                  <w:sz w:val="16"/>
                                  <w:szCs w:val="16"/>
                                </w:rPr>
                                <w:t>,</w:t>
                              </w:r>
                              <w:r w:rsidR="00AF661F">
                                <w:rPr>
                                  <w:rFonts w:ascii="Times New Roman" w:eastAsia="標楷體" w:hAnsi="Times New Roman" w:hint="eastAsia"/>
                                  <w:b/>
                                  <w:bCs/>
                                  <w:kern w:val="24"/>
                                  <w:sz w:val="16"/>
                                  <w:szCs w:val="16"/>
                                </w:rPr>
                                <w:t>2</w:t>
                              </w:r>
                              <w:r>
                                <w:rPr>
                                  <w:rFonts w:ascii="Times New Roman" w:eastAsia="標楷體" w:hAnsi="Times New Roman" w:hint="eastAsia"/>
                                  <w:b/>
                                  <w:bCs/>
                                  <w:kern w:val="24"/>
                                  <w:sz w:val="16"/>
                                  <w:szCs w:val="16"/>
                                </w:rPr>
                                <w:t>0</w:t>
                              </w:r>
                              <w:r>
                                <w:rPr>
                                  <w:rFonts w:ascii="Times New Roman" w:eastAsia="標楷體" w:hAnsi="Times New Roman"/>
                                  <w:b/>
                                  <w:bCs/>
                                  <w:kern w:val="24"/>
                                  <w:sz w:val="16"/>
                                  <w:szCs w:val="16"/>
                                </w:rPr>
                                <w:t>0</w:t>
                              </w:r>
                            </w:p>
                            <w:p w14:paraId="60665383" w14:textId="77777777" w:rsidR="00FA7709" w:rsidRDefault="00FA7709" w:rsidP="00FA7709"/>
                            <w:p w14:paraId="509EB157"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73062DE5" w14:textId="77777777" w:rsidR="00FA7709" w:rsidRDefault="00FA7709" w:rsidP="00FA7709"/>
                            <w:p w14:paraId="4F1B9B7B"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7128B019" w14:textId="77777777" w:rsidR="00FA7709" w:rsidRDefault="00FA7709" w:rsidP="00FA7709"/>
                            <w:p w14:paraId="40F896EF"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wps:txbx>
                        <wps:bodyPr wrap="square" rtlCol="0">
                          <a:noAutofit/>
                        </wps:bodyPr>
                      </wps:wsp>
                      <wps:wsp>
                        <wps:cNvPr id="636400019" name="文字方塊 77"/>
                        <wps:cNvSpPr txBox="1"/>
                        <wps:spPr>
                          <a:xfrm>
                            <a:off x="2802576" y="190005"/>
                            <a:ext cx="720725" cy="283210"/>
                          </a:xfrm>
                          <a:prstGeom prst="rect">
                            <a:avLst/>
                          </a:prstGeom>
                          <a:noFill/>
                        </wps:spPr>
                        <wps:txbx>
                          <w:txbxContent>
                            <w:p w14:paraId="27976378"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萬人次</w:t>
                              </w:r>
                            </w:p>
                            <w:p w14:paraId="75CFB1E8" w14:textId="77777777" w:rsidR="00FA7709" w:rsidRDefault="00FA7709" w:rsidP="00FA7709"/>
                            <w:p w14:paraId="3BE8FDC7"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745C95BB" w14:textId="77777777" w:rsidR="00FA7709" w:rsidRDefault="00FA7709" w:rsidP="00FA7709"/>
                            <w:p w14:paraId="1EE909FE"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6D310DD8" w14:textId="77777777" w:rsidR="00FA7709" w:rsidRDefault="00FA7709" w:rsidP="00FA7709"/>
                            <w:p w14:paraId="0DECF6A2"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wps:txbx>
                        <wps:bodyPr wrap="square" rtlCol="0">
                          <a:noAutofit/>
                        </wps:bodyPr>
                      </wps:wsp>
                      <wps:wsp>
                        <wps:cNvPr id="1440969667" name="接點: 肘形 4"/>
                        <wps:cNvCnPr>
                          <a:cxnSpLocks/>
                        </wps:cNvCnPr>
                        <wps:spPr>
                          <a:xfrm>
                            <a:off x="1036864" y="315933"/>
                            <a:ext cx="4103370" cy="1498600"/>
                          </a:xfrm>
                          <a:prstGeom prst="bentConnector3">
                            <a:avLst>
                              <a:gd name="adj1" fmla="val -473"/>
                            </a:avLst>
                          </a:prstGeom>
                          <a:noFill/>
                          <a:ln w="38100" cap="flat" cmpd="sng" algn="ctr">
                            <a:solidFill>
                              <a:schemeClr val="tx1"/>
                            </a:solidFill>
                            <a:prstDash val="solid"/>
                            <a:miter lim="800000"/>
                          </a:ln>
                          <a:effectLst/>
                        </wps:spPr>
                        <wps:bodyPr/>
                      </wps:wsp>
                      <wps:wsp>
                        <wps:cNvPr id="1704563472" name="直線接點 61"/>
                        <wps:cNvCnPr>
                          <a:cxnSpLocks/>
                        </wps:cNvCnPr>
                        <wps:spPr>
                          <a:xfrm>
                            <a:off x="2423803" y="309996"/>
                            <a:ext cx="8890" cy="1511935"/>
                          </a:xfrm>
                          <a:prstGeom prst="line">
                            <a:avLst/>
                          </a:prstGeom>
                          <a:noFill/>
                          <a:ln w="38100" cap="flat" cmpd="sng" algn="ctr">
                            <a:solidFill>
                              <a:sysClr val="windowText" lastClr="000000"/>
                            </a:solidFill>
                            <a:prstDash val="solid"/>
                            <a:miter lim="800000"/>
                          </a:ln>
                          <a:effectLst/>
                        </wps:spPr>
                        <wps:bodyPr/>
                      </wps:wsp>
                      <wps:wsp>
                        <wps:cNvPr id="1561747345" name="文字方塊 62"/>
                        <wps:cNvSpPr txBox="1"/>
                        <wps:spPr>
                          <a:xfrm>
                            <a:off x="1514104" y="552241"/>
                            <a:ext cx="552450" cy="294640"/>
                          </a:xfrm>
                          <a:prstGeom prst="rect">
                            <a:avLst/>
                          </a:prstGeom>
                          <a:noFill/>
                        </wps:spPr>
                        <wps:txbx>
                          <w:txbxContent>
                            <w:p w14:paraId="7D060085"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hint="eastAsia"/>
                                  <w:b/>
                                  <w:bCs/>
                                  <w:color w:val="000000"/>
                                  <w:kern w:val="24"/>
                                  <w:sz w:val="16"/>
                                  <w:szCs w:val="16"/>
                                </w:rPr>
                                <w:t>516</w:t>
                              </w:r>
                            </w:p>
                            <w:p w14:paraId="6A4EF08A" w14:textId="77777777" w:rsidR="00A36851" w:rsidRDefault="00A36851" w:rsidP="00FA7709"/>
                            <w:p w14:paraId="716ED2A5"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4393EF17" w14:textId="77777777" w:rsidR="00A36851" w:rsidRDefault="00A36851" w:rsidP="00FA7709"/>
                            <w:p w14:paraId="1D48159B"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7171A363" w14:textId="77777777" w:rsidR="00A36851" w:rsidRDefault="00A36851" w:rsidP="00FA7709"/>
                            <w:p w14:paraId="2F960321"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txbxContent>
                        </wps:txbx>
                        <wps:bodyPr wrap="square" rtlCol="0">
                          <a:noAutofit/>
                        </wps:bodyPr>
                      </wps:wsp>
                      <wps:wsp>
                        <wps:cNvPr id="724491652" name="矩形 40"/>
                        <wps:cNvSpPr/>
                        <wps:spPr>
                          <a:xfrm>
                            <a:off x="1082422" y="1846351"/>
                            <a:ext cx="1299210" cy="429260"/>
                          </a:xfrm>
                          <a:prstGeom prst="rect">
                            <a:avLst/>
                          </a:prstGeom>
                        </wps:spPr>
                        <wps:txbx>
                          <w:txbxContent>
                            <w:p w14:paraId="4F5D0059" w14:textId="77777777" w:rsidR="00A36851" w:rsidRDefault="00A36851" w:rsidP="00FA7709">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空調節約用電宣導</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08B6255" id="群組 148" o:spid="_x0000_s1073" style="position:absolute;left:0;text-align:left;margin-left:43.85pt;margin-top:-.05pt;width:328.6pt;height:174.15pt;z-index:251913216;mso-width-relative:margin;mso-height-relative:margin" coordorigin="10368,1603" coordsize="41735,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">
                <v:rect id="矩形 57" o:spid="_x0000_s1074" style="position:absolute;left:19356;top:9203;width:2026;height:9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" fillcolor="#ffc000" stroked="f" strokeweight="1pt"/>
                <v:rect id="矩形 59" o:spid="_x0000_s1075" style="position:absolute;left:16269;top:8194;width:2025;height:9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" fillcolor="#92d050" stroked="f" strokeweight="1pt"/>
                <v:shape id="文字方塊 78" o:spid="_x0000_s1076" type="#_x0000_t202" style="position:absolute;left:15498;top:1603;width:459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" filled="f" stroked="f">
                  <v:textbox>
                    <w:txbxContent>
                      <w:p w14:paraId="7EF7E6C4" w14:textId="7A690C91" w:rsidR="00A36851"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r w:rsidR="00045066" w:rsidRPr="00045066">
                          <w:rPr>
                            <w:rFonts w:ascii="標楷體" w:eastAsia="標楷體" w:hAnsi="標楷體" w:cs="+mn-cs" w:hint="eastAsia"/>
                            <w:color w:val="EE0000"/>
                            <w:kern w:val="24"/>
                            <w:sz w:val="20"/>
                            <w:szCs w:val="20"/>
                          </w:rPr>
                          <w:t>數</w:t>
                        </w:r>
                      </w:p>
                      <w:p w14:paraId="075CE35E" w14:textId="77777777" w:rsidR="00A36851" w:rsidRDefault="00A36851" w:rsidP="00FA7709"/>
                      <w:p w14:paraId="118B51DC" w14:textId="77777777" w:rsidR="00A36851"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28D02E0E" w14:textId="77777777" w:rsidR="00A36851" w:rsidRDefault="00A36851" w:rsidP="00FA7709"/>
                      <w:p w14:paraId="55838D5A" w14:textId="77777777" w:rsidR="00A36851"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32D28D5D" w14:textId="77777777" w:rsidR="00A36851" w:rsidRDefault="00A36851" w:rsidP="00FA7709"/>
                      <w:p w14:paraId="5285F031" w14:textId="77777777" w:rsidR="00A36851" w:rsidRDefault="00A36851"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txbxContent>
                  </v:textbox>
                </v:shape>
                <v:rect id="矩形 58" o:spid="_x0000_s1077" style="position:absolute;left:13181;top:6768;width:2026;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" fillcolor="#00b0f0" stroked="f" strokeweight="1pt"/>
                <v:shape id="文字方塊 60" o:spid="_x0000_s1078" type="#_x0000_t202" style="position:absolute;left:11875;top:4156;width:4661;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" filled="f" stroked="f">
                  <v:textbox>
                    <w:txbxContent>
                      <w:p w14:paraId="775C659C" w14:textId="520E4123" w:rsidR="00A36851" w:rsidRPr="00045066" w:rsidRDefault="00A36851" w:rsidP="00FA7709">
                        <w:pPr>
                          <w:rPr>
                            <w:rFonts w:ascii="Times New Roman" w:eastAsia="標楷體" w:hAnsi="Times New Roman"/>
                            <w:b/>
                            <w:bCs/>
                            <w:color w:val="EE0000"/>
                            <w:kern w:val="24"/>
                            <w:sz w:val="16"/>
                            <w:szCs w:val="16"/>
                          </w:rPr>
                        </w:pPr>
                        <w:r w:rsidRPr="00045066">
                          <w:rPr>
                            <w:rFonts w:ascii="Times New Roman" w:eastAsia="標楷體" w:hAnsi="Times New Roman"/>
                            <w:b/>
                            <w:bCs/>
                            <w:color w:val="EE0000"/>
                            <w:kern w:val="24"/>
                            <w:sz w:val="16"/>
                            <w:szCs w:val="16"/>
                          </w:rPr>
                          <w:t>2,</w:t>
                        </w:r>
                        <w:r w:rsidRPr="00045066">
                          <w:rPr>
                            <w:rFonts w:ascii="Times New Roman" w:eastAsia="標楷體" w:hAnsi="Times New Roman" w:hint="eastAsia"/>
                            <w:b/>
                            <w:bCs/>
                            <w:color w:val="EE0000"/>
                            <w:kern w:val="24"/>
                            <w:sz w:val="16"/>
                            <w:szCs w:val="16"/>
                          </w:rPr>
                          <w:t>62</w:t>
                        </w:r>
                        <w:r w:rsidR="00045066" w:rsidRPr="00045066">
                          <w:rPr>
                            <w:rFonts w:ascii="Times New Roman" w:eastAsia="標楷體" w:hAnsi="Times New Roman" w:hint="eastAsia"/>
                            <w:b/>
                            <w:bCs/>
                            <w:color w:val="EE0000"/>
                            <w:kern w:val="24"/>
                            <w:sz w:val="16"/>
                            <w:szCs w:val="16"/>
                          </w:rPr>
                          <w:t>6</w:t>
                        </w:r>
                      </w:p>
                      <w:p w14:paraId="2EB2FB66" w14:textId="77777777" w:rsidR="00A36851" w:rsidRDefault="00A36851" w:rsidP="00FA7709"/>
                      <w:p w14:paraId="236336EC"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303EBE6C" w14:textId="77777777" w:rsidR="00A36851" w:rsidRDefault="00A36851" w:rsidP="00FA7709"/>
                      <w:p w14:paraId="721C0208"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3786F414" w14:textId="77777777" w:rsidR="00A36851" w:rsidRDefault="00A36851" w:rsidP="00FA7709"/>
                      <w:p w14:paraId="4F4E70D1"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txbxContent>
                  </v:textbox>
                </v:shape>
                <v:shape id="文字方塊 65" o:spid="_x0000_s1079" type="#_x0000_t202" style="position:absolute;left:18288;top:6531;width:4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" filled="f" stroked="f">
                  <v:textbox>
                    <w:txbxContent>
                      <w:p w14:paraId="45DAE001"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hint="eastAsia"/>
                            <w:b/>
                            <w:bCs/>
                            <w:color w:val="000000"/>
                            <w:kern w:val="24"/>
                            <w:sz w:val="16"/>
                            <w:szCs w:val="16"/>
                          </w:rPr>
                          <w:t>448</w:t>
                        </w:r>
                      </w:p>
                      <w:p w14:paraId="78D063DF" w14:textId="77777777" w:rsidR="00A36851" w:rsidRDefault="00A36851" w:rsidP="00FA7709"/>
                      <w:p w14:paraId="6D945639"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6EBCBE6B" w14:textId="77777777" w:rsidR="00A36851" w:rsidRDefault="00A36851" w:rsidP="00FA7709"/>
                      <w:p w14:paraId="59E1F67F"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4CBA4811" w14:textId="77777777" w:rsidR="00A36851" w:rsidRDefault="00A36851" w:rsidP="00FA7709"/>
                      <w:p w14:paraId="216B9D87"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txbxContent>
                  </v:textbox>
                </v:shape>
                <v:rect id="_x0000_s1080" style="position:absolute;left:23869;top:18288;width:13919;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" filled="f" stroked="f">
                  <v:textbox>
                    <w:txbxContent>
                      <w:p w14:paraId="4AB2CE1D" w14:textId="04F0A0EC" w:rsidR="00FA7709" w:rsidRDefault="00FA7709" w:rsidP="00FA7709">
                        <w:pPr>
                          <w:spacing w:line="300" w:lineRule="exact"/>
                          <w:jc w:val="center"/>
                          <w:rPr>
                            <w:rFonts w:ascii="標楷體" w:eastAsia="標楷體" w:hAnsi="標楷體" w:cs="+mn-cs"/>
                            <w:kern w:val="24"/>
                            <w:sz w:val="20"/>
                            <w:szCs w:val="20"/>
                          </w:rPr>
                        </w:pPr>
                        <w:r w:rsidRPr="009E4DD3">
                          <w:rPr>
                            <w:rFonts w:ascii="標楷體" w:eastAsia="標楷體" w:hAnsi="標楷體" w:cs="+mn-cs" w:hint="eastAsia"/>
                            <w:kern w:val="24"/>
                            <w:sz w:val="20"/>
                            <w:szCs w:val="20"/>
                          </w:rPr>
                          <w:t>節電活動</w:t>
                        </w:r>
                        <w:r w:rsidR="00EB07AD" w:rsidRPr="00EB07AD">
                          <w:rPr>
                            <w:rFonts w:ascii="標楷體" w:eastAsia="標楷體" w:hAnsi="標楷體" w:cs="+mn-cs" w:hint="eastAsia"/>
                            <w:color w:val="EE0000"/>
                            <w:kern w:val="24"/>
                            <w:sz w:val="20"/>
                            <w:szCs w:val="20"/>
                          </w:rPr>
                          <w:t>(實體+網路)</w:t>
                        </w:r>
                      </w:p>
                      <w:p w14:paraId="489A1B7B" w14:textId="77777777" w:rsidR="00FA7709" w:rsidRPr="009E4DD3" w:rsidRDefault="00FA7709" w:rsidP="00FA7709">
                        <w:pPr>
                          <w:spacing w:line="300" w:lineRule="exact"/>
                          <w:jc w:val="center"/>
                          <w:rPr>
                            <w:rFonts w:ascii="標楷體" w:eastAsia="標楷體" w:hAnsi="標楷體" w:cs="+mn-cs"/>
                            <w:kern w:val="24"/>
                            <w:sz w:val="20"/>
                            <w:szCs w:val="20"/>
                          </w:rPr>
                        </w:pPr>
                        <w:r>
                          <w:rPr>
                            <w:rFonts w:ascii="標楷體" w:eastAsia="標楷體" w:hAnsi="標楷體" w:cs="+mn-cs" w:hint="eastAsia"/>
                            <w:kern w:val="24"/>
                            <w:sz w:val="20"/>
                            <w:szCs w:val="20"/>
                          </w:rPr>
                          <w:t>總</w:t>
                        </w:r>
                        <w:r w:rsidRPr="009E4DD3">
                          <w:rPr>
                            <w:rFonts w:ascii="標楷體" w:eastAsia="標楷體" w:hAnsi="標楷體" w:cs="+mn-cs" w:hint="eastAsia"/>
                            <w:kern w:val="24"/>
                            <w:sz w:val="20"/>
                            <w:szCs w:val="20"/>
                          </w:rPr>
                          <w:t>觸及人</w:t>
                        </w:r>
                        <w:r>
                          <w:rPr>
                            <w:rFonts w:ascii="標楷體" w:eastAsia="標楷體" w:hAnsi="標楷體" w:cs="+mn-cs" w:hint="eastAsia"/>
                            <w:kern w:val="24"/>
                            <w:sz w:val="20"/>
                            <w:szCs w:val="20"/>
                          </w:rPr>
                          <w:t>次</w:t>
                        </w:r>
                      </w:p>
                    </w:txbxContent>
                  </v:textbox>
                </v:rect>
                <v:rect id="_x0000_s1081" style="position:absolute;left:36102;top:18288;width:16002;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" filled="f" stroked="f">
                  <v:textbox>
                    <w:txbxContent>
                      <w:p w14:paraId="06B77A5F" w14:textId="250D87E0" w:rsidR="00FA7709" w:rsidRDefault="00FA7709" w:rsidP="00FA7709">
                        <w:pPr>
                          <w:spacing w:line="300" w:lineRule="exact"/>
                          <w:jc w:val="center"/>
                          <w:rPr>
                            <w:rFonts w:ascii="標楷體" w:eastAsia="標楷體" w:hAnsi="標楷體" w:cs="+mn-cs"/>
                            <w:kern w:val="24"/>
                            <w:sz w:val="20"/>
                            <w:szCs w:val="20"/>
                          </w:rPr>
                        </w:pPr>
                        <w:r w:rsidRPr="009E4DD3">
                          <w:rPr>
                            <w:rFonts w:ascii="標楷體" w:eastAsia="標楷體" w:hAnsi="標楷體" w:cs="+mn-cs" w:hint="eastAsia"/>
                            <w:kern w:val="24"/>
                            <w:sz w:val="20"/>
                            <w:szCs w:val="20"/>
                          </w:rPr>
                          <w:t>節電</w:t>
                        </w:r>
                        <w:r>
                          <w:rPr>
                            <w:rFonts w:ascii="標楷體" w:eastAsia="標楷體" w:hAnsi="標楷體" w:cs="+mn-cs" w:hint="eastAsia"/>
                            <w:kern w:val="24"/>
                            <w:sz w:val="20"/>
                            <w:szCs w:val="20"/>
                          </w:rPr>
                          <w:t>大型</w:t>
                        </w:r>
                        <w:r w:rsidR="00EB07AD" w:rsidRPr="00EB07AD">
                          <w:rPr>
                            <w:rFonts w:ascii="標楷體" w:eastAsia="標楷體" w:hAnsi="標楷體" w:cs="+mn-cs" w:hint="eastAsia"/>
                            <w:color w:val="EE0000"/>
                            <w:kern w:val="24"/>
                            <w:sz w:val="20"/>
                            <w:szCs w:val="20"/>
                          </w:rPr>
                          <w:t>實體</w:t>
                        </w:r>
                        <w:r w:rsidRPr="009E4DD3">
                          <w:rPr>
                            <w:rFonts w:ascii="標楷體" w:eastAsia="標楷體" w:hAnsi="標楷體" w:cs="+mn-cs" w:hint="eastAsia"/>
                            <w:kern w:val="24"/>
                            <w:sz w:val="20"/>
                            <w:szCs w:val="20"/>
                          </w:rPr>
                          <w:t>活動</w:t>
                        </w:r>
                      </w:p>
                      <w:p w14:paraId="47DE492E" w14:textId="77777777" w:rsidR="00FA7709" w:rsidRPr="009E4DD3" w:rsidRDefault="00FA7709" w:rsidP="00FA7709">
                        <w:pPr>
                          <w:spacing w:line="300" w:lineRule="exact"/>
                          <w:jc w:val="center"/>
                          <w:rPr>
                            <w:rFonts w:ascii="標楷體" w:eastAsia="標楷體" w:hAnsi="標楷體" w:cs="+mn-cs"/>
                            <w:kern w:val="24"/>
                            <w:sz w:val="20"/>
                            <w:szCs w:val="20"/>
                          </w:rPr>
                        </w:pPr>
                        <w:r>
                          <w:rPr>
                            <w:rFonts w:ascii="標楷體" w:eastAsia="標楷體" w:hAnsi="標楷體" w:cs="+mn-cs" w:hint="eastAsia"/>
                            <w:kern w:val="24"/>
                            <w:sz w:val="20"/>
                            <w:szCs w:val="20"/>
                          </w:rPr>
                          <w:t>總</w:t>
                        </w:r>
                        <w:r w:rsidRPr="009E4DD3">
                          <w:rPr>
                            <w:rFonts w:ascii="標楷體" w:eastAsia="標楷體" w:hAnsi="標楷體" w:cs="+mn-cs" w:hint="eastAsia"/>
                            <w:kern w:val="24"/>
                            <w:sz w:val="20"/>
                            <w:szCs w:val="20"/>
                          </w:rPr>
                          <w:t>參與人數</w:t>
                        </w:r>
                      </w:p>
                    </w:txbxContent>
                  </v:textbox>
                </v:rect>
                <v:rect id="矩形 13" o:spid="_x0000_s1082" style="position:absolute;left:46729;top:6768;width:2013;height:11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" fillcolor="#ffc000" stroked="f" strokeweight="1pt"/>
                <v:rect id="矩形 17" o:spid="_x0000_s1083" style="position:absolute;left:40316;top:12944;width:2013;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" fillcolor="#00b0f0" stroked="f" strokeweight="1pt"/>
                <v:rect id="矩形 18" o:spid="_x0000_s1084" style="position:absolute;left:43582;top:12053;width:201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" fillcolor="#92d050" stroked="f" strokeweight="1pt"/>
                <v:shape id="文字方塊 19" o:spid="_x0000_s1085" type="#_x0000_t202" style="position:absolute;left:39604;top:9975;width:420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" filled="f" stroked="f">
                  <v:textbox>
                    <w:txbxContent>
                      <w:p w14:paraId="6138DB05" w14:textId="528CE641" w:rsidR="00FA7709" w:rsidRPr="00EE3B56" w:rsidRDefault="00AF661F"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14</w:t>
                        </w:r>
                      </w:p>
                      <w:p w14:paraId="5D374101" w14:textId="77777777" w:rsidR="00FA7709" w:rsidRDefault="00FA7709" w:rsidP="00FA7709"/>
                      <w:p w14:paraId="2BC5BCAC"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5BE3EF3F" w14:textId="77777777" w:rsidR="00FA7709" w:rsidRDefault="00FA7709" w:rsidP="00FA7709"/>
                      <w:p w14:paraId="525E18C8"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7EE982C6" w14:textId="77777777" w:rsidR="00FA7709" w:rsidRDefault="00FA7709" w:rsidP="00FA7709"/>
                      <w:p w14:paraId="5F4AE921"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v:textbox>
                </v:shape>
                <v:shape id="文字方塊 20" o:spid="_x0000_s1086" type="#_x0000_t202" style="position:absolute;left:43048;top:9262;width:4426;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" filled="f" stroked="f">
                  <v:textbox>
                    <w:txbxContent>
                      <w:p w14:paraId="0BEBC312" w14:textId="57E10D46" w:rsidR="00FA7709" w:rsidRPr="00EE3B56" w:rsidRDefault="00AF661F"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17</w:t>
                        </w:r>
                      </w:p>
                      <w:p w14:paraId="6EA73C43" w14:textId="77777777" w:rsidR="00FA7709" w:rsidRDefault="00FA7709" w:rsidP="00FA7709"/>
                      <w:p w14:paraId="20BFD56C"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7A6B461B" w14:textId="77777777" w:rsidR="00FA7709" w:rsidRDefault="00FA7709" w:rsidP="00FA7709"/>
                      <w:p w14:paraId="006D6AA8"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00A1516D" w14:textId="77777777" w:rsidR="00FA7709" w:rsidRDefault="00FA7709" w:rsidP="00FA7709"/>
                      <w:p w14:paraId="47BD8463"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v:textbox>
                </v:shape>
                <v:shape id="文字方塊 21" o:spid="_x0000_s1087" type="#_x0000_t202" style="position:absolute;left:46195;top:3978;width:410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" filled="f" stroked="f">
                  <v:textbox>
                    <w:txbxContent>
                      <w:p w14:paraId="49316F17" w14:textId="1C51D924" w:rsidR="00FA7709" w:rsidRPr="00EE3B56" w:rsidRDefault="00AF661F" w:rsidP="00FA7709">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41</w:t>
                        </w:r>
                      </w:p>
                      <w:p w14:paraId="087FAE8F" w14:textId="77777777" w:rsidR="00FA7709" w:rsidRDefault="00FA7709" w:rsidP="00FA7709"/>
                      <w:p w14:paraId="25585853"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494140B8" w14:textId="77777777" w:rsidR="00FA7709" w:rsidRDefault="00FA7709" w:rsidP="00FA7709"/>
                      <w:p w14:paraId="675CA124"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679EDB29" w14:textId="77777777" w:rsidR="00FA7709" w:rsidRDefault="00FA7709" w:rsidP="00FA7709"/>
                      <w:p w14:paraId="544AA21D"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v:textbox>
                </v:shape>
                <v:line id="直線接點 61" o:spid="_x0000_s1088" style="position:absolute;visibility:visible;mso-wrap-style:square" from="37716,3099" to="37805,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" strokecolor="windowText" strokeweight="3pt">
                  <v:stroke joinstyle="miter"/>
                  <o:lock v:ext="edit" shapetype="f"/>
                </v:line>
                <v:shape id="文字方塊 77" o:spid="_x0000_s1089" type="#_x0000_t202" style="position:absolute;left:42276;top:1900;width:7207;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" filled="f" stroked="f">
                  <v:textbox>
                    <w:txbxContent>
                      <w:p w14:paraId="251623BF"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5D66176C" w14:textId="77777777" w:rsidR="00FA7709" w:rsidRDefault="00FA7709" w:rsidP="00FA7709"/>
                      <w:p w14:paraId="309D7D8D"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24E6529B" w14:textId="77777777" w:rsidR="00FA7709" w:rsidRDefault="00FA7709" w:rsidP="00FA7709"/>
                      <w:p w14:paraId="32FBC99E"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00728CEB" w14:textId="77777777" w:rsidR="00FA7709" w:rsidRDefault="00FA7709" w:rsidP="00FA7709"/>
                      <w:p w14:paraId="4594B0AB"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v:textbox>
                </v:shape>
                <v:rect id="矩形 13" o:spid="_x0000_s1090" style="position:absolute;left:32894;top:7065;width:2013;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" fillcolor="#ffc000" stroked="f" strokeweight="1pt"/>
                <v:rect id="矩形 17" o:spid="_x0000_s1091" style="position:absolute;left:26600;top:12469;width:2013;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" fillcolor="#00b0f0" stroked="f" strokeweight="1pt"/>
                <v:rect id="矩形 18" o:spid="_x0000_s1092" style="position:absolute;left:29747;top:7778;width:2013;height:10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" fillcolor="#92d050" stroked="f" strokeweight="1pt"/>
                <v:shape id="文字方塊 19" o:spid="_x0000_s1093" type="#_x0000_t202" style="position:absolute;left:25294;top:9797;width:420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" filled="f" stroked="f">
                  <v:textbox>
                    <w:txbxContent>
                      <w:p w14:paraId="65EF7E14" w14:textId="258D50B5" w:rsidR="00FA7709" w:rsidRPr="00EE3B56" w:rsidRDefault="00AF661F" w:rsidP="00FA7709">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w:t>
                        </w:r>
                        <w:r w:rsidR="00FA7709">
                          <w:rPr>
                            <w:rFonts w:ascii="Times New Roman" w:eastAsia="標楷體" w:hAnsi="Times New Roman"/>
                            <w:b/>
                            <w:bCs/>
                            <w:color w:val="000000"/>
                            <w:kern w:val="24"/>
                            <w:sz w:val="16"/>
                            <w:szCs w:val="16"/>
                          </w:rPr>
                          <w:t>,</w:t>
                        </w:r>
                        <w:r>
                          <w:rPr>
                            <w:rFonts w:ascii="Times New Roman" w:eastAsia="標楷體" w:hAnsi="Times New Roman" w:hint="eastAsia"/>
                            <w:b/>
                            <w:bCs/>
                            <w:color w:val="000000"/>
                            <w:kern w:val="24"/>
                            <w:sz w:val="16"/>
                            <w:szCs w:val="16"/>
                          </w:rPr>
                          <w:t>200</w:t>
                        </w:r>
                      </w:p>
                      <w:p w14:paraId="2FC4B62F" w14:textId="77777777" w:rsidR="00FA7709" w:rsidRDefault="00FA7709" w:rsidP="00FA7709"/>
                      <w:p w14:paraId="288DF8A6"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6988CE65" w14:textId="77777777" w:rsidR="00FA7709" w:rsidRDefault="00FA7709" w:rsidP="00FA7709"/>
                      <w:p w14:paraId="4062ED94"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2E412E65" w14:textId="77777777" w:rsidR="00FA7709" w:rsidRDefault="00FA7709" w:rsidP="00FA7709"/>
                      <w:p w14:paraId="159D9430"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v:textbox>
                </v:shape>
                <v:shape id="文字方塊 20" o:spid="_x0000_s1094" type="#_x0000_t202" style="position:absolute;left:28500;top:5165;width:4426;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" filled="f" stroked="f">
                  <v:textbox>
                    <w:txbxContent>
                      <w:p w14:paraId="2D721567" w14:textId="77777777" w:rsidR="00AF661F" w:rsidRPr="00EE3B56" w:rsidRDefault="00AF661F" w:rsidP="00AF661F">
                        <w:pPr>
                          <w:rPr>
                            <w:rFonts w:ascii="Times New Roman" w:eastAsia="標楷體" w:hAnsi="Times New Roman"/>
                            <w:b/>
                            <w:bCs/>
                            <w:kern w:val="24"/>
                            <w:sz w:val="16"/>
                            <w:szCs w:val="16"/>
                          </w:rPr>
                        </w:pPr>
                        <w:r>
                          <w:rPr>
                            <w:rFonts w:ascii="Times New Roman" w:eastAsia="標楷體" w:hAnsi="Times New Roman"/>
                            <w:b/>
                            <w:bCs/>
                            <w:kern w:val="24"/>
                            <w:sz w:val="16"/>
                            <w:szCs w:val="16"/>
                          </w:rPr>
                          <w:t>4</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1</w:t>
                        </w:r>
                        <w:r>
                          <w:rPr>
                            <w:rFonts w:ascii="Times New Roman" w:eastAsia="標楷體" w:hAnsi="Times New Roman" w:hint="eastAsia"/>
                            <w:b/>
                            <w:bCs/>
                            <w:kern w:val="24"/>
                            <w:sz w:val="16"/>
                            <w:szCs w:val="16"/>
                          </w:rPr>
                          <w:t>0</w:t>
                        </w:r>
                        <w:r>
                          <w:rPr>
                            <w:rFonts w:ascii="Times New Roman" w:eastAsia="標楷體" w:hAnsi="Times New Roman"/>
                            <w:b/>
                            <w:bCs/>
                            <w:kern w:val="24"/>
                            <w:sz w:val="16"/>
                            <w:szCs w:val="16"/>
                          </w:rPr>
                          <w:t>0</w:t>
                        </w:r>
                      </w:p>
                      <w:p w14:paraId="44191623" w14:textId="77777777" w:rsidR="00FA7709" w:rsidRDefault="00FA7709" w:rsidP="00FA7709"/>
                      <w:p w14:paraId="11730F4A"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061E43CE" w14:textId="77777777" w:rsidR="00FA7709" w:rsidRDefault="00FA7709" w:rsidP="00FA7709"/>
                      <w:p w14:paraId="521BF8F9"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162B38B5" w14:textId="77777777" w:rsidR="00FA7709" w:rsidRDefault="00FA7709" w:rsidP="00FA7709"/>
                      <w:p w14:paraId="132B3FD7" w14:textId="77777777" w:rsidR="00FA7709" w:rsidRPr="00EE3B56" w:rsidRDefault="00FA7709"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v:textbox>
                </v:shape>
                <v:shape id="文字方塊 21" o:spid="_x0000_s1095" type="#_x0000_t202" style="position:absolute;left:31766;top:4393;width:498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" filled="f" stroked="f">
                  <v:textbox>
                    <w:txbxContent>
                      <w:p w14:paraId="1F4CCD22" w14:textId="35F9C92E" w:rsidR="00FA7709" w:rsidRPr="00EE3B56" w:rsidRDefault="00FA7709" w:rsidP="00FA7709">
                        <w:pPr>
                          <w:rPr>
                            <w:rFonts w:ascii="Times New Roman" w:eastAsia="標楷體" w:hAnsi="Times New Roman"/>
                            <w:b/>
                            <w:bCs/>
                            <w:kern w:val="24"/>
                            <w:sz w:val="16"/>
                            <w:szCs w:val="16"/>
                          </w:rPr>
                        </w:pPr>
                        <w:r>
                          <w:rPr>
                            <w:rFonts w:ascii="Times New Roman" w:eastAsia="標楷體" w:hAnsi="Times New Roman"/>
                            <w:b/>
                            <w:bCs/>
                            <w:kern w:val="24"/>
                            <w:sz w:val="16"/>
                            <w:szCs w:val="16"/>
                          </w:rPr>
                          <w:t>4</w:t>
                        </w:r>
                        <w:r>
                          <w:rPr>
                            <w:rFonts w:ascii="Times New Roman" w:eastAsia="標楷體" w:hAnsi="Times New Roman" w:hint="eastAsia"/>
                            <w:b/>
                            <w:bCs/>
                            <w:kern w:val="24"/>
                            <w:sz w:val="16"/>
                            <w:szCs w:val="16"/>
                          </w:rPr>
                          <w:t>,</w:t>
                        </w:r>
                        <w:r w:rsidR="00AF661F">
                          <w:rPr>
                            <w:rFonts w:ascii="Times New Roman" w:eastAsia="標楷體" w:hAnsi="Times New Roman" w:hint="eastAsia"/>
                            <w:b/>
                            <w:bCs/>
                            <w:kern w:val="24"/>
                            <w:sz w:val="16"/>
                            <w:szCs w:val="16"/>
                          </w:rPr>
                          <w:t>2</w:t>
                        </w:r>
                        <w:r>
                          <w:rPr>
                            <w:rFonts w:ascii="Times New Roman" w:eastAsia="標楷體" w:hAnsi="Times New Roman" w:hint="eastAsia"/>
                            <w:b/>
                            <w:bCs/>
                            <w:kern w:val="24"/>
                            <w:sz w:val="16"/>
                            <w:szCs w:val="16"/>
                          </w:rPr>
                          <w:t>0</w:t>
                        </w:r>
                        <w:r>
                          <w:rPr>
                            <w:rFonts w:ascii="Times New Roman" w:eastAsia="標楷體" w:hAnsi="Times New Roman"/>
                            <w:b/>
                            <w:bCs/>
                            <w:kern w:val="24"/>
                            <w:sz w:val="16"/>
                            <w:szCs w:val="16"/>
                          </w:rPr>
                          <w:t>0</w:t>
                        </w:r>
                      </w:p>
                      <w:p w14:paraId="60665383" w14:textId="77777777" w:rsidR="00FA7709" w:rsidRDefault="00FA7709" w:rsidP="00FA7709"/>
                      <w:p w14:paraId="509EB157"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73062DE5" w14:textId="77777777" w:rsidR="00FA7709" w:rsidRDefault="00FA7709" w:rsidP="00FA7709"/>
                      <w:p w14:paraId="4F1B9B7B"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7128B019" w14:textId="77777777" w:rsidR="00FA7709" w:rsidRDefault="00FA7709" w:rsidP="00FA7709"/>
                      <w:p w14:paraId="40F896EF" w14:textId="77777777" w:rsidR="00FA7709" w:rsidRPr="00EE3B56" w:rsidRDefault="00FA7709" w:rsidP="00FA7709">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v:textbox>
                </v:shape>
                <v:shape id="文字方塊 77" o:spid="_x0000_s1096" type="#_x0000_t202" style="position:absolute;left:28025;top:1900;width:7208;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" filled="f" stroked="f">
                  <v:textbox>
                    <w:txbxContent>
                      <w:p w14:paraId="27976378"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萬人次</w:t>
                        </w:r>
                      </w:p>
                      <w:p w14:paraId="75CFB1E8" w14:textId="77777777" w:rsidR="00FA7709" w:rsidRDefault="00FA7709" w:rsidP="00FA7709"/>
                      <w:p w14:paraId="3BE8FDC7"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745C95BB" w14:textId="77777777" w:rsidR="00FA7709" w:rsidRDefault="00FA7709" w:rsidP="00FA7709"/>
                      <w:p w14:paraId="1EE909FE"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6D310DD8" w14:textId="77777777" w:rsidR="00FA7709" w:rsidRDefault="00FA7709" w:rsidP="00FA7709"/>
                      <w:p w14:paraId="0DECF6A2" w14:textId="77777777" w:rsidR="00FA7709" w:rsidRDefault="00FA7709" w:rsidP="00FA7709">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v:textbox>
                </v:shape>
                <v:shape id="接點: 肘形 4" o:spid="_x0000_s1097" type="#_x0000_t34" style="position:absolute;left:10368;top:3159;width:41034;height:149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" adj="-102" strokecolor="black [3213]" strokeweight="3pt">
                  <o:lock v:ext="edit" shapetype="f"/>
                </v:shape>
                <v:line id="直線接點 61" o:spid="_x0000_s1098" style="position:absolute;visibility:visible;mso-wrap-style:square" from="24238,3099" to="24326,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" strokecolor="windowText" strokeweight="3pt">
                  <v:stroke joinstyle="miter"/>
                  <o:lock v:ext="edit" shapetype="f"/>
                </v:line>
                <v:shape id="文字方塊 62" o:spid="_x0000_s1099" type="#_x0000_t202" style="position:absolute;left:15141;top:5522;width:552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" filled="f" stroked="f">
                  <v:textbox>
                    <w:txbxContent>
                      <w:p w14:paraId="7D060085"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hint="eastAsia"/>
                            <w:b/>
                            <w:bCs/>
                            <w:color w:val="000000"/>
                            <w:kern w:val="24"/>
                            <w:sz w:val="16"/>
                            <w:szCs w:val="16"/>
                          </w:rPr>
                          <w:t>516</w:t>
                        </w:r>
                      </w:p>
                      <w:p w14:paraId="6A4EF08A" w14:textId="77777777" w:rsidR="00A36851" w:rsidRDefault="00A36851" w:rsidP="00FA7709"/>
                      <w:p w14:paraId="716ED2A5"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4393EF17" w14:textId="77777777" w:rsidR="00A36851" w:rsidRDefault="00A36851" w:rsidP="00FA7709"/>
                      <w:p w14:paraId="1D48159B"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7171A363" w14:textId="77777777" w:rsidR="00A36851" w:rsidRDefault="00A36851" w:rsidP="00FA7709"/>
                      <w:p w14:paraId="2F960321" w14:textId="77777777" w:rsidR="00A36851" w:rsidRPr="00EE3B56" w:rsidRDefault="00A36851" w:rsidP="00FA7709">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txbxContent>
                  </v:textbox>
                </v:shape>
                <v:rect id="矩形 40" o:spid="_x0000_s1100" style="position:absolute;left:10824;top:18463;width:12992;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" filled="f" stroked="f">
                  <v:textbox>
                    <w:txbxContent>
                      <w:p w14:paraId="4F5D0059" w14:textId="77777777" w:rsidR="00A36851" w:rsidRDefault="00A36851" w:rsidP="00FA7709">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空調節約用電宣導</w:t>
                        </w:r>
                      </w:p>
                    </w:txbxContent>
                  </v:textbox>
                </v:rect>
                <w10:wrap type="topAndBottom"/>
              </v:group>
            </w:pict>
          </mc:Fallback>
        </mc:AlternateContent>
      </w:r>
      <w:r w:rsidR="007F27F6" w:rsidRPr="005525BD">
        <w:rPr>
          <w:rFonts w:ascii="Times New Roman" w:eastAsia="標楷體" w:hAnsi="Times New Roman"/>
          <w:b/>
          <w:bCs/>
          <w:sz w:val="28"/>
          <w:szCs w:val="24"/>
        </w:rPr>
        <w:t>需量反應</w:t>
      </w:r>
      <w:r w:rsidR="0086367C" w:rsidRPr="005525BD">
        <w:rPr>
          <w:rFonts w:ascii="Times New Roman" w:eastAsia="標楷體" w:hAnsi="Times New Roman"/>
          <w:b/>
          <w:bCs/>
          <w:sz w:val="28"/>
          <w:szCs w:val="24"/>
        </w:rPr>
        <w:t>措施</w:t>
      </w:r>
      <w:r w:rsidR="005B058A" w:rsidRPr="005525BD">
        <w:rPr>
          <w:rFonts w:ascii="Times New Roman" w:eastAsia="標楷體" w:hAnsi="Times New Roman"/>
          <w:b/>
          <w:bCs/>
          <w:sz w:val="28"/>
          <w:szCs w:val="24"/>
        </w:rPr>
        <w:t>實施成效</w:t>
      </w:r>
      <w:bookmarkEnd w:id="12"/>
    </w:p>
    <w:p w14:paraId="69AC41C0" w14:textId="79474187" w:rsidR="00CE34C8" w:rsidRPr="005525BD" w:rsidRDefault="00CE34C8" w:rsidP="00CC168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需量反應措施</w:t>
      </w:r>
      <w:r w:rsidR="00850A6E" w:rsidRPr="005525BD">
        <w:rPr>
          <w:rFonts w:ascii="Times New Roman" w:eastAsia="標楷體" w:hAnsi="Times New Roman"/>
          <w:b/>
          <w:bCs/>
          <w:sz w:val="28"/>
          <w:szCs w:val="24"/>
        </w:rPr>
        <w:t>效益</w:t>
      </w:r>
    </w:p>
    <w:p w14:paraId="5E86B81D" w14:textId="750C6E21" w:rsidR="00CC1682" w:rsidRPr="005525BD" w:rsidRDefault="003251A7"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pacing w:val="-2"/>
          <w:sz w:val="28"/>
          <w:szCs w:val="24"/>
        </w:rPr>
        <w:t>在</w:t>
      </w:r>
      <w:r w:rsidR="00311106" w:rsidRPr="00311106">
        <w:rPr>
          <w:rFonts w:ascii="Times New Roman" w:eastAsia="標楷體" w:hAnsi="Times New Roman" w:hint="eastAsia"/>
          <w:spacing w:val="-2"/>
          <w:sz w:val="28"/>
          <w:szCs w:val="24"/>
        </w:rPr>
        <w:t>113</w:t>
      </w:r>
      <w:r w:rsidR="00311106" w:rsidRPr="00311106">
        <w:rPr>
          <w:rFonts w:ascii="Times New Roman" w:eastAsia="標楷體" w:hAnsi="Times New Roman" w:hint="eastAsia"/>
          <w:spacing w:val="-2"/>
          <w:sz w:val="28"/>
          <w:szCs w:val="24"/>
        </w:rPr>
        <w:t>年執行成效部分，經台電公司積極擴大推廣，需量反應措施最大申請戶數為</w:t>
      </w:r>
      <w:r w:rsidR="00311106" w:rsidRPr="00311106">
        <w:rPr>
          <w:rFonts w:ascii="Times New Roman" w:eastAsia="標楷體" w:hAnsi="Times New Roman" w:hint="eastAsia"/>
          <w:spacing w:val="-2"/>
          <w:sz w:val="28"/>
          <w:szCs w:val="24"/>
        </w:rPr>
        <w:t>4,071</w:t>
      </w:r>
      <w:r w:rsidR="00311106" w:rsidRPr="00311106">
        <w:rPr>
          <w:rFonts w:ascii="Times New Roman" w:eastAsia="標楷體" w:hAnsi="Times New Roman" w:hint="eastAsia"/>
          <w:spacing w:val="-2"/>
          <w:sz w:val="28"/>
          <w:szCs w:val="24"/>
        </w:rPr>
        <w:t>戶，申請抑低容量</w:t>
      </w:r>
      <w:r w:rsidR="00311106" w:rsidRPr="00311106">
        <w:rPr>
          <w:rFonts w:ascii="Times New Roman" w:eastAsia="標楷體" w:hAnsi="Times New Roman" w:hint="eastAsia"/>
          <w:spacing w:val="-2"/>
          <w:sz w:val="28"/>
          <w:szCs w:val="24"/>
        </w:rPr>
        <w:t>301</w:t>
      </w:r>
      <w:r w:rsidR="00311106" w:rsidRPr="00311106">
        <w:rPr>
          <w:rFonts w:ascii="Times New Roman" w:eastAsia="標楷體" w:hAnsi="Times New Roman" w:hint="eastAsia"/>
          <w:spacing w:val="-2"/>
          <w:sz w:val="28"/>
          <w:szCs w:val="24"/>
        </w:rPr>
        <w:t>萬瓩，達成年度目標</w:t>
      </w:r>
      <w:r w:rsidR="00BD5971" w:rsidRPr="005525BD">
        <w:rPr>
          <w:rFonts w:ascii="Times New Roman" w:eastAsia="標楷體" w:hAnsi="Times New Roman"/>
          <w:sz w:val="28"/>
          <w:szCs w:val="24"/>
        </w:rPr>
        <w:t>。</w:t>
      </w:r>
    </w:p>
    <w:p w14:paraId="334C21CD" w14:textId="521FCAF6" w:rsidR="00CE34C8" w:rsidRDefault="009A7109"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bCs/>
          <w:sz w:val="28"/>
          <w:szCs w:val="24"/>
        </w:rPr>
        <w:t>11</w:t>
      </w:r>
      <w:r w:rsidR="00311106">
        <w:rPr>
          <w:rFonts w:ascii="Times New Roman" w:eastAsia="標楷體" w:hAnsi="Times New Roman" w:hint="eastAsia"/>
          <w:bCs/>
          <w:sz w:val="28"/>
          <w:szCs w:val="24"/>
        </w:rPr>
        <w:t>3</w:t>
      </w:r>
      <w:r w:rsidR="00311106" w:rsidRPr="005525BD">
        <w:rPr>
          <w:rFonts w:ascii="Times New Roman" w:eastAsia="標楷體" w:hAnsi="Times New Roman"/>
          <w:bCs/>
          <w:sz w:val="28"/>
          <w:szCs w:val="24"/>
        </w:rPr>
        <w:t>年需量反應措施夜尖載日抑低用電</w:t>
      </w:r>
      <w:r w:rsidR="00311106" w:rsidRPr="005525BD">
        <w:rPr>
          <w:rFonts w:ascii="Times New Roman" w:eastAsia="標楷體" w:hAnsi="Times New Roman"/>
          <w:bCs/>
          <w:sz w:val="28"/>
          <w:szCs w:val="24"/>
        </w:rPr>
        <w:t>1</w:t>
      </w:r>
      <w:r w:rsidR="00311106">
        <w:rPr>
          <w:rFonts w:ascii="Times New Roman" w:eastAsia="標楷體" w:hAnsi="Times New Roman" w:hint="eastAsia"/>
          <w:bCs/>
          <w:sz w:val="28"/>
          <w:szCs w:val="24"/>
        </w:rPr>
        <w:t>31</w:t>
      </w:r>
      <w:r w:rsidR="00311106" w:rsidRPr="005525BD">
        <w:rPr>
          <w:rFonts w:ascii="Times New Roman" w:eastAsia="標楷體" w:hAnsi="Times New Roman"/>
          <w:bCs/>
          <w:sz w:val="28"/>
          <w:szCs w:val="24"/>
        </w:rPr>
        <w:t>.</w:t>
      </w:r>
      <w:r w:rsidR="00311106">
        <w:rPr>
          <w:rFonts w:ascii="Times New Roman" w:eastAsia="標楷體" w:hAnsi="Times New Roman" w:hint="eastAsia"/>
          <w:bCs/>
          <w:sz w:val="28"/>
          <w:szCs w:val="24"/>
        </w:rPr>
        <w:t>4</w:t>
      </w:r>
      <w:r w:rsidR="00311106" w:rsidRPr="005525BD">
        <w:rPr>
          <w:rFonts w:ascii="Times New Roman" w:eastAsia="標楷體" w:hAnsi="Times New Roman"/>
          <w:bCs/>
          <w:sz w:val="28"/>
          <w:szCs w:val="24"/>
        </w:rPr>
        <w:t>萬瓩，備轉容量率由</w:t>
      </w:r>
      <w:r w:rsidR="00311106">
        <w:rPr>
          <w:rFonts w:ascii="Times New Roman" w:eastAsia="標楷體" w:hAnsi="Times New Roman" w:hint="eastAsia"/>
          <w:bCs/>
          <w:sz w:val="28"/>
          <w:szCs w:val="24"/>
        </w:rPr>
        <w:t>2</w:t>
      </w:r>
      <w:r w:rsidR="00311106" w:rsidRPr="005525BD">
        <w:rPr>
          <w:rFonts w:ascii="Times New Roman" w:eastAsia="標楷體" w:hAnsi="Times New Roman"/>
          <w:bCs/>
          <w:sz w:val="28"/>
          <w:szCs w:val="24"/>
        </w:rPr>
        <w:t>.6%</w:t>
      </w:r>
      <w:r w:rsidR="00311106" w:rsidRPr="005525BD">
        <w:rPr>
          <w:rFonts w:ascii="Times New Roman" w:eastAsia="標楷體" w:hAnsi="Times New Roman"/>
          <w:bCs/>
          <w:sz w:val="28"/>
          <w:szCs w:val="24"/>
        </w:rPr>
        <w:t>提升至</w:t>
      </w:r>
      <w:r w:rsidR="00311106">
        <w:rPr>
          <w:rFonts w:ascii="Times New Roman" w:eastAsia="標楷體" w:hAnsi="Times New Roman" w:hint="eastAsia"/>
          <w:bCs/>
          <w:sz w:val="28"/>
          <w:szCs w:val="24"/>
        </w:rPr>
        <w:t>6</w:t>
      </w:r>
      <w:r w:rsidR="00311106" w:rsidRPr="005525BD">
        <w:rPr>
          <w:rFonts w:ascii="Times New Roman" w:eastAsia="標楷體" w:hAnsi="Times New Roman"/>
          <w:bCs/>
          <w:sz w:val="28"/>
          <w:szCs w:val="24"/>
        </w:rPr>
        <w:t>.</w:t>
      </w:r>
      <w:r w:rsidR="00311106">
        <w:rPr>
          <w:rFonts w:ascii="Times New Roman" w:eastAsia="標楷體" w:hAnsi="Times New Roman" w:hint="eastAsia"/>
          <w:bCs/>
          <w:sz w:val="28"/>
          <w:szCs w:val="24"/>
        </w:rPr>
        <w:t>2</w:t>
      </w:r>
      <w:r w:rsidR="00311106" w:rsidRPr="005525BD">
        <w:rPr>
          <w:rFonts w:ascii="Times New Roman" w:eastAsia="標楷體" w:hAnsi="Times New Roman"/>
          <w:bCs/>
          <w:sz w:val="28"/>
          <w:szCs w:val="24"/>
        </w:rPr>
        <w:t>%</w:t>
      </w:r>
      <w:r w:rsidR="00311106" w:rsidRPr="005525BD">
        <w:rPr>
          <w:rFonts w:ascii="Times New Roman" w:eastAsia="標楷體" w:hAnsi="Times New Roman"/>
          <w:bCs/>
          <w:sz w:val="28"/>
          <w:szCs w:val="24"/>
        </w:rPr>
        <w:t>，貢獻備轉容量率約</w:t>
      </w:r>
      <w:r w:rsidR="00311106" w:rsidRPr="005525BD">
        <w:rPr>
          <w:rFonts w:ascii="Times New Roman" w:eastAsia="標楷體" w:hAnsi="Times New Roman"/>
          <w:bCs/>
          <w:sz w:val="28"/>
          <w:szCs w:val="24"/>
        </w:rPr>
        <w:t>3.</w:t>
      </w:r>
      <w:r w:rsidR="00311106">
        <w:rPr>
          <w:rFonts w:ascii="Times New Roman" w:eastAsia="標楷體" w:hAnsi="Times New Roman" w:hint="eastAsia"/>
          <w:bCs/>
          <w:sz w:val="28"/>
          <w:szCs w:val="24"/>
        </w:rPr>
        <w:t>6</w:t>
      </w:r>
      <w:r w:rsidR="00311106" w:rsidRPr="005525BD">
        <w:rPr>
          <w:rFonts w:ascii="Times New Roman" w:eastAsia="標楷體" w:hAnsi="Times New Roman"/>
          <w:bCs/>
          <w:sz w:val="28"/>
          <w:szCs w:val="24"/>
        </w:rPr>
        <w:t>%</w:t>
      </w:r>
      <w:r w:rsidR="00311106" w:rsidRPr="005525BD">
        <w:rPr>
          <w:rFonts w:ascii="Times New Roman" w:eastAsia="標楷體" w:hAnsi="Times New Roman"/>
          <w:bCs/>
          <w:sz w:val="28"/>
          <w:szCs w:val="24"/>
        </w:rPr>
        <w:t>；抑低用電成效較</w:t>
      </w:r>
      <w:r w:rsidR="00311106" w:rsidRPr="005525BD">
        <w:rPr>
          <w:rFonts w:ascii="Times New Roman" w:eastAsia="標楷體" w:hAnsi="Times New Roman"/>
          <w:bCs/>
          <w:sz w:val="28"/>
          <w:szCs w:val="24"/>
        </w:rPr>
        <w:t>11</w:t>
      </w:r>
      <w:r w:rsidR="00311106">
        <w:rPr>
          <w:rFonts w:ascii="Times New Roman" w:eastAsia="標楷體" w:hAnsi="Times New Roman" w:hint="eastAsia"/>
          <w:bCs/>
          <w:sz w:val="28"/>
          <w:szCs w:val="24"/>
        </w:rPr>
        <w:t>2</w:t>
      </w:r>
      <w:r w:rsidR="00311106" w:rsidRPr="005525BD">
        <w:rPr>
          <w:rFonts w:ascii="Times New Roman" w:eastAsia="標楷體" w:hAnsi="Times New Roman"/>
          <w:bCs/>
          <w:sz w:val="28"/>
          <w:szCs w:val="24"/>
        </w:rPr>
        <w:t>年之</w:t>
      </w:r>
      <w:r w:rsidR="00311106" w:rsidRPr="005525BD">
        <w:rPr>
          <w:rFonts w:ascii="Times New Roman" w:eastAsia="標楷體" w:hAnsi="Times New Roman"/>
          <w:bCs/>
          <w:sz w:val="28"/>
          <w:szCs w:val="24"/>
        </w:rPr>
        <w:t>1</w:t>
      </w:r>
      <w:r w:rsidR="00311106">
        <w:rPr>
          <w:rFonts w:ascii="Times New Roman" w:eastAsia="標楷體" w:hAnsi="Times New Roman" w:hint="eastAsia"/>
          <w:bCs/>
          <w:sz w:val="28"/>
          <w:szCs w:val="24"/>
        </w:rPr>
        <w:t>16.6</w:t>
      </w:r>
      <w:r w:rsidR="00311106" w:rsidRPr="005525BD">
        <w:rPr>
          <w:rFonts w:ascii="Times New Roman" w:eastAsia="標楷體" w:hAnsi="Times New Roman"/>
          <w:bCs/>
          <w:sz w:val="28"/>
          <w:szCs w:val="24"/>
        </w:rPr>
        <w:t>萬瓩增加約</w:t>
      </w:r>
      <w:r w:rsidR="00311106">
        <w:rPr>
          <w:rFonts w:ascii="Times New Roman" w:eastAsia="標楷體" w:hAnsi="Times New Roman" w:hint="eastAsia"/>
          <w:bCs/>
          <w:sz w:val="28"/>
          <w:szCs w:val="24"/>
        </w:rPr>
        <w:t>14.8</w:t>
      </w:r>
      <w:r w:rsidR="00311106" w:rsidRPr="005525BD">
        <w:rPr>
          <w:rFonts w:ascii="Times New Roman" w:eastAsia="標楷體" w:hAnsi="Times New Roman"/>
          <w:bCs/>
          <w:sz w:val="28"/>
          <w:szCs w:val="24"/>
        </w:rPr>
        <w:t>萬瓩</w:t>
      </w:r>
      <w:r w:rsidR="00BD5971" w:rsidRPr="005525BD">
        <w:rPr>
          <w:rFonts w:ascii="Times New Roman" w:eastAsia="標楷體" w:hAnsi="Times New Roman"/>
          <w:sz w:val="28"/>
          <w:szCs w:val="24"/>
        </w:rPr>
        <w:t>。</w:t>
      </w:r>
    </w:p>
    <w:p w14:paraId="1189315B" w14:textId="1F8A2803" w:rsidR="00A116F3" w:rsidRPr="00A116F3" w:rsidRDefault="00A116F3" w:rsidP="00A116F3">
      <w:pPr>
        <w:pStyle w:val="a5"/>
        <w:numPr>
          <w:ilvl w:val="4"/>
          <w:numId w:val="8"/>
        </w:numPr>
        <w:spacing w:afterLines="25" w:after="90" w:line="480" w:lineRule="exact"/>
        <w:ind w:leftChars="0" w:left="1560" w:hanging="426"/>
        <w:jc w:val="both"/>
        <w:rPr>
          <w:rFonts w:ascii="Times New Roman" w:eastAsia="標楷體" w:hAnsi="Times New Roman"/>
          <w:bCs/>
          <w:color w:val="EE0000"/>
          <w:sz w:val="28"/>
          <w:szCs w:val="24"/>
        </w:rPr>
      </w:pPr>
      <w:r w:rsidRPr="00A116F3">
        <w:rPr>
          <w:rFonts w:ascii="Times New Roman" w:eastAsia="標楷體" w:hAnsi="Times New Roman" w:hint="eastAsia"/>
          <w:bCs/>
          <w:color w:val="EE0000"/>
          <w:sz w:val="28"/>
          <w:szCs w:val="24"/>
        </w:rPr>
        <w:t>透過執行需量反應抑低度數及</w:t>
      </w:r>
      <w:r w:rsidR="00FD3E23">
        <w:rPr>
          <w:rFonts w:ascii="Times New Roman" w:eastAsia="標楷體" w:hAnsi="Times New Roman" w:hint="eastAsia"/>
          <w:bCs/>
          <w:color w:val="EE0000"/>
          <w:sz w:val="28"/>
          <w:szCs w:val="24"/>
        </w:rPr>
        <w:t>經濟部</w:t>
      </w:r>
      <w:r w:rsidRPr="00A116F3">
        <w:rPr>
          <w:rFonts w:ascii="Times New Roman" w:eastAsia="標楷體" w:hAnsi="Times New Roman" w:hint="eastAsia"/>
          <w:bCs/>
          <w:color w:val="EE0000"/>
          <w:sz w:val="28"/>
          <w:szCs w:val="24"/>
        </w:rPr>
        <w:t>能源署公告之電力排碳係數，衡量其減碳效益，以</w:t>
      </w:r>
      <w:r w:rsidRPr="00A116F3">
        <w:rPr>
          <w:rFonts w:ascii="Times New Roman" w:eastAsia="標楷體" w:hAnsi="Times New Roman" w:hint="eastAsia"/>
          <w:bCs/>
          <w:color w:val="EE0000"/>
          <w:sz w:val="28"/>
          <w:szCs w:val="24"/>
        </w:rPr>
        <w:t>113</w:t>
      </w:r>
      <w:r w:rsidRPr="00A116F3">
        <w:rPr>
          <w:rFonts w:ascii="Times New Roman" w:eastAsia="標楷體" w:hAnsi="Times New Roman" w:hint="eastAsia"/>
          <w:bCs/>
          <w:color w:val="EE0000"/>
          <w:sz w:val="28"/>
          <w:szCs w:val="24"/>
        </w:rPr>
        <w:t>年執行需量反應抑低</w:t>
      </w:r>
      <w:r w:rsidRPr="00A116F3">
        <w:rPr>
          <w:rFonts w:ascii="Times New Roman" w:eastAsia="標楷體" w:hAnsi="Times New Roman" w:hint="eastAsia"/>
          <w:bCs/>
          <w:color w:val="EE0000"/>
          <w:sz w:val="28"/>
          <w:szCs w:val="24"/>
        </w:rPr>
        <w:t>9.1</w:t>
      </w:r>
      <w:r w:rsidRPr="00A116F3">
        <w:rPr>
          <w:rFonts w:ascii="Times New Roman" w:eastAsia="標楷體" w:hAnsi="Times New Roman" w:hint="eastAsia"/>
          <w:bCs/>
          <w:color w:val="EE0000"/>
          <w:sz w:val="28"/>
          <w:szCs w:val="24"/>
        </w:rPr>
        <w:t>億度及</w:t>
      </w:r>
      <w:r w:rsidR="00FD3E23">
        <w:rPr>
          <w:rFonts w:ascii="Times New Roman" w:eastAsia="標楷體" w:hAnsi="Times New Roman" w:hint="eastAsia"/>
          <w:bCs/>
          <w:color w:val="EE0000"/>
          <w:sz w:val="28"/>
          <w:szCs w:val="24"/>
        </w:rPr>
        <w:t>經濟部</w:t>
      </w:r>
      <w:r w:rsidRPr="00A116F3">
        <w:rPr>
          <w:rFonts w:ascii="Times New Roman" w:eastAsia="標楷體" w:hAnsi="Times New Roman" w:hint="eastAsia"/>
          <w:bCs/>
          <w:color w:val="EE0000"/>
          <w:sz w:val="28"/>
          <w:szCs w:val="24"/>
        </w:rPr>
        <w:t>能源署</w:t>
      </w:r>
      <w:r w:rsidRPr="00A116F3">
        <w:rPr>
          <w:rFonts w:ascii="Times New Roman" w:eastAsia="標楷體" w:hAnsi="Times New Roman" w:hint="eastAsia"/>
          <w:bCs/>
          <w:color w:val="EE0000"/>
          <w:sz w:val="28"/>
          <w:szCs w:val="24"/>
        </w:rPr>
        <w:t>114</w:t>
      </w:r>
      <w:r w:rsidRPr="00A116F3">
        <w:rPr>
          <w:rFonts w:ascii="Times New Roman" w:eastAsia="標楷體" w:hAnsi="Times New Roman" w:hint="eastAsia"/>
          <w:bCs/>
          <w:color w:val="EE0000"/>
          <w:sz w:val="28"/>
          <w:szCs w:val="24"/>
        </w:rPr>
        <w:t>年</w:t>
      </w:r>
      <w:r w:rsidRPr="00A116F3">
        <w:rPr>
          <w:rFonts w:ascii="Times New Roman" w:eastAsia="標楷體" w:hAnsi="Times New Roman" w:hint="eastAsia"/>
          <w:bCs/>
          <w:color w:val="EE0000"/>
          <w:sz w:val="28"/>
          <w:szCs w:val="24"/>
        </w:rPr>
        <w:t>7</w:t>
      </w:r>
      <w:r w:rsidRPr="00A116F3">
        <w:rPr>
          <w:rFonts w:ascii="Times New Roman" w:eastAsia="標楷體" w:hAnsi="Times New Roman" w:hint="eastAsia"/>
          <w:bCs/>
          <w:color w:val="EE0000"/>
          <w:sz w:val="28"/>
          <w:szCs w:val="24"/>
        </w:rPr>
        <w:t>月公</w:t>
      </w:r>
      <w:r w:rsidR="00DC6F89">
        <w:rPr>
          <w:rFonts w:ascii="Times New Roman" w:eastAsia="標楷體" w:hAnsi="Times New Roman" w:hint="eastAsia"/>
          <w:bCs/>
          <w:color w:val="EE0000"/>
          <w:sz w:val="28"/>
          <w:szCs w:val="24"/>
        </w:rPr>
        <w:t>告之</w:t>
      </w:r>
      <w:r w:rsidRPr="00A116F3">
        <w:rPr>
          <w:rFonts w:ascii="Times New Roman" w:eastAsia="標楷體" w:hAnsi="Times New Roman" w:hint="eastAsia"/>
          <w:bCs/>
          <w:color w:val="EE0000"/>
          <w:sz w:val="28"/>
          <w:szCs w:val="24"/>
        </w:rPr>
        <w:t>電力排碳係數</w:t>
      </w:r>
      <w:r w:rsidRPr="00A116F3">
        <w:rPr>
          <w:rFonts w:ascii="Times New Roman" w:eastAsia="標楷體" w:hAnsi="Times New Roman" w:hint="eastAsia"/>
          <w:bCs/>
          <w:color w:val="EE0000"/>
          <w:sz w:val="28"/>
          <w:szCs w:val="24"/>
        </w:rPr>
        <w:t>0.474</w:t>
      </w:r>
      <w:r w:rsidRPr="00A116F3">
        <w:rPr>
          <w:rFonts w:ascii="Times New Roman" w:eastAsia="標楷體" w:hAnsi="Times New Roman" w:hint="eastAsia"/>
          <w:bCs/>
          <w:color w:val="EE0000"/>
          <w:sz w:val="28"/>
          <w:szCs w:val="24"/>
        </w:rPr>
        <w:t>公斤</w:t>
      </w:r>
      <w:r w:rsidRPr="00A116F3">
        <w:rPr>
          <w:rFonts w:ascii="Times New Roman" w:eastAsia="標楷體" w:hAnsi="Times New Roman" w:hint="eastAsia"/>
          <w:bCs/>
          <w:color w:val="EE0000"/>
          <w:sz w:val="28"/>
          <w:szCs w:val="24"/>
        </w:rPr>
        <w:t>CO2e/</w:t>
      </w:r>
      <w:r w:rsidRPr="00A116F3">
        <w:rPr>
          <w:rFonts w:ascii="Times New Roman" w:eastAsia="標楷體" w:hAnsi="Times New Roman" w:hint="eastAsia"/>
          <w:bCs/>
          <w:color w:val="EE0000"/>
          <w:sz w:val="28"/>
          <w:szCs w:val="24"/>
        </w:rPr>
        <w:t>度計算，</w:t>
      </w:r>
      <w:r w:rsidRPr="00A116F3">
        <w:rPr>
          <w:rFonts w:ascii="Times New Roman" w:eastAsia="標楷體" w:hAnsi="Times New Roman" w:hint="eastAsia"/>
          <w:bCs/>
          <w:color w:val="EE0000"/>
          <w:sz w:val="28"/>
          <w:szCs w:val="24"/>
        </w:rPr>
        <w:t>113</w:t>
      </w:r>
      <w:r w:rsidRPr="00A116F3">
        <w:rPr>
          <w:rFonts w:ascii="Times New Roman" w:eastAsia="標楷體" w:hAnsi="Times New Roman" w:hint="eastAsia"/>
          <w:bCs/>
          <w:color w:val="EE0000"/>
          <w:sz w:val="28"/>
          <w:szCs w:val="24"/>
        </w:rPr>
        <w:t>年執行需量反應可達減少</w:t>
      </w:r>
      <w:r w:rsidRPr="00A116F3">
        <w:rPr>
          <w:rFonts w:ascii="Times New Roman" w:eastAsia="標楷體" w:hAnsi="Times New Roman" w:hint="eastAsia"/>
          <w:bCs/>
          <w:color w:val="EE0000"/>
          <w:sz w:val="28"/>
          <w:szCs w:val="24"/>
        </w:rPr>
        <w:t>43</w:t>
      </w:r>
      <w:r w:rsidRPr="00A116F3">
        <w:rPr>
          <w:rFonts w:ascii="Times New Roman" w:eastAsia="標楷體" w:hAnsi="Times New Roman" w:hint="eastAsia"/>
          <w:bCs/>
          <w:color w:val="EE0000"/>
          <w:sz w:val="28"/>
          <w:szCs w:val="24"/>
        </w:rPr>
        <w:t>萬噸碳排放量之減碳效益。</w:t>
      </w:r>
    </w:p>
    <w:p w14:paraId="214D78B1" w14:textId="1BF8E9CD" w:rsidR="00CC1682" w:rsidRPr="005525BD" w:rsidRDefault="00A07931" w:rsidP="00A07931">
      <w:pPr>
        <w:pStyle w:val="a5"/>
        <w:numPr>
          <w:ilvl w:val="3"/>
          <w:numId w:val="8"/>
        </w:numPr>
        <w:spacing w:afterLines="25" w:after="90" w:line="480" w:lineRule="exact"/>
        <w:ind w:leftChars="0" w:left="1276" w:hanging="709"/>
        <w:jc w:val="both"/>
        <w:rPr>
          <w:rFonts w:ascii="Times New Roman" w:eastAsia="標楷體" w:hAnsi="Times New Roman"/>
          <w:b/>
          <w:bCs/>
          <w:sz w:val="28"/>
          <w:szCs w:val="24"/>
        </w:rPr>
      </w:pPr>
      <w:r>
        <w:rPr>
          <w:rFonts w:ascii="Times New Roman" w:eastAsia="標楷體" w:hAnsi="Times New Roman" w:hint="eastAsia"/>
          <w:b/>
          <w:bCs/>
          <w:sz w:val="28"/>
          <w:szCs w:val="24"/>
        </w:rPr>
        <w:t xml:space="preserve"> </w:t>
      </w:r>
      <w:r w:rsidR="00850A6E" w:rsidRPr="005525BD">
        <w:rPr>
          <w:rFonts w:ascii="Times New Roman" w:eastAsia="標楷體" w:hAnsi="Times New Roman"/>
          <w:b/>
          <w:bCs/>
          <w:sz w:val="28"/>
          <w:szCs w:val="24"/>
        </w:rPr>
        <w:t>精進多元時間電價</w:t>
      </w:r>
    </w:p>
    <w:p w14:paraId="33E4D522" w14:textId="4B1DB048" w:rsidR="006E1C04" w:rsidRPr="002A285F" w:rsidRDefault="00A36754" w:rsidP="002A285F">
      <w:pPr>
        <w:pStyle w:val="a5"/>
        <w:numPr>
          <w:ilvl w:val="4"/>
          <w:numId w:val="8"/>
        </w:numPr>
        <w:spacing w:afterLines="25" w:after="90" w:line="480" w:lineRule="exact"/>
        <w:ind w:leftChars="0" w:left="1560" w:hanging="426"/>
        <w:jc w:val="both"/>
        <w:rPr>
          <w:rFonts w:ascii="Times New Roman" w:eastAsia="標楷體" w:hAnsi="Times New Roman"/>
          <w:spacing w:val="-4"/>
          <w:sz w:val="28"/>
          <w:szCs w:val="24"/>
        </w:rPr>
      </w:pPr>
      <w:r w:rsidRPr="005525BD">
        <w:rPr>
          <w:rFonts w:ascii="Times New Roman" w:eastAsia="標楷體" w:hAnsi="Times New Roman"/>
          <w:spacing w:val="-4"/>
          <w:sz w:val="28"/>
          <w:szCs w:val="24"/>
        </w:rPr>
        <w:t>因</w:t>
      </w:r>
      <w:r w:rsidR="00311106" w:rsidRPr="005525BD">
        <w:rPr>
          <w:rFonts w:ascii="Times New Roman" w:eastAsia="標楷體" w:hAnsi="Times New Roman"/>
          <w:spacing w:val="-4"/>
          <w:sz w:val="28"/>
          <w:szCs w:val="24"/>
        </w:rPr>
        <w:t>再生能源大量增加，電力系統尖峰從白天移至傍晚日落後，為鼓勵用戶於太陽光電供應時段用電，並降低夜尖峰供電壓力，台電公司自</w:t>
      </w:r>
      <w:r w:rsidR="00311106" w:rsidRPr="005525BD">
        <w:rPr>
          <w:rFonts w:ascii="Times New Roman" w:eastAsia="標楷體" w:hAnsi="Times New Roman"/>
          <w:spacing w:val="-4"/>
          <w:sz w:val="28"/>
          <w:szCs w:val="24"/>
        </w:rPr>
        <w:t>112</w:t>
      </w:r>
      <w:r w:rsidR="00311106" w:rsidRPr="005525BD">
        <w:rPr>
          <w:rFonts w:ascii="Times New Roman" w:eastAsia="標楷體" w:hAnsi="Times New Roman"/>
          <w:spacing w:val="-4"/>
          <w:sz w:val="28"/>
          <w:szCs w:val="24"/>
        </w:rPr>
        <w:t>年起正式實施電價時間帶調整，</w:t>
      </w:r>
      <w:r w:rsidR="00311106" w:rsidRPr="005525BD">
        <w:rPr>
          <w:rFonts w:ascii="Times New Roman" w:eastAsia="標楷體" w:hAnsi="Times New Roman"/>
          <w:spacing w:val="-4"/>
          <w:sz w:val="28"/>
          <w:szCs w:val="24"/>
        </w:rPr>
        <w:lastRenderedPageBreak/>
        <w:t>尖峰時間由原本</w:t>
      </w:r>
      <w:r w:rsidR="00311106" w:rsidRPr="005525BD">
        <w:rPr>
          <w:rFonts w:ascii="Times New Roman" w:eastAsia="標楷體" w:hAnsi="Times New Roman"/>
          <w:spacing w:val="-4"/>
          <w:sz w:val="28"/>
          <w:szCs w:val="24"/>
        </w:rPr>
        <w:t>10~12</w:t>
      </w:r>
      <w:r w:rsidR="00311106" w:rsidRPr="005525BD">
        <w:rPr>
          <w:rFonts w:ascii="Times New Roman" w:eastAsia="標楷體" w:hAnsi="Times New Roman"/>
          <w:spacing w:val="-4"/>
          <w:sz w:val="28"/>
          <w:szCs w:val="24"/>
        </w:rPr>
        <w:t>時及</w:t>
      </w:r>
      <w:r w:rsidR="00311106" w:rsidRPr="005525BD">
        <w:rPr>
          <w:rFonts w:ascii="Times New Roman" w:eastAsia="標楷體" w:hAnsi="Times New Roman"/>
          <w:spacing w:val="-4"/>
          <w:sz w:val="28"/>
          <w:szCs w:val="24"/>
        </w:rPr>
        <w:t>13~17</w:t>
      </w:r>
      <w:r w:rsidR="00311106" w:rsidRPr="005525BD">
        <w:rPr>
          <w:rFonts w:ascii="Times New Roman" w:eastAsia="標楷體" w:hAnsi="Times New Roman"/>
          <w:spacing w:val="-4"/>
          <w:sz w:val="28"/>
          <w:szCs w:val="24"/>
        </w:rPr>
        <w:t>時，調整為</w:t>
      </w:r>
      <w:r w:rsidR="00311106" w:rsidRPr="005525BD">
        <w:rPr>
          <w:rFonts w:ascii="Times New Roman" w:eastAsia="標楷體" w:hAnsi="Times New Roman"/>
          <w:spacing w:val="-4"/>
          <w:sz w:val="28"/>
          <w:szCs w:val="24"/>
        </w:rPr>
        <w:t>16~22</w:t>
      </w:r>
      <w:r w:rsidR="00311106" w:rsidRPr="005525BD">
        <w:rPr>
          <w:rFonts w:ascii="Times New Roman" w:eastAsia="標楷體" w:hAnsi="Times New Roman"/>
          <w:spacing w:val="-4"/>
          <w:sz w:val="28"/>
          <w:szCs w:val="24"/>
        </w:rPr>
        <w:t>時，透過價格訊號引導用戶移轉或降低尖峰</w:t>
      </w:r>
      <w:r w:rsidR="00311106" w:rsidRPr="003A19AD">
        <w:rPr>
          <w:rFonts w:ascii="Times New Roman" w:eastAsia="標楷體" w:hAnsi="Times New Roman"/>
          <w:spacing w:val="-4"/>
          <w:sz w:val="28"/>
          <w:szCs w:val="24"/>
        </w:rPr>
        <w:t>用電。</w:t>
      </w:r>
      <w:r w:rsidR="003A19AD" w:rsidRPr="003A19AD">
        <w:rPr>
          <w:rFonts w:ascii="Times New Roman" w:eastAsia="標楷體" w:hAnsi="Times New Roman"/>
          <w:spacing w:val="-4"/>
          <w:sz w:val="28"/>
          <w:szCs w:val="24"/>
        </w:rPr>
        <w:t>自</w:t>
      </w:r>
      <w:r w:rsidR="003A19AD" w:rsidRPr="003A19AD">
        <w:rPr>
          <w:rFonts w:ascii="Times New Roman" w:eastAsia="標楷體" w:hAnsi="Times New Roman"/>
          <w:spacing w:val="-4"/>
          <w:sz w:val="28"/>
          <w:szCs w:val="24"/>
        </w:rPr>
        <w:t>112</w:t>
      </w:r>
      <w:r w:rsidR="003A19AD" w:rsidRPr="003A19AD">
        <w:rPr>
          <w:rFonts w:ascii="Times New Roman" w:eastAsia="標楷體" w:hAnsi="Times New Roman"/>
          <w:spacing w:val="-4"/>
          <w:sz w:val="28"/>
          <w:szCs w:val="24"/>
        </w:rPr>
        <w:t>年正式實施以來</w:t>
      </w:r>
      <w:r w:rsidR="003A19AD" w:rsidRPr="003A19AD">
        <w:rPr>
          <w:rFonts w:ascii="Times New Roman" w:eastAsia="標楷體" w:hAnsi="Times New Roman" w:hint="eastAsia"/>
          <w:spacing w:val="-4"/>
          <w:sz w:val="28"/>
          <w:szCs w:val="24"/>
        </w:rPr>
        <w:t>，</w:t>
      </w:r>
      <w:r w:rsidR="00311106" w:rsidRPr="003A19AD">
        <w:rPr>
          <w:rFonts w:ascii="Times New Roman" w:eastAsia="標楷體" w:hAnsi="Times New Roman"/>
          <w:spacing w:val="-4"/>
          <w:sz w:val="28"/>
          <w:szCs w:val="24"/>
        </w:rPr>
        <w:t>夏季夜尖峰最高移轉量</w:t>
      </w:r>
      <w:r w:rsidR="003A19AD" w:rsidRPr="003A19AD">
        <w:rPr>
          <w:rFonts w:ascii="Times New Roman" w:eastAsia="標楷體" w:hAnsi="Times New Roman" w:hint="eastAsia"/>
          <w:spacing w:val="-4"/>
          <w:sz w:val="28"/>
          <w:szCs w:val="24"/>
        </w:rPr>
        <w:t>皆</w:t>
      </w:r>
      <w:r w:rsidR="00311106" w:rsidRPr="003A19AD">
        <w:rPr>
          <w:rFonts w:ascii="Times New Roman" w:eastAsia="標楷體" w:hAnsi="Times New Roman"/>
          <w:spacing w:val="-4"/>
          <w:sz w:val="28"/>
          <w:szCs w:val="24"/>
        </w:rPr>
        <w:t>超過</w:t>
      </w:r>
      <w:r w:rsidR="00311106" w:rsidRPr="003A19AD">
        <w:rPr>
          <w:rFonts w:ascii="Times New Roman" w:eastAsia="標楷體" w:hAnsi="Times New Roman"/>
          <w:spacing w:val="-4"/>
          <w:sz w:val="28"/>
          <w:szCs w:val="24"/>
        </w:rPr>
        <w:t>100</w:t>
      </w:r>
      <w:r w:rsidR="00311106" w:rsidRPr="003A19AD">
        <w:rPr>
          <w:rFonts w:ascii="Times New Roman" w:eastAsia="標楷體" w:hAnsi="Times New Roman"/>
          <w:spacing w:val="-4"/>
          <w:sz w:val="28"/>
          <w:szCs w:val="24"/>
        </w:rPr>
        <w:t>萬瓩，相當</w:t>
      </w:r>
      <w:r w:rsidR="00311106" w:rsidRPr="003A19AD">
        <w:rPr>
          <w:rFonts w:ascii="Times New Roman" w:eastAsia="標楷體" w:hAnsi="Times New Roman"/>
          <w:spacing w:val="-4"/>
          <w:sz w:val="28"/>
          <w:szCs w:val="24"/>
        </w:rPr>
        <w:t>2</w:t>
      </w:r>
      <w:r w:rsidR="00311106" w:rsidRPr="003A19AD">
        <w:rPr>
          <w:rFonts w:ascii="Times New Roman" w:eastAsia="標楷體" w:hAnsi="Times New Roman"/>
          <w:spacing w:val="-4"/>
          <w:sz w:val="28"/>
          <w:szCs w:val="24"/>
        </w:rPr>
        <w:t>部中火機組的發電量；</w:t>
      </w:r>
      <w:r w:rsidR="003A19AD" w:rsidRPr="003A19AD">
        <w:rPr>
          <w:rFonts w:ascii="Times New Roman" w:eastAsia="標楷體" w:hAnsi="Times New Roman" w:hint="eastAsia"/>
          <w:spacing w:val="-4"/>
          <w:sz w:val="28"/>
          <w:szCs w:val="24"/>
        </w:rPr>
        <w:t>113</w:t>
      </w:r>
      <w:r w:rsidR="003A19AD" w:rsidRPr="003A19AD">
        <w:rPr>
          <w:rFonts w:ascii="Times New Roman" w:eastAsia="標楷體" w:hAnsi="Times New Roman" w:hint="eastAsia"/>
          <w:spacing w:val="-4"/>
          <w:sz w:val="28"/>
          <w:szCs w:val="24"/>
        </w:rPr>
        <w:t>年</w:t>
      </w:r>
      <w:r w:rsidR="00311106" w:rsidRPr="003A19AD">
        <w:rPr>
          <w:rFonts w:ascii="Times New Roman" w:eastAsia="標楷體" w:hAnsi="Times New Roman"/>
          <w:spacing w:val="-4"/>
          <w:sz w:val="28"/>
          <w:szCs w:val="24"/>
        </w:rPr>
        <w:t>非夏季</w:t>
      </w:r>
      <w:r w:rsidR="00311106" w:rsidRPr="002A285F">
        <w:rPr>
          <w:rFonts w:ascii="Times New Roman" w:eastAsia="標楷體" w:hAnsi="Times New Roman"/>
          <w:spacing w:val="-4"/>
          <w:sz w:val="28"/>
          <w:szCs w:val="24"/>
        </w:rPr>
        <w:t>平均</w:t>
      </w:r>
      <w:r w:rsidR="00311106" w:rsidRPr="002A285F">
        <w:rPr>
          <w:rFonts w:ascii="Times New Roman" w:eastAsia="標楷體" w:hAnsi="Times New Roman" w:hint="eastAsia"/>
          <w:spacing w:val="-4"/>
          <w:sz w:val="28"/>
          <w:szCs w:val="24"/>
        </w:rPr>
        <w:t>單月</w:t>
      </w:r>
      <w:r w:rsidR="00311106" w:rsidRPr="002A285F">
        <w:rPr>
          <w:rFonts w:ascii="Times New Roman" w:eastAsia="標楷體" w:hAnsi="Times New Roman"/>
          <w:spacing w:val="-4"/>
          <w:sz w:val="28"/>
          <w:szCs w:val="24"/>
        </w:rPr>
        <w:t>移轉量</w:t>
      </w:r>
      <w:r w:rsidR="00311106" w:rsidRPr="002A285F">
        <w:rPr>
          <w:rFonts w:ascii="Times New Roman" w:eastAsia="標楷體" w:hAnsi="Times New Roman" w:hint="eastAsia"/>
          <w:spacing w:val="-4"/>
          <w:sz w:val="28"/>
          <w:szCs w:val="24"/>
        </w:rPr>
        <w:t>超過</w:t>
      </w:r>
      <w:r w:rsidR="00311106" w:rsidRPr="002A285F">
        <w:rPr>
          <w:rFonts w:ascii="Times New Roman" w:eastAsia="標楷體" w:hAnsi="Times New Roman" w:hint="eastAsia"/>
          <w:spacing w:val="-4"/>
          <w:sz w:val="28"/>
          <w:szCs w:val="24"/>
        </w:rPr>
        <w:t>9</w:t>
      </w:r>
      <w:r w:rsidR="00311106" w:rsidRPr="002A285F">
        <w:rPr>
          <w:rFonts w:ascii="Times New Roman" w:eastAsia="標楷體" w:hAnsi="Times New Roman"/>
          <w:spacing w:val="-4"/>
          <w:sz w:val="28"/>
          <w:szCs w:val="24"/>
        </w:rPr>
        <w:t>0</w:t>
      </w:r>
      <w:r w:rsidR="00311106" w:rsidRPr="002A285F">
        <w:rPr>
          <w:rFonts w:ascii="Times New Roman" w:eastAsia="標楷體" w:hAnsi="Times New Roman"/>
          <w:spacing w:val="-4"/>
          <w:sz w:val="28"/>
          <w:szCs w:val="24"/>
        </w:rPr>
        <w:t>萬瓩</w:t>
      </w:r>
      <w:r w:rsidR="009A7109" w:rsidRPr="002A285F">
        <w:rPr>
          <w:rFonts w:ascii="Times New Roman" w:eastAsia="標楷體" w:hAnsi="Times New Roman"/>
          <w:spacing w:val="-4"/>
          <w:sz w:val="28"/>
          <w:szCs w:val="24"/>
        </w:rPr>
        <w:t>。</w:t>
      </w:r>
    </w:p>
    <w:p w14:paraId="1DCDAD03" w14:textId="1050315D" w:rsidR="00A36754" w:rsidRPr="005525BD" w:rsidRDefault="00A36754" w:rsidP="006E1C04">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另</w:t>
      </w:r>
      <w:r w:rsidR="00311106" w:rsidRPr="005525BD">
        <w:rPr>
          <w:rFonts w:ascii="Times New Roman" w:eastAsia="標楷體" w:hAnsi="Times New Roman"/>
          <w:sz w:val="28"/>
          <w:szCs w:val="24"/>
        </w:rPr>
        <w:t>為兼顧電力系統需要及用戶生產需求，台電公司於</w:t>
      </w:r>
      <w:r w:rsidR="00311106" w:rsidRPr="005525BD">
        <w:rPr>
          <w:rFonts w:ascii="Times New Roman" w:eastAsia="標楷體" w:hAnsi="Times New Roman"/>
          <w:sz w:val="28"/>
          <w:szCs w:val="24"/>
        </w:rPr>
        <w:t>112</w:t>
      </w:r>
      <w:r w:rsidR="00311106" w:rsidRPr="005525BD">
        <w:rPr>
          <w:rFonts w:ascii="Times New Roman" w:eastAsia="標楷體" w:hAnsi="Times New Roman"/>
          <w:sz w:val="28"/>
          <w:szCs w:val="24"/>
        </w:rPr>
        <w:t>年</w:t>
      </w:r>
      <w:r w:rsidR="00311106" w:rsidRPr="005525BD">
        <w:rPr>
          <w:rFonts w:ascii="Times New Roman" w:eastAsia="標楷體" w:hAnsi="Times New Roman"/>
          <w:sz w:val="28"/>
          <w:szCs w:val="24"/>
        </w:rPr>
        <w:t>11</w:t>
      </w:r>
      <w:r w:rsidR="00311106" w:rsidRPr="005525BD">
        <w:rPr>
          <w:rFonts w:ascii="Times New Roman" w:eastAsia="標楷體" w:hAnsi="Times New Roman"/>
          <w:sz w:val="28"/>
          <w:szCs w:val="24"/>
        </w:rPr>
        <w:t>月推出離峰時間長、尖離峰價差大之「批次生產時間電價」，全年尖峰時間均為</w:t>
      </w:r>
      <w:r w:rsidR="00311106" w:rsidRPr="005525BD">
        <w:rPr>
          <w:rFonts w:ascii="Times New Roman" w:eastAsia="標楷體" w:hAnsi="Times New Roman"/>
          <w:sz w:val="28"/>
          <w:szCs w:val="24"/>
        </w:rPr>
        <w:t>15</w:t>
      </w:r>
      <w:r w:rsidR="00311106" w:rsidRPr="005525BD">
        <w:rPr>
          <w:rFonts w:ascii="Times New Roman" w:eastAsia="標楷體" w:hAnsi="Times New Roman"/>
          <w:sz w:val="28"/>
          <w:szCs w:val="24"/>
        </w:rPr>
        <w:t>時</w:t>
      </w:r>
      <w:r w:rsidR="00311106" w:rsidRPr="005525BD">
        <w:rPr>
          <w:rFonts w:ascii="Times New Roman" w:eastAsia="標楷體" w:hAnsi="Times New Roman"/>
          <w:sz w:val="28"/>
          <w:szCs w:val="24"/>
        </w:rPr>
        <w:t>30</w:t>
      </w:r>
      <w:r w:rsidR="00311106" w:rsidRPr="005525BD">
        <w:rPr>
          <w:rFonts w:ascii="Times New Roman" w:eastAsia="標楷體" w:hAnsi="Times New Roman"/>
          <w:sz w:val="28"/>
          <w:szCs w:val="24"/>
        </w:rPr>
        <w:t>分</w:t>
      </w:r>
      <w:r w:rsidR="00311106" w:rsidRPr="005525BD">
        <w:rPr>
          <w:rFonts w:ascii="Times New Roman" w:eastAsia="標楷體" w:hAnsi="Times New Roman"/>
          <w:sz w:val="28"/>
          <w:szCs w:val="24"/>
        </w:rPr>
        <w:t>~21</w:t>
      </w:r>
      <w:r w:rsidR="00311106" w:rsidRPr="005525BD">
        <w:rPr>
          <w:rFonts w:ascii="Times New Roman" w:eastAsia="標楷體" w:hAnsi="Times New Roman"/>
          <w:sz w:val="28"/>
          <w:szCs w:val="24"/>
        </w:rPr>
        <w:t>時</w:t>
      </w:r>
      <w:r w:rsidR="00311106" w:rsidRPr="005525BD">
        <w:rPr>
          <w:rFonts w:ascii="Times New Roman" w:eastAsia="標楷體" w:hAnsi="Times New Roman"/>
          <w:sz w:val="28"/>
          <w:szCs w:val="24"/>
        </w:rPr>
        <w:t>30</w:t>
      </w:r>
      <w:r w:rsidR="00311106" w:rsidRPr="005525BD">
        <w:rPr>
          <w:rFonts w:ascii="Times New Roman" w:eastAsia="標楷體" w:hAnsi="Times New Roman"/>
          <w:sz w:val="28"/>
          <w:szCs w:val="24"/>
        </w:rPr>
        <w:t>分，尖離峰價差超過</w:t>
      </w:r>
      <w:r w:rsidR="00311106">
        <w:rPr>
          <w:rFonts w:ascii="Times New Roman" w:eastAsia="標楷體" w:hAnsi="Times New Roman" w:hint="eastAsia"/>
          <w:sz w:val="28"/>
          <w:szCs w:val="24"/>
        </w:rPr>
        <w:t>8</w:t>
      </w:r>
      <w:r w:rsidR="00311106" w:rsidRPr="005525BD">
        <w:rPr>
          <w:rFonts w:ascii="Times New Roman" w:eastAsia="標楷體" w:hAnsi="Times New Roman"/>
          <w:sz w:val="28"/>
          <w:szCs w:val="24"/>
        </w:rPr>
        <w:t>元，增進業者調整產程彈性，同時鼓勵用戶善用離峰用電及強化夜尖峰移轉誘因，</w:t>
      </w:r>
      <w:r w:rsidR="00311106">
        <w:rPr>
          <w:rFonts w:ascii="Times New Roman" w:eastAsia="標楷體" w:hAnsi="Times New Roman" w:hint="eastAsia"/>
          <w:sz w:val="28"/>
          <w:szCs w:val="24"/>
        </w:rPr>
        <w:t>113</w:t>
      </w:r>
      <w:r w:rsidR="00311106" w:rsidRPr="005525BD">
        <w:rPr>
          <w:rFonts w:ascii="Times New Roman" w:eastAsia="標楷體" w:hAnsi="Times New Roman"/>
          <w:sz w:val="28"/>
          <w:szCs w:val="24"/>
        </w:rPr>
        <w:t>年共</w:t>
      </w:r>
      <w:r w:rsidR="00311106">
        <w:rPr>
          <w:rFonts w:ascii="Times New Roman" w:eastAsia="標楷體" w:hAnsi="Times New Roman" w:hint="eastAsia"/>
          <w:sz w:val="28"/>
          <w:szCs w:val="24"/>
        </w:rPr>
        <w:t>624</w:t>
      </w:r>
      <w:r w:rsidR="00311106" w:rsidRPr="005525BD">
        <w:rPr>
          <w:rFonts w:ascii="Times New Roman" w:eastAsia="標楷體" w:hAnsi="Times New Roman"/>
          <w:sz w:val="28"/>
          <w:szCs w:val="24"/>
        </w:rPr>
        <w:t>戶選用，以鋼鐵及金屬製造業為主，</w:t>
      </w:r>
      <w:r w:rsidR="00311106" w:rsidRPr="005525BD">
        <w:rPr>
          <w:rFonts w:ascii="Times New Roman" w:eastAsia="標楷體" w:hAnsi="Times New Roman" w:hint="eastAsia"/>
          <w:sz w:val="28"/>
          <w:szCs w:val="24"/>
        </w:rPr>
        <w:t>非夏月</w:t>
      </w:r>
      <w:r w:rsidR="00311106" w:rsidRPr="005525BD">
        <w:rPr>
          <w:rFonts w:ascii="Times New Roman" w:eastAsia="標楷體" w:hAnsi="Times New Roman"/>
          <w:sz w:val="28"/>
          <w:szCs w:val="24"/>
        </w:rPr>
        <w:t>夜尖峰移轉量最高達</w:t>
      </w:r>
      <w:r w:rsidR="00311106">
        <w:rPr>
          <w:rFonts w:ascii="Times New Roman" w:eastAsia="標楷體" w:hAnsi="Times New Roman" w:hint="eastAsia"/>
          <w:sz w:val="28"/>
          <w:szCs w:val="24"/>
        </w:rPr>
        <w:t>20</w:t>
      </w:r>
      <w:r w:rsidR="00311106" w:rsidRPr="005525BD">
        <w:rPr>
          <w:rFonts w:ascii="Times New Roman" w:eastAsia="標楷體" w:hAnsi="Times New Roman"/>
          <w:sz w:val="28"/>
          <w:szCs w:val="24"/>
        </w:rPr>
        <w:t>.</w:t>
      </w:r>
      <w:r w:rsidR="00311106">
        <w:rPr>
          <w:rFonts w:ascii="Times New Roman" w:eastAsia="標楷體" w:hAnsi="Times New Roman" w:hint="eastAsia"/>
          <w:sz w:val="28"/>
          <w:szCs w:val="24"/>
        </w:rPr>
        <w:t>4</w:t>
      </w:r>
      <w:r w:rsidR="00311106" w:rsidRPr="005525BD">
        <w:rPr>
          <w:rFonts w:ascii="Times New Roman" w:eastAsia="標楷體" w:hAnsi="Times New Roman"/>
          <w:sz w:val="28"/>
          <w:szCs w:val="24"/>
        </w:rPr>
        <w:t>萬瓩</w:t>
      </w:r>
      <w:r w:rsidRPr="005525BD">
        <w:rPr>
          <w:rFonts w:ascii="Times New Roman" w:eastAsia="標楷體" w:hAnsi="Times New Roman"/>
          <w:sz w:val="28"/>
          <w:szCs w:val="24"/>
        </w:rPr>
        <w:t>。</w:t>
      </w:r>
    </w:p>
    <w:p w14:paraId="78FA238A" w14:textId="5E018FF3" w:rsidR="00961DCE" w:rsidRPr="00E231D3" w:rsidRDefault="00A07931" w:rsidP="00A07931">
      <w:pPr>
        <w:pStyle w:val="a5"/>
        <w:numPr>
          <w:ilvl w:val="3"/>
          <w:numId w:val="8"/>
        </w:numPr>
        <w:spacing w:afterLines="25" w:after="90" w:line="480" w:lineRule="exact"/>
        <w:ind w:leftChars="0" w:left="1276" w:hanging="709"/>
        <w:jc w:val="both"/>
        <w:rPr>
          <w:rFonts w:ascii="Times New Roman" w:eastAsia="標楷體" w:hAnsi="Times New Roman"/>
          <w:b/>
          <w:bCs/>
          <w:sz w:val="28"/>
          <w:szCs w:val="24"/>
        </w:rPr>
      </w:pPr>
      <w:r>
        <w:rPr>
          <w:rFonts w:ascii="Times New Roman" w:eastAsia="標楷體" w:hAnsi="Times New Roman" w:hint="eastAsia"/>
          <w:b/>
          <w:bCs/>
          <w:sz w:val="28"/>
          <w:szCs w:val="24"/>
        </w:rPr>
        <w:t xml:space="preserve"> </w:t>
      </w:r>
      <w:r w:rsidR="002B0D14" w:rsidRPr="00E231D3">
        <w:rPr>
          <w:rFonts w:ascii="Times New Roman" w:eastAsia="標楷體" w:hAnsi="Times New Roman" w:hint="eastAsia"/>
          <w:b/>
          <w:bCs/>
          <w:sz w:val="28"/>
          <w:szCs w:val="24"/>
        </w:rPr>
        <w:t>持續推動自動需量反應</w:t>
      </w:r>
    </w:p>
    <w:p w14:paraId="0AF10039" w14:textId="3B605BC5" w:rsidR="00CC1682" w:rsidRPr="002519CD" w:rsidRDefault="00DB3644"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2519CD">
        <w:rPr>
          <w:rFonts w:ascii="Times New Roman" w:eastAsia="標楷體" w:hAnsi="Times New Roman"/>
          <w:sz w:val="28"/>
          <w:szCs w:val="24"/>
        </w:rPr>
        <w:t>配合「班班有冷氣」政策推動校園空調自動需量反應，運用資通訊科技，在兼顧冷氣空調使用及智慧效率用電的情況下，協助學校聰明節電。</w:t>
      </w:r>
      <w:r w:rsidR="00C15A29" w:rsidRPr="002519CD">
        <w:rPr>
          <w:rFonts w:ascii="Times New Roman" w:eastAsia="標楷體" w:hAnsi="Times New Roman"/>
          <w:sz w:val="28"/>
          <w:szCs w:val="24"/>
        </w:rPr>
        <w:t>11</w:t>
      </w:r>
      <w:r w:rsidR="00C15A29" w:rsidRPr="002519CD">
        <w:rPr>
          <w:rFonts w:ascii="Times New Roman" w:eastAsia="標楷體" w:hAnsi="Times New Roman" w:hint="eastAsia"/>
          <w:sz w:val="28"/>
          <w:szCs w:val="24"/>
        </w:rPr>
        <w:t>3</w:t>
      </w:r>
      <w:r w:rsidR="00C15A29" w:rsidRPr="002519CD">
        <w:rPr>
          <w:rFonts w:ascii="Times New Roman" w:eastAsia="標楷體" w:hAnsi="Times New Roman"/>
          <w:sz w:val="28"/>
          <w:szCs w:val="24"/>
        </w:rPr>
        <w:t>年共</w:t>
      </w:r>
      <w:r w:rsidR="00C15A29" w:rsidRPr="002519CD">
        <w:rPr>
          <w:rFonts w:ascii="Times New Roman" w:eastAsia="標楷體" w:hAnsi="Times New Roman" w:hint="eastAsia"/>
          <w:sz w:val="28"/>
          <w:szCs w:val="24"/>
        </w:rPr>
        <w:t>505</w:t>
      </w:r>
      <w:r w:rsidR="00C15A29" w:rsidRPr="002519CD">
        <w:rPr>
          <w:rFonts w:ascii="Times New Roman" w:eastAsia="標楷體" w:hAnsi="Times New Roman"/>
          <w:sz w:val="28"/>
          <w:szCs w:val="24"/>
        </w:rPr>
        <w:t>戶參與，合計</w:t>
      </w:r>
      <w:r w:rsidR="00C15A29" w:rsidRPr="002519CD">
        <w:rPr>
          <w:rFonts w:ascii="Times New Roman" w:eastAsia="標楷體" w:hAnsi="Times New Roman" w:hint="eastAsia"/>
          <w:sz w:val="28"/>
          <w:szCs w:val="24"/>
        </w:rPr>
        <w:t>6</w:t>
      </w:r>
      <w:r w:rsidR="00C15A29" w:rsidRPr="002519CD">
        <w:rPr>
          <w:rFonts w:ascii="Times New Roman" w:eastAsia="標楷體" w:hAnsi="Times New Roman"/>
          <w:sz w:val="28"/>
          <w:szCs w:val="24"/>
        </w:rPr>
        <w:t>,44</w:t>
      </w:r>
      <w:r w:rsidR="00C15A29" w:rsidRPr="002519CD">
        <w:rPr>
          <w:rFonts w:ascii="Times New Roman" w:eastAsia="標楷體" w:hAnsi="Times New Roman" w:hint="eastAsia"/>
          <w:sz w:val="28"/>
          <w:szCs w:val="24"/>
        </w:rPr>
        <w:t>5</w:t>
      </w:r>
      <w:r w:rsidR="00C15A29" w:rsidRPr="002519CD">
        <w:rPr>
          <w:rFonts w:ascii="Times New Roman" w:eastAsia="標楷體" w:hAnsi="Times New Roman"/>
          <w:sz w:val="28"/>
          <w:szCs w:val="24"/>
        </w:rPr>
        <w:t>瓩</w:t>
      </w:r>
      <w:r w:rsidR="002519CD" w:rsidRPr="002519CD">
        <w:rPr>
          <w:rFonts w:ascii="Times New Roman" w:eastAsia="標楷體" w:hAnsi="Times New Roman" w:hint="eastAsia"/>
          <w:sz w:val="28"/>
          <w:szCs w:val="24"/>
        </w:rPr>
        <w:t>，累計節電量約</w:t>
      </w:r>
      <w:r w:rsidR="002519CD" w:rsidRPr="002519CD">
        <w:rPr>
          <w:rFonts w:ascii="Times New Roman" w:eastAsia="標楷體" w:hAnsi="Times New Roman" w:hint="eastAsia"/>
          <w:sz w:val="28"/>
          <w:szCs w:val="24"/>
        </w:rPr>
        <w:t>1</w:t>
      </w:r>
      <w:r w:rsidR="002519CD" w:rsidRPr="002519CD">
        <w:rPr>
          <w:rFonts w:ascii="Times New Roman" w:eastAsia="標楷體" w:hAnsi="Times New Roman" w:hint="eastAsia"/>
          <w:sz w:val="28"/>
          <w:szCs w:val="24"/>
        </w:rPr>
        <w:t>萬度</w:t>
      </w:r>
      <w:r w:rsidR="00195C8D" w:rsidRPr="002519CD">
        <w:rPr>
          <w:rFonts w:ascii="Times New Roman" w:eastAsia="標楷體" w:hAnsi="Times New Roman" w:hint="eastAsia"/>
          <w:sz w:val="28"/>
          <w:szCs w:val="24"/>
        </w:rPr>
        <w:t>。</w:t>
      </w:r>
    </w:p>
    <w:p w14:paraId="5528A773" w14:textId="4816C3D5" w:rsidR="0068136F" w:rsidRPr="00E231D3" w:rsidRDefault="00C15A29" w:rsidP="00C15A29">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E231D3">
        <w:rPr>
          <w:rFonts w:ascii="Times New Roman" w:eastAsia="標楷體" w:hAnsi="Times New Roman" w:hint="eastAsia"/>
          <w:sz w:val="28"/>
          <w:szCs w:val="28"/>
        </w:rPr>
        <w:t>為將需量反應推動至住商小用戶，結合智慧電表的應用，</w:t>
      </w:r>
      <w:r w:rsidRPr="00E231D3">
        <w:rPr>
          <w:rFonts w:ascii="Times New Roman" w:eastAsia="標楷體" w:hAnsi="Times New Roman"/>
          <w:sz w:val="28"/>
          <w:szCs w:val="28"/>
        </w:rPr>
        <w:t>113</w:t>
      </w:r>
      <w:r w:rsidRPr="00E231D3">
        <w:rPr>
          <w:rFonts w:ascii="Times New Roman" w:eastAsia="標楷體" w:hAnsi="Times New Roman" w:hint="eastAsia"/>
          <w:sz w:val="28"/>
          <w:szCs w:val="28"/>
        </w:rPr>
        <w:t>年</w:t>
      </w:r>
      <w:r w:rsidRPr="00E231D3">
        <w:rPr>
          <w:rFonts w:ascii="Times New Roman" w:eastAsia="標楷體" w:hAnsi="Times New Roman"/>
          <w:sz w:val="28"/>
          <w:szCs w:val="28"/>
        </w:rPr>
        <w:t>7~11</w:t>
      </w:r>
      <w:r w:rsidRPr="00E231D3">
        <w:rPr>
          <w:rFonts w:ascii="Times New Roman" w:eastAsia="標楷體" w:hAnsi="Times New Roman" w:hint="eastAsia"/>
          <w:sz w:val="28"/>
          <w:szCs w:val="28"/>
        </w:rPr>
        <w:t>月推動住商自動需量反應</w:t>
      </w:r>
      <w:r w:rsidR="009703E1">
        <w:rPr>
          <w:rFonts w:ascii="Times New Roman" w:eastAsia="標楷體" w:hAnsi="Times New Roman" w:hint="eastAsia"/>
          <w:sz w:val="28"/>
          <w:szCs w:val="28"/>
        </w:rPr>
        <w:t>(</w:t>
      </w:r>
      <w:r w:rsidRPr="00E231D3">
        <w:rPr>
          <w:rFonts w:ascii="Times New Roman" w:eastAsia="標楷體" w:hAnsi="Times New Roman" w:hint="eastAsia"/>
          <w:sz w:val="28"/>
          <w:szCs w:val="28"/>
        </w:rPr>
        <w:t>住商</w:t>
      </w:r>
      <w:r w:rsidRPr="00E231D3">
        <w:rPr>
          <w:rFonts w:ascii="Times New Roman" w:eastAsia="標楷體" w:hAnsi="Times New Roman"/>
          <w:sz w:val="28"/>
          <w:szCs w:val="28"/>
        </w:rPr>
        <w:t>ADR</w:t>
      </w:r>
      <w:r w:rsidR="009703E1">
        <w:rPr>
          <w:rFonts w:ascii="Times New Roman" w:eastAsia="標楷體" w:hAnsi="Times New Roman" w:hint="eastAsia"/>
          <w:sz w:val="28"/>
          <w:szCs w:val="28"/>
        </w:rPr>
        <w:t>)</w:t>
      </w:r>
      <w:r w:rsidRPr="00E231D3">
        <w:rPr>
          <w:rFonts w:ascii="Times New Roman" w:eastAsia="標楷體" w:hAnsi="Times New Roman" w:hint="eastAsia"/>
          <w:sz w:val="28"/>
          <w:szCs w:val="28"/>
        </w:rPr>
        <w:t>試辦方案，於</w:t>
      </w:r>
      <w:r w:rsidRPr="00E231D3">
        <w:rPr>
          <w:rFonts w:eastAsia="標楷體" w:hint="eastAsia"/>
          <w:sz w:val="28"/>
          <w:szCs w:val="28"/>
        </w:rPr>
        <w:t>電力系統需要時，透過需量反應商和智慧家電商，即時調</w:t>
      </w:r>
      <w:r w:rsidRPr="00E231D3">
        <w:rPr>
          <w:rFonts w:ascii="Times New Roman" w:eastAsia="標楷體" w:hAnsi="Times New Roman" w:hint="eastAsia"/>
          <w:sz w:val="28"/>
          <w:szCs w:val="28"/>
        </w:rPr>
        <w:t>控用戶家電設備節電，如冷氣切換為送風，發揮聚沙成塔效益。本次試辦共</w:t>
      </w:r>
      <w:r w:rsidRPr="00E231D3">
        <w:rPr>
          <w:rFonts w:ascii="Times New Roman" w:eastAsia="標楷體" w:hAnsi="Times New Roman"/>
          <w:sz w:val="28"/>
          <w:szCs w:val="28"/>
        </w:rPr>
        <w:t>2,319</w:t>
      </w:r>
      <w:r w:rsidRPr="00E231D3">
        <w:rPr>
          <w:rFonts w:ascii="Times New Roman" w:eastAsia="標楷體" w:hAnsi="Times New Roman" w:hint="eastAsia"/>
          <w:sz w:val="28"/>
          <w:szCs w:val="28"/>
        </w:rPr>
        <w:t>戶、</w:t>
      </w:r>
      <w:r w:rsidRPr="00E231D3">
        <w:rPr>
          <w:rFonts w:ascii="Times New Roman" w:eastAsia="標楷體" w:hAnsi="Times New Roman"/>
          <w:sz w:val="28"/>
          <w:szCs w:val="28"/>
        </w:rPr>
        <w:t>4,341</w:t>
      </w:r>
      <w:r w:rsidRPr="00E231D3">
        <w:rPr>
          <w:rFonts w:ascii="Times New Roman" w:eastAsia="標楷體" w:hAnsi="Times New Roman" w:hint="eastAsia"/>
          <w:sz w:val="28"/>
          <w:szCs w:val="28"/>
        </w:rPr>
        <w:t>台設備參加，</w:t>
      </w:r>
      <w:r w:rsidRPr="00E231D3">
        <w:rPr>
          <w:rFonts w:ascii="Times New Roman" w:eastAsia="標楷體" w:hAnsi="Times New Roman"/>
          <w:sz w:val="28"/>
          <w:szCs w:val="28"/>
        </w:rPr>
        <w:t>ADR</w:t>
      </w:r>
      <w:r w:rsidRPr="00E231D3">
        <w:rPr>
          <w:rFonts w:ascii="Times New Roman" w:eastAsia="標楷體" w:hAnsi="Times New Roman" w:hint="eastAsia"/>
          <w:sz w:val="28"/>
          <w:szCs w:val="28"/>
        </w:rPr>
        <w:t>共執行</w:t>
      </w:r>
      <w:r w:rsidRPr="00E231D3">
        <w:rPr>
          <w:rFonts w:ascii="Times New Roman" w:eastAsia="標楷體" w:hAnsi="Times New Roman"/>
          <w:sz w:val="28"/>
          <w:szCs w:val="28"/>
        </w:rPr>
        <w:t>38</w:t>
      </w:r>
      <w:r w:rsidRPr="00E231D3">
        <w:rPr>
          <w:rFonts w:ascii="Times New Roman" w:eastAsia="標楷體" w:hAnsi="Times New Roman" w:hint="eastAsia"/>
          <w:sz w:val="28"/>
          <w:szCs w:val="28"/>
        </w:rPr>
        <w:t>次，累計節電量</w:t>
      </w:r>
      <w:r w:rsidRPr="00E231D3">
        <w:rPr>
          <w:rFonts w:ascii="Times New Roman" w:eastAsia="標楷體" w:hAnsi="Times New Roman"/>
          <w:sz w:val="28"/>
          <w:szCs w:val="28"/>
        </w:rPr>
        <w:t>1.5</w:t>
      </w:r>
      <w:r w:rsidRPr="00E231D3">
        <w:rPr>
          <w:rFonts w:ascii="Times New Roman" w:eastAsia="標楷體" w:hAnsi="Times New Roman" w:hint="eastAsia"/>
          <w:sz w:val="28"/>
          <w:szCs w:val="28"/>
        </w:rPr>
        <w:t>萬度</w:t>
      </w:r>
      <w:r w:rsidR="00B0012F" w:rsidRPr="00E231D3">
        <w:rPr>
          <w:rFonts w:ascii="Times New Roman" w:eastAsia="標楷體" w:hAnsi="Times New Roman"/>
          <w:sz w:val="28"/>
          <w:szCs w:val="24"/>
        </w:rPr>
        <w:t>。</w:t>
      </w:r>
    </w:p>
    <w:p w14:paraId="0872ECAC" w14:textId="20C2947A" w:rsidR="00985FD4" w:rsidRPr="00E231D3" w:rsidRDefault="00A07931" w:rsidP="00A07931">
      <w:pPr>
        <w:pStyle w:val="a5"/>
        <w:numPr>
          <w:ilvl w:val="3"/>
          <w:numId w:val="8"/>
        </w:numPr>
        <w:spacing w:afterLines="25" w:after="90" w:line="480" w:lineRule="exact"/>
        <w:ind w:leftChars="0" w:left="1276" w:hanging="709"/>
        <w:jc w:val="both"/>
        <w:rPr>
          <w:rFonts w:ascii="Times New Roman" w:eastAsia="標楷體" w:hAnsi="Times New Roman"/>
          <w:b/>
          <w:bCs/>
          <w:sz w:val="28"/>
          <w:szCs w:val="24"/>
        </w:rPr>
      </w:pPr>
      <w:r>
        <w:rPr>
          <w:rFonts w:ascii="Times New Roman" w:eastAsia="標楷體" w:hAnsi="Times New Roman" w:hint="eastAsia"/>
          <w:b/>
          <w:bCs/>
          <w:sz w:val="28"/>
          <w:szCs w:val="24"/>
        </w:rPr>
        <w:t xml:space="preserve"> </w:t>
      </w:r>
      <w:r w:rsidR="00985FD4" w:rsidRPr="00E231D3">
        <w:rPr>
          <w:rFonts w:ascii="Times New Roman" w:eastAsia="標楷體" w:hAnsi="Times New Roman" w:hint="eastAsia"/>
          <w:b/>
          <w:bCs/>
          <w:sz w:val="28"/>
          <w:szCs w:val="24"/>
        </w:rPr>
        <w:t>義務儲能專用需量反應</w:t>
      </w:r>
    </w:p>
    <w:p w14:paraId="79CCA4F6" w14:textId="787697D8" w:rsidR="00985FD4" w:rsidRPr="00985FD4" w:rsidRDefault="00985FD4" w:rsidP="00985FD4">
      <w:pPr>
        <w:pStyle w:val="a5"/>
        <w:spacing w:afterLines="25" w:after="90" w:line="480" w:lineRule="exact"/>
        <w:ind w:leftChars="0" w:left="1560"/>
        <w:jc w:val="both"/>
        <w:rPr>
          <w:rFonts w:ascii="Times New Roman" w:eastAsia="標楷體" w:hAnsi="Times New Roman"/>
          <w:sz w:val="28"/>
          <w:szCs w:val="24"/>
        </w:rPr>
      </w:pPr>
      <w:r w:rsidRPr="00985FD4">
        <w:rPr>
          <w:rFonts w:ascii="Times New Roman" w:eastAsia="標楷體" w:hAnsi="Times New Roman" w:hint="eastAsia"/>
          <w:sz w:val="28"/>
          <w:szCs w:val="24"/>
        </w:rPr>
        <w:t>為鼓勵再生能源義務用戶設置儲能履行義務，同時提升該等設備利用率，台電公司於</w:t>
      </w:r>
      <w:r w:rsidRPr="00985FD4">
        <w:rPr>
          <w:rFonts w:ascii="Times New Roman" w:eastAsia="標楷體" w:hAnsi="Times New Roman" w:hint="eastAsia"/>
          <w:sz w:val="28"/>
          <w:szCs w:val="24"/>
        </w:rPr>
        <w:t>112</w:t>
      </w:r>
      <w:r w:rsidRPr="00985FD4">
        <w:rPr>
          <w:rFonts w:ascii="Times New Roman" w:eastAsia="標楷體" w:hAnsi="Times New Roman" w:hint="eastAsia"/>
          <w:sz w:val="28"/>
          <w:szCs w:val="24"/>
        </w:rPr>
        <w:t>年</w:t>
      </w:r>
      <w:r w:rsidRPr="00985FD4">
        <w:rPr>
          <w:rFonts w:ascii="Times New Roman" w:eastAsia="標楷體" w:hAnsi="Times New Roman" w:hint="eastAsia"/>
          <w:sz w:val="28"/>
          <w:szCs w:val="24"/>
        </w:rPr>
        <w:t>7</w:t>
      </w:r>
      <w:r w:rsidRPr="00985FD4">
        <w:rPr>
          <w:rFonts w:ascii="Times New Roman" w:eastAsia="標楷體" w:hAnsi="Times New Roman" w:hint="eastAsia"/>
          <w:sz w:val="28"/>
          <w:szCs w:val="24"/>
        </w:rPr>
        <w:t>月實施「再生能源義務用戶儲能需量反應試辦方案」，並於當年</w:t>
      </w:r>
      <w:r w:rsidRPr="00985FD4">
        <w:rPr>
          <w:rFonts w:ascii="Times New Roman" w:eastAsia="標楷體" w:hAnsi="Times New Roman" w:hint="eastAsia"/>
          <w:sz w:val="28"/>
          <w:szCs w:val="24"/>
        </w:rPr>
        <w:t>9</w:t>
      </w:r>
      <w:r w:rsidRPr="00985FD4">
        <w:rPr>
          <w:rFonts w:ascii="Times New Roman" w:eastAsia="標楷體" w:hAnsi="Times New Roman" w:hint="eastAsia"/>
          <w:sz w:val="28"/>
          <w:szCs w:val="24"/>
        </w:rPr>
        <w:t>月及</w:t>
      </w:r>
      <w:r w:rsidRPr="00985FD4">
        <w:rPr>
          <w:rFonts w:ascii="Times New Roman" w:eastAsia="標楷體" w:hAnsi="Times New Roman" w:hint="eastAsia"/>
          <w:sz w:val="28"/>
          <w:szCs w:val="24"/>
        </w:rPr>
        <w:t>10</w:t>
      </w:r>
      <w:r w:rsidRPr="00985FD4">
        <w:rPr>
          <w:rFonts w:ascii="Times New Roman" w:eastAsia="標楷體" w:hAnsi="Times New Roman" w:hint="eastAsia"/>
          <w:sz w:val="28"/>
          <w:szCs w:val="24"/>
        </w:rPr>
        <w:t>月</w:t>
      </w:r>
      <w:r w:rsidRPr="00985FD4">
        <w:rPr>
          <w:rFonts w:ascii="Times New Roman" w:eastAsia="標楷體" w:hAnsi="Times New Roman" w:hint="eastAsia"/>
          <w:sz w:val="28"/>
          <w:szCs w:val="24"/>
        </w:rPr>
        <w:lastRenderedPageBreak/>
        <w:t>試行，招募</w:t>
      </w:r>
      <w:r w:rsidRPr="00985FD4">
        <w:rPr>
          <w:rFonts w:ascii="Times New Roman" w:eastAsia="標楷體" w:hAnsi="Times New Roman" w:hint="eastAsia"/>
          <w:sz w:val="28"/>
          <w:szCs w:val="24"/>
        </w:rPr>
        <w:t>2</w:t>
      </w:r>
      <w:r w:rsidRPr="00985FD4">
        <w:rPr>
          <w:rFonts w:ascii="Times New Roman" w:eastAsia="標楷體" w:hAnsi="Times New Roman" w:hint="eastAsia"/>
          <w:sz w:val="28"/>
          <w:szCs w:val="24"/>
        </w:rPr>
        <w:t>家業者，儲能裝置容量共計</w:t>
      </w:r>
      <w:r w:rsidRPr="00985FD4">
        <w:rPr>
          <w:rFonts w:ascii="Times New Roman" w:eastAsia="標楷體" w:hAnsi="Times New Roman" w:hint="eastAsia"/>
          <w:sz w:val="28"/>
          <w:szCs w:val="24"/>
        </w:rPr>
        <w:t>1.7MW</w:t>
      </w:r>
      <w:r w:rsidRPr="00985FD4">
        <w:rPr>
          <w:rFonts w:ascii="Times New Roman" w:eastAsia="標楷體" w:hAnsi="Times New Roman" w:hint="eastAsia"/>
          <w:sz w:val="28"/>
          <w:szCs w:val="24"/>
        </w:rPr>
        <w:t>，於放電期間</w:t>
      </w:r>
      <w:r w:rsidR="009703E1">
        <w:rPr>
          <w:rFonts w:ascii="Times New Roman" w:eastAsia="標楷體" w:hAnsi="Times New Roman" w:hint="eastAsia"/>
          <w:sz w:val="28"/>
          <w:szCs w:val="24"/>
        </w:rPr>
        <w:t>(</w:t>
      </w:r>
      <w:r w:rsidRPr="00985FD4">
        <w:rPr>
          <w:rFonts w:ascii="Times New Roman" w:eastAsia="標楷體" w:hAnsi="Times New Roman" w:hint="eastAsia"/>
          <w:sz w:val="28"/>
          <w:szCs w:val="24"/>
        </w:rPr>
        <w:t>18~20</w:t>
      </w:r>
      <w:r w:rsidRPr="00985FD4">
        <w:rPr>
          <w:rFonts w:ascii="Times New Roman" w:eastAsia="標楷體" w:hAnsi="Times New Roman" w:hint="eastAsia"/>
          <w:sz w:val="28"/>
          <w:szCs w:val="24"/>
        </w:rPr>
        <w:t>時</w:t>
      </w:r>
      <w:r w:rsidR="009703E1">
        <w:rPr>
          <w:rFonts w:ascii="Times New Roman" w:eastAsia="標楷體" w:hAnsi="Times New Roman" w:hint="eastAsia"/>
          <w:sz w:val="28"/>
          <w:szCs w:val="24"/>
        </w:rPr>
        <w:t>)</w:t>
      </w:r>
      <w:r w:rsidRPr="00985FD4">
        <w:rPr>
          <w:rFonts w:ascii="Times New Roman" w:eastAsia="標楷體" w:hAnsi="Times New Roman" w:hint="eastAsia"/>
          <w:sz w:val="28"/>
          <w:szCs w:val="24"/>
        </w:rPr>
        <w:t>執行率分別達</w:t>
      </w:r>
      <w:r w:rsidRPr="00985FD4">
        <w:rPr>
          <w:rFonts w:ascii="Times New Roman" w:eastAsia="標楷體" w:hAnsi="Times New Roman" w:hint="eastAsia"/>
          <w:sz w:val="28"/>
          <w:szCs w:val="24"/>
        </w:rPr>
        <w:t>95%</w:t>
      </w:r>
      <w:r w:rsidRPr="00985FD4">
        <w:rPr>
          <w:rFonts w:ascii="Times New Roman" w:eastAsia="標楷體" w:hAnsi="Times New Roman" w:hint="eastAsia"/>
          <w:sz w:val="28"/>
          <w:szCs w:val="24"/>
        </w:rPr>
        <w:t>、</w:t>
      </w:r>
      <w:r w:rsidRPr="00985FD4">
        <w:rPr>
          <w:rFonts w:ascii="Times New Roman" w:eastAsia="標楷體" w:hAnsi="Times New Roman" w:hint="eastAsia"/>
          <w:sz w:val="28"/>
          <w:szCs w:val="24"/>
        </w:rPr>
        <w:t>76%</w:t>
      </w:r>
      <w:r w:rsidRPr="00985FD4">
        <w:rPr>
          <w:rFonts w:ascii="Times New Roman" w:eastAsia="標楷體" w:hAnsi="Times New Roman" w:hint="eastAsia"/>
          <w:sz w:val="28"/>
          <w:szCs w:val="24"/>
        </w:rPr>
        <w:t>，相當於平均可提供</w:t>
      </w:r>
      <w:r w:rsidRPr="00985FD4">
        <w:rPr>
          <w:rFonts w:ascii="Times New Roman" w:eastAsia="標楷體" w:hAnsi="Times New Roman" w:hint="eastAsia"/>
          <w:sz w:val="28"/>
          <w:szCs w:val="24"/>
        </w:rPr>
        <w:t>1,526</w:t>
      </w:r>
      <w:r w:rsidRPr="00985FD4">
        <w:rPr>
          <w:rFonts w:ascii="Times New Roman" w:eastAsia="標楷體" w:hAnsi="Times New Roman" w:hint="eastAsia"/>
          <w:sz w:val="28"/>
          <w:szCs w:val="24"/>
        </w:rPr>
        <w:t>瓩的抑低成效。</w:t>
      </w:r>
      <w:r w:rsidR="00F14006" w:rsidRPr="00F14006">
        <w:rPr>
          <w:rFonts w:ascii="Times New Roman" w:eastAsia="標楷體" w:hAnsi="Times New Roman" w:hint="eastAsia"/>
          <w:sz w:val="28"/>
          <w:szCs w:val="24"/>
        </w:rPr>
        <w:t>113</w:t>
      </w:r>
      <w:r w:rsidR="00F14006" w:rsidRPr="00F14006">
        <w:rPr>
          <w:rFonts w:ascii="Times New Roman" w:eastAsia="標楷體" w:hAnsi="Times New Roman" w:hint="eastAsia"/>
          <w:sz w:val="28"/>
          <w:szCs w:val="24"/>
        </w:rPr>
        <w:t>年轉正式方案後，選用業者之儲能裝置容量合計</w:t>
      </w:r>
      <w:r w:rsidR="00F14006" w:rsidRPr="00F14006">
        <w:rPr>
          <w:rFonts w:ascii="Times New Roman" w:eastAsia="標楷體" w:hAnsi="Times New Roman" w:hint="eastAsia"/>
          <w:sz w:val="28"/>
          <w:szCs w:val="24"/>
        </w:rPr>
        <w:t>2,476</w:t>
      </w:r>
      <w:r w:rsidR="00F14006" w:rsidRPr="00F14006">
        <w:rPr>
          <w:rFonts w:ascii="Times New Roman" w:eastAsia="標楷體" w:hAnsi="Times New Roman" w:hint="eastAsia"/>
          <w:sz w:val="28"/>
          <w:szCs w:val="24"/>
        </w:rPr>
        <w:t>瓩，於星期一至星期五</w:t>
      </w:r>
      <w:r w:rsidR="00F14006" w:rsidRPr="00F14006">
        <w:rPr>
          <w:rFonts w:ascii="Times New Roman" w:eastAsia="標楷體" w:hAnsi="Times New Roman" w:hint="eastAsia"/>
          <w:sz w:val="28"/>
          <w:szCs w:val="24"/>
        </w:rPr>
        <w:t>(</w:t>
      </w:r>
      <w:r w:rsidR="00F14006" w:rsidRPr="00F14006">
        <w:rPr>
          <w:rFonts w:ascii="Times New Roman" w:eastAsia="標楷體" w:hAnsi="Times New Roman" w:hint="eastAsia"/>
          <w:sz w:val="28"/>
          <w:szCs w:val="24"/>
        </w:rPr>
        <w:t>離峰日除外</w:t>
      </w:r>
      <w:r w:rsidR="00F14006" w:rsidRPr="00F14006">
        <w:rPr>
          <w:rFonts w:ascii="Times New Roman" w:eastAsia="標楷體" w:hAnsi="Times New Roman" w:hint="eastAsia"/>
          <w:sz w:val="28"/>
          <w:szCs w:val="24"/>
        </w:rPr>
        <w:t>)</w:t>
      </w:r>
      <w:r w:rsidR="00F14006" w:rsidRPr="00F14006">
        <w:rPr>
          <w:rFonts w:ascii="Times New Roman" w:eastAsia="標楷體" w:hAnsi="Times New Roman" w:hint="eastAsia"/>
          <w:sz w:val="28"/>
          <w:szCs w:val="24"/>
        </w:rPr>
        <w:t>下午</w:t>
      </w:r>
      <w:r w:rsidR="00F14006" w:rsidRPr="00F14006">
        <w:rPr>
          <w:rFonts w:ascii="Times New Roman" w:eastAsia="標楷體" w:hAnsi="Times New Roman" w:hint="eastAsia"/>
          <w:sz w:val="28"/>
          <w:szCs w:val="24"/>
        </w:rPr>
        <w:t>6</w:t>
      </w:r>
      <w:r w:rsidR="00F14006" w:rsidRPr="00F14006">
        <w:rPr>
          <w:rFonts w:ascii="Times New Roman" w:eastAsia="標楷體" w:hAnsi="Times New Roman" w:hint="eastAsia"/>
          <w:sz w:val="28"/>
          <w:szCs w:val="24"/>
        </w:rPr>
        <w:t>時至</w:t>
      </w:r>
      <w:r w:rsidR="00F14006" w:rsidRPr="00F14006">
        <w:rPr>
          <w:rFonts w:ascii="Times New Roman" w:eastAsia="標楷體" w:hAnsi="Times New Roman" w:hint="eastAsia"/>
          <w:sz w:val="28"/>
          <w:szCs w:val="24"/>
        </w:rPr>
        <w:t>8</w:t>
      </w:r>
      <w:r w:rsidR="00F14006" w:rsidRPr="00F14006">
        <w:rPr>
          <w:rFonts w:ascii="Times New Roman" w:eastAsia="標楷體" w:hAnsi="Times New Roman" w:hint="eastAsia"/>
          <w:sz w:val="28"/>
          <w:szCs w:val="24"/>
        </w:rPr>
        <w:t>時放電</w:t>
      </w:r>
      <w:r w:rsidR="00F14006" w:rsidRPr="00F14006">
        <w:rPr>
          <w:rFonts w:ascii="Times New Roman" w:eastAsia="標楷體" w:hAnsi="Times New Roman" w:hint="eastAsia"/>
          <w:sz w:val="28"/>
          <w:szCs w:val="24"/>
        </w:rPr>
        <w:t>2</w:t>
      </w:r>
      <w:r w:rsidR="00F14006" w:rsidRPr="00F14006">
        <w:rPr>
          <w:rFonts w:ascii="Times New Roman" w:eastAsia="標楷體" w:hAnsi="Times New Roman" w:hint="eastAsia"/>
          <w:sz w:val="28"/>
          <w:szCs w:val="24"/>
        </w:rPr>
        <w:t>小時，</w:t>
      </w:r>
      <w:r w:rsidR="00A116F3" w:rsidRPr="00A116F3">
        <w:rPr>
          <w:rFonts w:ascii="Times New Roman" w:eastAsia="標楷體" w:hAnsi="Times New Roman" w:hint="eastAsia"/>
          <w:color w:val="EE0000"/>
          <w:sz w:val="28"/>
          <w:szCs w:val="24"/>
        </w:rPr>
        <w:t>113</w:t>
      </w:r>
      <w:r w:rsidR="00A116F3" w:rsidRPr="00A116F3">
        <w:rPr>
          <w:rFonts w:ascii="Times New Roman" w:eastAsia="標楷體" w:hAnsi="Times New Roman" w:hint="eastAsia"/>
          <w:color w:val="EE0000"/>
          <w:sz w:val="28"/>
          <w:szCs w:val="24"/>
        </w:rPr>
        <w:t>年</w:t>
      </w:r>
      <w:r w:rsidR="00A116F3" w:rsidRPr="00A116F3">
        <w:rPr>
          <w:rFonts w:ascii="Times New Roman" w:eastAsia="標楷體" w:hAnsi="Times New Roman" w:hint="eastAsia"/>
          <w:color w:val="EE0000"/>
          <w:sz w:val="28"/>
          <w:szCs w:val="24"/>
        </w:rPr>
        <w:t>12</w:t>
      </w:r>
      <w:r w:rsidR="00A116F3" w:rsidRPr="00A116F3">
        <w:rPr>
          <w:rFonts w:ascii="Times New Roman" w:eastAsia="標楷體" w:hAnsi="Times New Roman" w:hint="eastAsia"/>
          <w:color w:val="EE0000"/>
          <w:sz w:val="28"/>
          <w:szCs w:val="24"/>
        </w:rPr>
        <w:t>月放電度數</w:t>
      </w:r>
      <w:r w:rsidR="00A116F3" w:rsidRPr="00A116F3">
        <w:rPr>
          <w:rFonts w:ascii="Times New Roman" w:eastAsia="標楷體" w:hAnsi="Times New Roman" w:hint="eastAsia"/>
          <w:color w:val="EE0000"/>
          <w:sz w:val="28"/>
          <w:szCs w:val="24"/>
        </w:rPr>
        <w:t>91,342</w:t>
      </w:r>
      <w:r w:rsidR="00A116F3" w:rsidRPr="00A116F3">
        <w:rPr>
          <w:rFonts w:ascii="Times New Roman" w:eastAsia="標楷體" w:hAnsi="Times New Roman" w:hint="eastAsia"/>
          <w:color w:val="EE0000"/>
          <w:sz w:val="28"/>
          <w:szCs w:val="24"/>
        </w:rPr>
        <w:t>度，以工作天數</w:t>
      </w:r>
      <w:r w:rsidR="00A116F3" w:rsidRPr="00A116F3">
        <w:rPr>
          <w:rFonts w:ascii="Times New Roman" w:eastAsia="標楷體" w:hAnsi="Times New Roman" w:hint="eastAsia"/>
          <w:color w:val="EE0000"/>
          <w:sz w:val="28"/>
          <w:szCs w:val="24"/>
        </w:rPr>
        <w:t>22</w:t>
      </w:r>
      <w:r w:rsidR="00A116F3" w:rsidRPr="00A116F3">
        <w:rPr>
          <w:rFonts w:ascii="Times New Roman" w:eastAsia="標楷體" w:hAnsi="Times New Roman" w:hint="eastAsia"/>
          <w:color w:val="EE0000"/>
          <w:sz w:val="28"/>
          <w:szCs w:val="24"/>
        </w:rPr>
        <w:t>天，每天放電</w:t>
      </w:r>
      <w:r w:rsidR="00A116F3" w:rsidRPr="00A116F3">
        <w:rPr>
          <w:rFonts w:ascii="Times New Roman" w:eastAsia="標楷體" w:hAnsi="Times New Roman" w:hint="eastAsia"/>
          <w:color w:val="EE0000"/>
          <w:sz w:val="28"/>
          <w:szCs w:val="24"/>
        </w:rPr>
        <w:t>2</w:t>
      </w:r>
      <w:r w:rsidR="00A116F3" w:rsidRPr="00A116F3">
        <w:rPr>
          <w:rFonts w:ascii="Times New Roman" w:eastAsia="標楷體" w:hAnsi="Times New Roman" w:hint="eastAsia"/>
          <w:color w:val="EE0000"/>
          <w:sz w:val="28"/>
          <w:szCs w:val="24"/>
        </w:rPr>
        <w:t>小時，相當可提供</w:t>
      </w:r>
      <w:r w:rsidR="00A116F3" w:rsidRPr="00A116F3">
        <w:rPr>
          <w:rFonts w:ascii="Times New Roman" w:eastAsia="標楷體" w:hAnsi="Times New Roman" w:hint="eastAsia"/>
          <w:color w:val="EE0000"/>
          <w:sz w:val="28"/>
          <w:szCs w:val="24"/>
        </w:rPr>
        <w:t>2,076</w:t>
      </w:r>
      <w:r w:rsidR="00A116F3" w:rsidRPr="00A116F3">
        <w:rPr>
          <w:rFonts w:ascii="Times New Roman" w:eastAsia="標楷體" w:hAnsi="Times New Roman" w:hint="eastAsia"/>
          <w:color w:val="EE0000"/>
          <w:sz w:val="28"/>
          <w:szCs w:val="24"/>
        </w:rPr>
        <w:t>瓩抑低成效，執行率達</w:t>
      </w:r>
      <w:r w:rsidR="00A116F3" w:rsidRPr="00A116F3">
        <w:rPr>
          <w:rFonts w:ascii="Times New Roman" w:eastAsia="標楷體" w:hAnsi="Times New Roman" w:hint="eastAsia"/>
          <w:color w:val="EE0000"/>
          <w:sz w:val="28"/>
          <w:szCs w:val="24"/>
        </w:rPr>
        <w:t>84%</w:t>
      </w:r>
      <w:r w:rsidR="00A116F3" w:rsidRPr="00A116F3">
        <w:rPr>
          <w:rFonts w:ascii="Times New Roman" w:eastAsia="標楷體" w:hAnsi="Times New Roman" w:hint="eastAsia"/>
          <w:color w:val="EE0000"/>
          <w:sz w:val="28"/>
          <w:szCs w:val="24"/>
        </w:rPr>
        <w:t>。</w:t>
      </w:r>
    </w:p>
    <w:p w14:paraId="07EF62C6" w14:textId="1D2E0311" w:rsidR="004E7C11" w:rsidRPr="00E231D3" w:rsidRDefault="00A07931" w:rsidP="00A07931">
      <w:pPr>
        <w:pStyle w:val="a5"/>
        <w:numPr>
          <w:ilvl w:val="3"/>
          <w:numId w:val="8"/>
        </w:numPr>
        <w:spacing w:afterLines="25" w:after="90" w:line="480" w:lineRule="exact"/>
        <w:ind w:leftChars="0" w:left="1276" w:hanging="709"/>
        <w:jc w:val="both"/>
        <w:rPr>
          <w:rFonts w:ascii="Times New Roman" w:eastAsia="標楷體" w:hAnsi="Times New Roman"/>
          <w:b/>
          <w:bCs/>
          <w:sz w:val="28"/>
          <w:szCs w:val="24"/>
        </w:rPr>
      </w:pPr>
      <w:r>
        <w:rPr>
          <w:rFonts w:ascii="Times New Roman" w:eastAsia="標楷體" w:hAnsi="Times New Roman" w:hint="eastAsia"/>
          <w:b/>
          <w:bCs/>
          <w:sz w:val="28"/>
          <w:szCs w:val="24"/>
        </w:rPr>
        <w:t xml:space="preserve"> </w:t>
      </w:r>
      <w:r w:rsidR="004E7C11" w:rsidRPr="00E231D3">
        <w:rPr>
          <w:rFonts w:ascii="Times New Roman" w:eastAsia="標楷體" w:hAnsi="Times New Roman" w:hint="eastAsia"/>
          <w:b/>
          <w:bCs/>
          <w:sz w:val="28"/>
          <w:szCs w:val="24"/>
        </w:rPr>
        <w:t>持續宣導推廣</w:t>
      </w:r>
    </w:p>
    <w:p w14:paraId="03E4954C" w14:textId="01727F0F" w:rsidR="00EB022C" w:rsidRPr="00C659AA" w:rsidRDefault="00311106" w:rsidP="00311106">
      <w:pPr>
        <w:pStyle w:val="a5"/>
        <w:spacing w:afterLines="25" w:after="90" w:line="480" w:lineRule="exact"/>
        <w:ind w:leftChars="0" w:left="1560"/>
        <w:jc w:val="both"/>
        <w:rPr>
          <w:rFonts w:ascii="Times New Roman" w:eastAsia="標楷體" w:hAnsi="Times New Roman"/>
          <w:b/>
          <w:bCs/>
          <w:sz w:val="28"/>
          <w:szCs w:val="24"/>
        </w:rPr>
      </w:pPr>
      <w:r w:rsidRPr="00311106">
        <w:rPr>
          <w:rFonts w:ascii="Times New Roman" w:eastAsia="標楷體" w:hAnsi="Times New Roman" w:hint="eastAsia"/>
          <w:sz w:val="28"/>
          <w:szCs w:val="24"/>
        </w:rPr>
        <w:t>製作需量反應措施宣導文宣，包含高壓用戶選用時間電價、低壓用戶選用時間電價、表燈用戶選用時間電價、儲冷式空調系統離峰用電措施、再生能源義務用戶儲能需量反應措施及需量競價措施，俾利台電公司各區營業處之節電宣導與負載管理措施之推廣</w:t>
      </w:r>
      <w:r w:rsidR="004E7C11" w:rsidRPr="00C659AA">
        <w:rPr>
          <w:rFonts w:ascii="Times New Roman" w:eastAsia="標楷體" w:hAnsi="Times New Roman" w:hint="eastAsia"/>
          <w:sz w:val="28"/>
          <w:szCs w:val="24"/>
        </w:rPr>
        <w:t>。</w:t>
      </w:r>
    </w:p>
    <w:p w14:paraId="4D3AD0AE" w14:textId="2F258CB0" w:rsidR="001F3F7F" w:rsidRPr="00E231D3" w:rsidRDefault="00A07931" w:rsidP="00A07931">
      <w:pPr>
        <w:pStyle w:val="a5"/>
        <w:numPr>
          <w:ilvl w:val="3"/>
          <w:numId w:val="8"/>
        </w:numPr>
        <w:spacing w:afterLines="25" w:after="90" w:line="480" w:lineRule="exact"/>
        <w:ind w:leftChars="0" w:left="1276" w:hanging="709"/>
        <w:jc w:val="both"/>
        <w:rPr>
          <w:rFonts w:ascii="Times New Roman" w:eastAsia="標楷體" w:hAnsi="Times New Roman"/>
          <w:b/>
          <w:bCs/>
          <w:sz w:val="28"/>
          <w:szCs w:val="24"/>
        </w:rPr>
      </w:pPr>
      <w:r>
        <w:rPr>
          <w:rFonts w:ascii="Times New Roman" w:eastAsia="標楷體" w:hAnsi="Times New Roman" w:hint="eastAsia"/>
          <w:b/>
          <w:bCs/>
          <w:sz w:val="28"/>
          <w:szCs w:val="24"/>
        </w:rPr>
        <w:t xml:space="preserve"> </w:t>
      </w:r>
      <w:r w:rsidR="0086367C" w:rsidRPr="005525BD">
        <w:rPr>
          <w:rFonts w:ascii="Times New Roman" w:eastAsia="標楷體" w:hAnsi="Times New Roman"/>
          <w:b/>
          <w:bCs/>
          <w:sz w:val="28"/>
          <w:szCs w:val="24"/>
        </w:rPr>
        <w:t>近三</w:t>
      </w:r>
      <w:r w:rsidR="0086367C" w:rsidRPr="00E231D3">
        <w:rPr>
          <w:rFonts w:ascii="Times New Roman" w:eastAsia="標楷體" w:hAnsi="Times New Roman"/>
          <w:b/>
          <w:bCs/>
          <w:sz w:val="28"/>
          <w:szCs w:val="24"/>
        </w:rPr>
        <w:t>年</w:t>
      </w:r>
      <w:r w:rsidR="0086367C" w:rsidRPr="00E231D3">
        <w:rPr>
          <w:rFonts w:ascii="Times New Roman" w:eastAsia="標楷體" w:hAnsi="Times New Roman"/>
          <w:b/>
          <w:bCs/>
          <w:sz w:val="28"/>
          <w:szCs w:val="24"/>
        </w:rPr>
        <w:t>(11</w:t>
      </w:r>
      <w:r w:rsidR="00C2336F" w:rsidRPr="00E231D3">
        <w:rPr>
          <w:rFonts w:ascii="Times New Roman" w:eastAsia="標楷體" w:hAnsi="Times New Roman" w:hint="eastAsia"/>
          <w:b/>
          <w:bCs/>
          <w:sz w:val="28"/>
          <w:szCs w:val="24"/>
        </w:rPr>
        <w:t>1</w:t>
      </w:r>
      <w:r w:rsidR="0086367C" w:rsidRPr="00E231D3">
        <w:rPr>
          <w:rFonts w:ascii="Times New Roman" w:eastAsia="標楷體" w:hAnsi="Times New Roman"/>
          <w:b/>
          <w:bCs/>
          <w:sz w:val="28"/>
          <w:szCs w:val="24"/>
        </w:rPr>
        <w:t>~11</w:t>
      </w:r>
      <w:r w:rsidR="00C2336F" w:rsidRPr="00E231D3">
        <w:rPr>
          <w:rFonts w:ascii="Times New Roman" w:eastAsia="標楷體" w:hAnsi="Times New Roman" w:hint="eastAsia"/>
          <w:b/>
          <w:bCs/>
          <w:sz w:val="28"/>
          <w:szCs w:val="24"/>
        </w:rPr>
        <w:t>3</w:t>
      </w:r>
      <w:r w:rsidR="0086367C" w:rsidRPr="00E231D3">
        <w:rPr>
          <w:rFonts w:ascii="Times New Roman" w:eastAsia="標楷體" w:hAnsi="Times New Roman"/>
          <w:b/>
          <w:bCs/>
          <w:sz w:val="28"/>
          <w:szCs w:val="24"/>
        </w:rPr>
        <w:t>年</w:t>
      </w:r>
      <w:r w:rsidR="0086367C" w:rsidRPr="00E231D3">
        <w:rPr>
          <w:rFonts w:ascii="Times New Roman" w:eastAsia="標楷體" w:hAnsi="Times New Roman"/>
          <w:b/>
          <w:bCs/>
          <w:sz w:val="28"/>
          <w:szCs w:val="24"/>
        </w:rPr>
        <w:t>)</w:t>
      </w:r>
      <w:r w:rsidR="005B058A" w:rsidRPr="00E231D3">
        <w:rPr>
          <w:rFonts w:ascii="Times New Roman" w:eastAsia="標楷體" w:hAnsi="Times New Roman"/>
          <w:b/>
          <w:bCs/>
          <w:sz w:val="28"/>
          <w:szCs w:val="24"/>
        </w:rPr>
        <w:t>需量反應措施</w:t>
      </w:r>
      <w:r w:rsidR="002B1017" w:rsidRPr="00E231D3">
        <w:rPr>
          <w:rFonts w:ascii="Times New Roman" w:eastAsia="標楷體" w:hAnsi="Times New Roman"/>
          <w:b/>
          <w:bCs/>
          <w:sz w:val="28"/>
          <w:szCs w:val="24"/>
        </w:rPr>
        <w:t>實際</w:t>
      </w:r>
      <w:r w:rsidR="003178D9" w:rsidRPr="00E231D3">
        <w:rPr>
          <w:rFonts w:ascii="Times New Roman" w:eastAsia="標楷體" w:hAnsi="Times New Roman"/>
          <w:b/>
          <w:bCs/>
          <w:sz w:val="28"/>
          <w:szCs w:val="24"/>
        </w:rPr>
        <w:t>推動情形</w:t>
      </w:r>
    </w:p>
    <w:p w14:paraId="0C1018FF" w14:textId="4D539866" w:rsidR="001F3F7F" w:rsidRPr="00E231D3" w:rsidRDefault="001F3F7F" w:rsidP="001F3F7F">
      <w:pPr>
        <w:pStyle w:val="a5"/>
        <w:spacing w:afterLines="25" w:after="90" w:line="480" w:lineRule="exact"/>
        <w:ind w:leftChars="0" w:left="1560"/>
        <w:jc w:val="both"/>
        <w:rPr>
          <w:rFonts w:ascii="Times New Roman" w:eastAsia="標楷體" w:hAnsi="Times New Roman"/>
          <w:sz w:val="28"/>
          <w:szCs w:val="24"/>
        </w:rPr>
      </w:pPr>
      <w:r w:rsidRPr="00E231D3">
        <w:rPr>
          <w:rFonts w:ascii="Times New Roman" w:eastAsia="標楷體" w:hAnsi="Times New Roman"/>
          <w:sz w:val="28"/>
          <w:szCs w:val="24"/>
        </w:rPr>
        <w:t>台電公司</w:t>
      </w:r>
      <w:r w:rsidR="0086367C" w:rsidRPr="00E231D3">
        <w:rPr>
          <w:rFonts w:ascii="Times New Roman" w:eastAsia="標楷體" w:hAnsi="Times New Roman"/>
          <w:sz w:val="28"/>
          <w:szCs w:val="24"/>
        </w:rPr>
        <w:t>近三年</w:t>
      </w:r>
      <w:r w:rsidR="0086367C" w:rsidRPr="00E231D3">
        <w:rPr>
          <w:rFonts w:ascii="Times New Roman" w:eastAsia="標楷體" w:hAnsi="Times New Roman"/>
          <w:sz w:val="28"/>
          <w:szCs w:val="24"/>
        </w:rPr>
        <w:t>(</w:t>
      </w:r>
      <w:bookmarkStart w:id="14" w:name="_Hlk169862773"/>
      <w:r w:rsidR="0086367C" w:rsidRPr="00E231D3">
        <w:rPr>
          <w:rFonts w:ascii="Times New Roman" w:eastAsia="標楷體" w:hAnsi="Times New Roman"/>
          <w:sz w:val="28"/>
          <w:szCs w:val="24"/>
        </w:rPr>
        <w:t>11</w:t>
      </w:r>
      <w:r w:rsidR="00C2336F" w:rsidRPr="00E231D3">
        <w:rPr>
          <w:rFonts w:ascii="Times New Roman" w:eastAsia="標楷體" w:hAnsi="Times New Roman" w:hint="eastAsia"/>
          <w:sz w:val="28"/>
          <w:szCs w:val="24"/>
        </w:rPr>
        <w:t>1</w:t>
      </w:r>
      <w:r w:rsidR="0086367C" w:rsidRPr="00E231D3">
        <w:rPr>
          <w:rFonts w:ascii="Times New Roman" w:eastAsia="標楷體" w:hAnsi="Times New Roman"/>
          <w:sz w:val="28"/>
          <w:szCs w:val="24"/>
        </w:rPr>
        <w:t>~11</w:t>
      </w:r>
      <w:r w:rsidR="00C2336F" w:rsidRPr="00E231D3">
        <w:rPr>
          <w:rFonts w:ascii="Times New Roman" w:eastAsia="標楷體" w:hAnsi="Times New Roman" w:hint="eastAsia"/>
          <w:sz w:val="28"/>
          <w:szCs w:val="24"/>
        </w:rPr>
        <w:t>3</w:t>
      </w:r>
      <w:r w:rsidR="0086367C" w:rsidRPr="00E231D3">
        <w:rPr>
          <w:rFonts w:ascii="Times New Roman" w:eastAsia="標楷體" w:hAnsi="Times New Roman"/>
          <w:sz w:val="28"/>
          <w:szCs w:val="24"/>
        </w:rPr>
        <w:t>年</w:t>
      </w:r>
      <w:r w:rsidR="0086367C" w:rsidRPr="00E231D3">
        <w:rPr>
          <w:rFonts w:ascii="Times New Roman" w:eastAsia="標楷體" w:hAnsi="Times New Roman"/>
          <w:sz w:val="28"/>
          <w:szCs w:val="24"/>
        </w:rPr>
        <w:t>)</w:t>
      </w:r>
      <w:bookmarkEnd w:id="14"/>
      <w:r w:rsidR="005B058A" w:rsidRPr="00E231D3">
        <w:rPr>
          <w:rFonts w:ascii="Times New Roman" w:eastAsia="標楷體" w:hAnsi="Times New Roman"/>
          <w:sz w:val="28"/>
          <w:szCs w:val="24"/>
        </w:rPr>
        <w:t>需量反應措施實際</w:t>
      </w:r>
      <w:r w:rsidRPr="00E231D3">
        <w:rPr>
          <w:rFonts w:ascii="Times New Roman" w:eastAsia="標楷體" w:hAnsi="Times New Roman"/>
          <w:sz w:val="28"/>
          <w:szCs w:val="24"/>
        </w:rPr>
        <w:t>推動情形如圖</w:t>
      </w:r>
      <w:r w:rsidR="00130E6C" w:rsidRPr="00E231D3">
        <w:rPr>
          <w:rFonts w:ascii="Times New Roman" w:eastAsia="標楷體" w:hAnsi="Times New Roman" w:hint="eastAsia"/>
          <w:sz w:val="28"/>
          <w:szCs w:val="24"/>
        </w:rPr>
        <w:t>3</w:t>
      </w:r>
      <w:r w:rsidRPr="00E231D3">
        <w:rPr>
          <w:rFonts w:ascii="Times New Roman" w:eastAsia="標楷體" w:hAnsi="Times New Roman"/>
          <w:sz w:val="28"/>
          <w:szCs w:val="24"/>
        </w:rPr>
        <w:t>，分別檢討如下：</w:t>
      </w:r>
    </w:p>
    <w:p w14:paraId="6D125AC7" w14:textId="4EDF51CC" w:rsidR="00F67531" w:rsidRPr="005525BD" w:rsidRDefault="00311106" w:rsidP="00F67531">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E231D3">
        <w:rPr>
          <w:rFonts w:ascii="Times New Roman" w:eastAsia="標楷體" w:hAnsi="Times New Roman" w:hint="eastAsia"/>
          <w:sz w:val="28"/>
          <w:szCs w:val="24"/>
        </w:rPr>
        <w:t>113</w:t>
      </w:r>
      <w:r w:rsidRPr="00E231D3">
        <w:rPr>
          <w:rFonts w:ascii="Times New Roman" w:eastAsia="標楷體" w:hAnsi="Times New Roman" w:hint="eastAsia"/>
          <w:sz w:val="28"/>
          <w:szCs w:val="24"/>
        </w:rPr>
        <w:t>年需量反應措施最大申</w:t>
      </w:r>
      <w:r w:rsidRPr="00311106">
        <w:rPr>
          <w:rFonts w:ascii="Times New Roman" w:eastAsia="標楷體" w:hAnsi="Times New Roman" w:hint="eastAsia"/>
          <w:sz w:val="28"/>
          <w:szCs w:val="24"/>
        </w:rPr>
        <w:t>請戶數較</w:t>
      </w:r>
      <w:r w:rsidRPr="00311106">
        <w:rPr>
          <w:rFonts w:ascii="Times New Roman" w:eastAsia="標楷體" w:hAnsi="Times New Roman" w:hint="eastAsia"/>
          <w:sz w:val="28"/>
          <w:szCs w:val="24"/>
        </w:rPr>
        <w:t>112</w:t>
      </w:r>
      <w:r w:rsidRPr="00311106">
        <w:rPr>
          <w:rFonts w:ascii="Times New Roman" w:eastAsia="標楷體" w:hAnsi="Times New Roman" w:hint="eastAsia"/>
          <w:sz w:val="28"/>
          <w:szCs w:val="24"/>
        </w:rPr>
        <w:t>年增加</w:t>
      </w:r>
      <w:r w:rsidRPr="00311106">
        <w:rPr>
          <w:rFonts w:ascii="Times New Roman" w:eastAsia="標楷體" w:hAnsi="Times New Roman" w:hint="eastAsia"/>
          <w:sz w:val="28"/>
          <w:szCs w:val="24"/>
        </w:rPr>
        <w:t>304</w:t>
      </w:r>
      <w:r w:rsidRPr="00311106">
        <w:rPr>
          <w:rFonts w:ascii="Times New Roman" w:eastAsia="標楷體" w:hAnsi="Times New Roman" w:hint="eastAsia"/>
          <w:sz w:val="28"/>
          <w:szCs w:val="24"/>
        </w:rPr>
        <w:t>戶，主要係因台電公司持續運用</w:t>
      </w:r>
      <w:r w:rsidRPr="00311106">
        <w:rPr>
          <w:rFonts w:ascii="Times New Roman" w:eastAsia="標楷體" w:hAnsi="Times New Roman" w:hint="eastAsia"/>
          <w:sz w:val="28"/>
          <w:szCs w:val="24"/>
        </w:rPr>
        <w:t>AMI</w:t>
      </w:r>
      <w:r w:rsidRPr="00311106">
        <w:rPr>
          <w:rFonts w:ascii="Times New Roman" w:eastAsia="標楷體" w:hAnsi="Times New Roman" w:hint="eastAsia"/>
          <w:sz w:val="28"/>
          <w:szCs w:val="24"/>
        </w:rPr>
        <w:t>用電資料，篩選潛力用戶精準行銷，積極宣導用戶選用</w:t>
      </w:r>
      <w:r w:rsidR="00F67531" w:rsidRPr="005525BD">
        <w:rPr>
          <w:rFonts w:ascii="Times New Roman" w:eastAsia="標楷體" w:hAnsi="Times New Roman"/>
          <w:sz w:val="28"/>
          <w:szCs w:val="24"/>
        </w:rPr>
        <w:t>。</w:t>
      </w:r>
    </w:p>
    <w:p w14:paraId="4A117CD7" w14:textId="4F7FAD64" w:rsidR="0086367C" w:rsidRPr="005525BD" w:rsidRDefault="00311106" w:rsidP="0030155B">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311106">
        <w:rPr>
          <w:rFonts w:ascii="Times New Roman" w:eastAsia="標楷體" w:hAnsi="Times New Roman" w:hint="eastAsia"/>
          <w:sz w:val="28"/>
          <w:szCs w:val="24"/>
        </w:rPr>
        <w:t>隨著電力交易平台的建立，聚合商統合小型資源投入市場，以需量反應方式參與輔助服務之用戶持續增加，致</w:t>
      </w:r>
      <w:r w:rsidRPr="00311106">
        <w:rPr>
          <w:rFonts w:ascii="Times New Roman" w:eastAsia="標楷體" w:hAnsi="Times New Roman" w:hint="eastAsia"/>
          <w:sz w:val="28"/>
          <w:szCs w:val="24"/>
        </w:rPr>
        <w:t>112</w:t>
      </w:r>
      <w:r w:rsidRPr="00311106">
        <w:rPr>
          <w:rFonts w:ascii="Times New Roman" w:eastAsia="標楷體" w:hAnsi="Times New Roman" w:hint="eastAsia"/>
          <w:sz w:val="28"/>
          <w:szCs w:val="24"/>
        </w:rPr>
        <w:t>及</w:t>
      </w:r>
      <w:r w:rsidRPr="00311106">
        <w:rPr>
          <w:rFonts w:ascii="Times New Roman" w:eastAsia="標楷體" w:hAnsi="Times New Roman" w:hint="eastAsia"/>
          <w:sz w:val="28"/>
          <w:szCs w:val="24"/>
        </w:rPr>
        <w:t>113</w:t>
      </w:r>
      <w:r w:rsidRPr="00311106">
        <w:rPr>
          <w:rFonts w:ascii="Times New Roman" w:eastAsia="標楷體" w:hAnsi="Times New Roman" w:hint="eastAsia"/>
          <w:sz w:val="28"/>
          <w:szCs w:val="24"/>
        </w:rPr>
        <w:t>年申請抑低容量呈現上升趨勢。但需量競價受系統需求、調度特性、各項需量反應方案調整修正等因素影響，申請抑低容量並非呈穩定線性成長。台電公司更於</w:t>
      </w:r>
      <w:r w:rsidRPr="00311106">
        <w:rPr>
          <w:rFonts w:ascii="Times New Roman" w:eastAsia="標楷體" w:hAnsi="Times New Roman" w:hint="eastAsia"/>
          <w:sz w:val="28"/>
          <w:szCs w:val="24"/>
        </w:rPr>
        <w:t>110</w:t>
      </w:r>
      <w:r w:rsidRPr="00311106">
        <w:rPr>
          <w:rFonts w:ascii="Times New Roman" w:eastAsia="標楷體" w:hAnsi="Times New Roman" w:hint="eastAsia"/>
          <w:sz w:val="28"/>
          <w:szCs w:val="24"/>
        </w:rPr>
        <w:t>年調整措施內容，對執行率未達</w:t>
      </w:r>
      <w:r w:rsidRPr="00311106">
        <w:rPr>
          <w:rFonts w:ascii="Times New Roman" w:eastAsia="標楷體" w:hAnsi="Times New Roman" w:hint="eastAsia"/>
          <w:sz w:val="28"/>
          <w:szCs w:val="24"/>
        </w:rPr>
        <w:t>60%</w:t>
      </w:r>
      <w:r w:rsidRPr="00311106">
        <w:rPr>
          <w:rFonts w:ascii="Times New Roman" w:eastAsia="標楷體" w:hAnsi="Times New Roman" w:hint="eastAsia"/>
          <w:sz w:val="28"/>
          <w:szCs w:val="24"/>
        </w:rPr>
        <w:t>之用戶不給予電費扣減，並可視其發生頻率與原因暫停用戶參與；部分申請抑低容量較大或執行率優良之用戶轉至交易平</w:t>
      </w:r>
      <w:r w:rsidRPr="00311106">
        <w:rPr>
          <w:rFonts w:ascii="Times New Roman" w:eastAsia="標楷體" w:hAnsi="Times New Roman" w:hint="eastAsia"/>
          <w:sz w:val="28"/>
          <w:szCs w:val="24"/>
        </w:rPr>
        <w:lastRenderedPageBreak/>
        <w:t>台時，亦會考量交易平台的要求視其執行能力酌減申請容量。因此預估未來申請抑低容量上升趨勢將逐漸趨緩</w:t>
      </w:r>
      <w:r w:rsidR="000B22D1" w:rsidRPr="005525BD">
        <w:rPr>
          <w:rFonts w:ascii="Times New Roman" w:eastAsia="標楷體" w:hAnsi="Times New Roman" w:hint="eastAsia"/>
          <w:sz w:val="28"/>
          <w:szCs w:val="24"/>
        </w:rPr>
        <w:t>。</w:t>
      </w:r>
    </w:p>
    <w:p w14:paraId="6E24ABC3" w14:textId="7C3FDEC5" w:rsidR="00FE2B07" w:rsidRDefault="00061370" w:rsidP="00DF507F">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061370">
        <w:rPr>
          <w:rFonts w:ascii="Times New Roman" w:eastAsia="標楷體" w:hAnsi="Times New Roman" w:hint="eastAsia"/>
          <w:sz w:val="28"/>
          <w:szCs w:val="24"/>
        </w:rPr>
        <w:t>即使近年來電價經過數次調整，低壓電力及表燈用戶參與時間電價新增戶數自</w:t>
      </w:r>
      <w:r w:rsidRPr="00061370">
        <w:rPr>
          <w:rFonts w:ascii="Times New Roman" w:eastAsia="標楷體" w:hAnsi="Times New Roman" w:hint="eastAsia"/>
          <w:sz w:val="28"/>
          <w:szCs w:val="24"/>
        </w:rPr>
        <w:t>111</w:t>
      </w:r>
      <w:r w:rsidRPr="00061370">
        <w:rPr>
          <w:rFonts w:ascii="Times New Roman" w:eastAsia="標楷體" w:hAnsi="Times New Roman" w:hint="eastAsia"/>
          <w:sz w:val="28"/>
          <w:szCs w:val="24"/>
        </w:rPr>
        <w:t>年以來增幅仍持續趨緩，一是因為近年電價調整時，政府為照顧民生及穩定物價，</w:t>
      </w:r>
      <w:r>
        <w:rPr>
          <w:rFonts w:ascii="Times New Roman" w:eastAsia="標楷體" w:hAnsi="Times New Roman" w:hint="eastAsia"/>
          <w:sz w:val="28"/>
          <w:szCs w:val="24"/>
        </w:rPr>
        <w:t>並</w:t>
      </w:r>
      <w:r w:rsidRPr="00061370">
        <w:rPr>
          <w:rFonts w:ascii="Times New Roman" w:eastAsia="標楷體" w:hAnsi="Times New Roman" w:hint="eastAsia"/>
          <w:sz w:val="28"/>
          <w:szCs w:val="24"/>
        </w:rPr>
        <w:t>配合電價審議會議決議，累進電價</w:t>
      </w:r>
      <w:r w:rsidRPr="00061370">
        <w:rPr>
          <w:rFonts w:ascii="Times New Roman" w:eastAsia="標楷體" w:hAnsi="Times New Roman" w:hint="eastAsia"/>
          <w:sz w:val="28"/>
          <w:szCs w:val="24"/>
        </w:rPr>
        <w:t>(</w:t>
      </w:r>
      <w:r w:rsidRPr="00061370">
        <w:rPr>
          <w:rFonts w:ascii="Times New Roman" w:eastAsia="標楷體" w:hAnsi="Times New Roman" w:hint="eastAsia"/>
          <w:sz w:val="28"/>
          <w:szCs w:val="24"/>
        </w:rPr>
        <w:t>多為住宅及小商店</w:t>
      </w:r>
      <w:r w:rsidRPr="00061370">
        <w:rPr>
          <w:rFonts w:ascii="Times New Roman" w:eastAsia="標楷體" w:hAnsi="Times New Roman" w:hint="eastAsia"/>
          <w:sz w:val="28"/>
          <w:szCs w:val="24"/>
        </w:rPr>
        <w:t>)</w:t>
      </w:r>
      <w:r w:rsidRPr="00061370">
        <w:rPr>
          <w:rFonts w:ascii="Times New Roman" w:eastAsia="標楷體" w:hAnsi="Times New Roman" w:hint="eastAsia"/>
          <w:sz w:val="28"/>
          <w:szCs w:val="24"/>
        </w:rPr>
        <w:t>採較低調幅，導致該等用戶轉換為時間電價的誘因較低。另外，時間電價非電價優惠措施，且用戶需改變用電行為，將尖峰用電移轉至離峰使用，方可節省電費支出，適合用電量大、移轉用電彈性高之用戶，對於一般表燈住商用電而言須審慎評估，推估未來成長幅度亦較小；考量適合的用戶在過去大力推廣下多已選用，為持續鼓勵低壓用戶參與時間電價，台電公司每月進行新增戶數統計，並依據用電資料大數據分析找出選用時間電價潛力用戶，重點加強推廣</w:t>
      </w:r>
      <w:r w:rsidR="00000A6E" w:rsidRPr="00FE2B07">
        <w:rPr>
          <w:rFonts w:ascii="Times New Roman" w:eastAsia="標楷體" w:hAnsi="Times New Roman" w:hint="eastAsia"/>
          <w:sz w:val="28"/>
          <w:szCs w:val="24"/>
        </w:rPr>
        <w:t>。</w:t>
      </w:r>
    </w:p>
    <w:p w14:paraId="484B71D8" w14:textId="65157E90" w:rsidR="00343AF7" w:rsidRPr="00F14006" w:rsidRDefault="00311106" w:rsidP="00DF507F">
      <w:pPr>
        <w:pStyle w:val="a5"/>
        <w:widowControl/>
        <w:numPr>
          <w:ilvl w:val="4"/>
          <w:numId w:val="8"/>
        </w:numPr>
        <w:suppressAutoHyphens w:val="0"/>
        <w:autoSpaceDN/>
        <w:spacing w:afterLines="25" w:after="90" w:line="480" w:lineRule="exact"/>
        <w:ind w:leftChars="0" w:left="1560" w:hanging="426"/>
        <w:jc w:val="both"/>
        <w:textAlignment w:val="auto"/>
        <w:rPr>
          <w:rFonts w:ascii="Times New Roman" w:eastAsia="標楷體" w:hAnsi="Times New Roman"/>
          <w:sz w:val="28"/>
          <w:szCs w:val="24"/>
        </w:rPr>
      </w:pPr>
      <w:r w:rsidRPr="00F14006">
        <w:rPr>
          <w:rFonts w:ascii="Times New Roman" w:eastAsia="標楷體" w:hAnsi="Times New Roman" w:hint="eastAsia"/>
          <w:sz w:val="28"/>
          <w:szCs w:val="24"/>
        </w:rPr>
        <w:t>未來將持續滾動檢討並積極向用戶推廣，提供各種不同屬性方案供用戶選用，運用智慧電表</w:t>
      </w:r>
      <w:r w:rsidRPr="00F14006">
        <w:rPr>
          <w:rFonts w:ascii="Times New Roman" w:eastAsia="標楷體" w:hAnsi="Times New Roman" w:hint="eastAsia"/>
          <w:sz w:val="28"/>
          <w:szCs w:val="24"/>
        </w:rPr>
        <w:t>(AMI)</w:t>
      </w:r>
      <w:r w:rsidRPr="00F14006">
        <w:rPr>
          <w:rFonts w:ascii="Times New Roman" w:eastAsia="標楷體" w:hAnsi="Times New Roman" w:hint="eastAsia"/>
          <w:sz w:val="28"/>
          <w:szCs w:val="24"/>
        </w:rPr>
        <w:t>資料分析，篩選潛力用戶精準行銷，另盤點用戶自備發電設備及產程可配合卸載等用電情況，並針對執行成效較高用戶之行業特性加強推廣，以減緩系統尖峰負載供電壓力</w:t>
      </w:r>
      <w:r w:rsidR="001F3F7F" w:rsidRPr="00F14006">
        <w:rPr>
          <w:rFonts w:ascii="Times New Roman" w:eastAsia="標楷體" w:hAnsi="Times New Roman"/>
          <w:sz w:val="28"/>
          <w:szCs w:val="24"/>
        </w:rPr>
        <w:t>。</w:t>
      </w:r>
    </w:p>
    <w:p w14:paraId="5B0690D4" w14:textId="75E7BF63" w:rsidR="00343AF7" w:rsidRDefault="00DC4339" w:rsidP="007269FD">
      <w:pPr>
        <w:spacing w:afterLines="25" w:after="90" w:line="480" w:lineRule="exact"/>
        <w:jc w:val="both"/>
        <w:rPr>
          <w:rFonts w:ascii="Times New Roman" w:eastAsia="標楷體" w:hAnsi="Times New Roman"/>
          <w:sz w:val="28"/>
          <w:szCs w:val="24"/>
        </w:rPr>
      </w:pPr>
      <w:r w:rsidRPr="005525BD">
        <w:rPr>
          <w:noProof/>
        </w:rPr>
        <w:lastRenderedPageBreak/>
        <mc:AlternateContent>
          <mc:Choice Requires="wpg">
            <w:drawing>
              <wp:anchor distT="0" distB="0" distL="114300" distR="114300" simplePos="0" relativeHeight="251759616" behindDoc="0" locked="0" layoutInCell="1" allowOverlap="1" wp14:anchorId="3C0F7A5B" wp14:editId="47B28B95">
                <wp:simplePos x="0" y="0"/>
                <wp:positionH relativeFrom="column">
                  <wp:posOffset>28575</wp:posOffset>
                </wp:positionH>
                <wp:positionV relativeFrom="paragraph">
                  <wp:posOffset>209550</wp:posOffset>
                </wp:positionV>
                <wp:extent cx="5309235" cy="3115310"/>
                <wp:effectExtent l="57150" t="0" r="0" b="0"/>
                <wp:wrapTopAndBottom/>
                <wp:docPr id="323" name="群組 323"/>
                <wp:cNvGraphicFramePr/>
                <a:graphic xmlns:a="http://schemas.openxmlformats.org/drawingml/2006/main">
                  <a:graphicData uri="http://schemas.microsoft.com/office/word/2010/wordprocessingGroup">
                    <wpg:wgp>
                      <wpg:cNvGrpSpPr/>
                      <wpg:grpSpPr>
                        <a:xfrm>
                          <a:off x="0" y="0"/>
                          <a:ext cx="5309235" cy="3115310"/>
                          <a:chOff x="-45" y="142948"/>
                          <a:chExt cx="5311407" cy="3118943"/>
                        </a:xfrm>
                      </wpg:grpSpPr>
                      <wpg:grpSp>
                        <wpg:cNvPr id="13" name="群組 13"/>
                        <wpg:cNvGrpSpPr/>
                        <wpg:grpSpPr>
                          <a:xfrm>
                            <a:off x="-45" y="142948"/>
                            <a:ext cx="5311407" cy="3118943"/>
                            <a:chOff x="0" y="-629277"/>
                            <a:chExt cx="8519632" cy="7088051"/>
                          </a:xfrm>
                        </wpg:grpSpPr>
                        <wps:wsp>
                          <wps:cNvPr id="14" name="矩形 57"/>
                          <wps:cNvSpPr/>
                          <wps:spPr>
                            <a:xfrm>
                              <a:off x="7490615" y="2544298"/>
                              <a:ext cx="308758" cy="2210307"/>
                            </a:xfrm>
                            <a:prstGeom prst="rect">
                              <a:avLst/>
                            </a:prstGeom>
                            <a:solidFill>
                              <a:srgbClr val="FFC000"/>
                            </a:solidFill>
                            <a:ln w="12700" cap="flat" cmpd="sng" algn="ctr">
                              <a:noFill/>
                              <a:prstDash val="solid"/>
                              <a:miter lim="800000"/>
                            </a:ln>
                            <a:effectLst/>
                          </wps:spPr>
                          <wps:bodyPr rtlCol="0" anchor="ctr"/>
                        </wps:wsp>
                        <wps:wsp>
                          <wps:cNvPr id="15" name="矩形 59"/>
                          <wps:cNvSpPr/>
                          <wps:spPr>
                            <a:xfrm>
                              <a:off x="7048498" y="2287047"/>
                              <a:ext cx="283317" cy="2455898"/>
                            </a:xfrm>
                            <a:prstGeom prst="rect">
                              <a:avLst/>
                            </a:prstGeom>
                            <a:solidFill>
                              <a:srgbClr val="92D050"/>
                            </a:solidFill>
                            <a:ln w="12700" cap="flat" cmpd="sng" algn="ctr">
                              <a:noFill/>
                              <a:prstDash val="solid"/>
                              <a:miter lim="800000"/>
                            </a:ln>
                            <a:effectLst/>
                          </wps:spPr>
                          <wps:bodyPr rtlCol="0" anchor="ctr"/>
                        </wps:wsp>
                        <wps:wsp>
                          <wps:cNvPr id="16" name="矩形 10"/>
                          <wps:cNvSpPr/>
                          <wps:spPr>
                            <a:xfrm>
                              <a:off x="3478816" y="1981202"/>
                              <a:ext cx="321413" cy="2770021"/>
                            </a:xfrm>
                            <a:prstGeom prst="rect">
                              <a:avLst/>
                            </a:prstGeom>
                            <a:solidFill>
                              <a:srgbClr val="FFC000"/>
                            </a:solidFill>
                            <a:ln w="12700" cap="flat" cmpd="sng" algn="ctr">
                              <a:noFill/>
                              <a:prstDash val="solid"/>
                              <a:miter lim="800000"/>
                            </a:ln>
                            <a:effectLst/>
                          </wps:spPr>
                          <wps:bodyPr rtlCol="0" anchor="ctr"/>
                        </wps:wsp>
                        <wps:wsp>
                          <wps:cNvPr id="17" name="矩形 11"/>
                          <wps:cNvSpPr/>
                          <wps:spPr>
                            <a:xfrm>
                              <a:off x="2561736" y="2525183"/>
                              <a:ext cx="308757" cy="2210308"/>
                            </a:xfrm>
                            <a:prstGeom prst="rect">
                              <a:avLst/>
                            </a:prstGeom>
                            <a:solidFill>
                              <a:srgbClr val="00B0F0"/>
                            </a:solidFill>
                            <a:ln w="12700" cap="flat" cmpd="sng" algn="ctr">
                              <a:noFill/>
                              <a:prstDash val="solid"/>
                              <a:miter lim="800000"/>
                            </a:ln>
                            <a:effectLst/>
                          </wps:spPr>
                          <wps:txbx>
                            <w:txbxContent>
                              <w:p w14:paraId="0DD2D7D0" w14:textId="77777777" w:rsidR="00DC4339" w:rsidRDefault="00DC4339" w:rsidP="00DC4339"/>
                            </w:txbxContent>
                          </wps:txbx>
                          <wps:bodyPr rtlCol="0" anchor="ctr"/>
                        </wps:wsp>
                        <wps:wsp>
                          <wps:cNvPr id="18" name="矩形 12"/>
                          <wps:cNvSpPr/>
                          <wps:spPr>
                            <a:xfrm>
                              <a:off x="3009932" y="2376173"/>
                              <a:ext cx="318094" cy="2374035"/>
                            </a:xfrm>
                            <a:prstGeom prst="rect">
                              <a:avLst/>
                            </a:prstGeom>
                            <a:solidFill>
                              <a:srgbClr val="92D050"/>
                            </a:solidFill>
                            <a:ln w="12700" cap="flat" cmpd="sng" algn="ctr">
                              <a:noFill/>
                              <a:prstDash val="solid"/>
                              <a:miter lim="800000"/>
                            </a:ln>
                            <a:effectLst/>
                          </wps:spPr>
                          <wps:bodyPr rtlCol="0" anchor="ctr"/>
                        </wps:wsp>
                        <wps:wsp>
                          <wps:cNvPr id="19" name="矩形 13"/>
                          <wps:cNvSpPr/>
                          <wps:spPr>
                            <a:xfrm>
                              <a:off x="5551179" y="1993060"/>
                              <a:ext cx="307833" cy="2783351"/>
                            </a:xfrm>
                            <a:prstGeom prst="rect">
                              <a:avLst/>
                            </a:prstGeom>
                            <a:solidFill>
                              <a:srgbClr val="FFC000"/>
                            </a:solidFill>
                            <a:ln w="12700" cap="flat" cmpd="sng" algn="ctr">
                              <a:noFill/>
                              <a:prstDash val="solid"/>
                              <a:miter lim="800000"/>
                            </a:ln>
                            <a:effectLst/>
                          </wps:spPr>
                          <wps:bodyPr rtlCol="0" anchor="ctr"/>
                        </wps:wsp>
                        <wps:wsp>
                          <wps:cNvPr id="20" name="文字方塊 14"/>
                          <wps:cNvSpPr txBox="1"/>
                          <wps:spPr>
                            <a:xfrm>
                              <a:off x="3366672" y="1418615"/>
                              <a:ext cx="580726" cy="569014"/>
                            </a:xfrm>
                            <a:prstGeom prst="rect">
                              <a:avLst/>
                            </a:prstGeom>
                            <a:noFill/>
                          </wps:spPr>
                          <wps:txbx>
                            <w:txbxContent>
                              <w:p w14:paraId="3425E48C" w14:textId="11987705" w:rsidR="001F3F7F" w:rsidRPr="00EE3B56" w:rsidRDefault="00985FD4" w:rsidP="001F3F7F">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301</w:t>
                                </w:r>
                              </w:p>
                              <w:p w14:paraId="2CBD8E8D" w14:textId="77777777" w:rsidR="001F3F7F" w:rsidRDefault="001F3F7F" w:rsidP="001F3F7F"/>
                              <w:p w14:paraId="7F1279D5"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02D8CC94" w14:textId="77777777" w:rsidR="001F3F7F" w:rsidRDefault="001F3F7F" w:rsidP="001F3F7F"/>
                              <w:p w14:paraId="522D0854"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24A5720F" w14:textId="77777777" w:rsidR="001F3F7F" w:rsidRDefault="001F3F7F" w:rsidP="001F3F7F"/>
                              <w:p w14:paraId="7A15775F"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txbxContent>
                          </wps:txbx>
                          <wps:bodyPr wrap="square" rtlCol="0">
                            <a:noAutofit/>
                          </wps:bodyPr>
                        </wps:wsp>
                        <wps:wsp>
                          <wps:cNvPr id="21" name="文字方塊 15"/>
                          <wps:cNvSpPr txBox="1"/>
                          <wps:spPr>
                            <a:xfrm>
                              <a:off x="2439447" y="1881694"/>
                              <a:ext cx="564488" cy="616435"/>
                            </a:xfrm>
                            <a:prstGeom prst="rect">
                              <a:avLst/>
                            </a:prstGeom>
                            <a:noFill/>
                          </wps:spPr>
                          <wps:txbx>
                            <w:txbxContent>
                              <w:p w14:paraId="44819D94" w14:textId="77777777"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28C5ABAE" w14:textId="77777777" w:rsidR="001F3F7F" w:rsidRDefault="001F3F7F" w:rsidP="001F3F7F"/>
                              <w:p w14:paraId="4257EA7B"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41CB5A55" w14:textId="77777777" w:rsidR="001F3F7F" w:rsidRDefault="001F3F7F" w:rsidP="001F3F7F"/>
                              <w:p w14:paraId="31554D1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307A4504" w14:textId="77777777" w:rsidR="001F3F7F" w:rsidRDefault="001F3F7F" w:rsidP="001F3F7F"/>
                              <w:p w14:paraId="5DB67B0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txbxContent>
                          </wps:txbx>
                          <wps:bodyPr wrap="square" rtlCol="0">
                            <a:noAutofit/>
                          </wps:bodyPr>
                        </wps:wsp>
                        <wps:wsp>
                          <wps:cNvPr id="22" name="文字方塊 16"/>
                          <wps:cNvSpPr txBox="1"/>
                          <wps:spPr>
                            <a:xfrm>
                              <a:off x="2893385" y="1715257"/>
                              <a:ext cx="621152" cy="590368"/>
                            </a:xfrm>
                            <a:prstGeom prst="rect">
                              <a:avLst/>
                            </a:prstGeom>
                            <a:noFill/>
                          </wps:spPr>
                          <wps:txbx>
                            <w:txbxContent>
                              <w:p w14:paraId="468F47C0" w14:textId="77777777"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36F28FEC" w14:textId="77777777" w:rsidR="001F3F7F" w:rsidRDefault="001F3F7F" w:rsidP="001F3F7F"/>
                              <w:p w14:paraId="12882B2D"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0CED1A0B" w14:textId="77777777" w:rsidR="001F3F7F" w:rsidRDefault="001F3F7F" w:rsidP="001F3F7F"/>
                              <w:p w14:paraId="7F0CD06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29A46A18" w14:textId="77777777" w:rsidR="001F3F7F" w:rsidRDefault="001F3F7F" w:rsidP="001F3F7F"/>
                              <w:p w14:paraId="2386F0A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txbxContent>
                          </wps:txbx>
                          <wps:bodyPr wrap="square" rtlCol="0">
                            <a:noAutofit/>
                          </wps:bodyPr>
                        </wps:wsp>
                        <wps:wsp>
                          <wps:cNvPr id="23" name="矩形 17"/>
                          <wps:cNvSpPr/>
                          <wps:spPr>
                            <a:xfrm>
                              <a:off x="4642145" y="2529690"/>
                              <a:ext cx="308757" cy="2210308"/>
                            </a:xfrm>
                            <a:prstGeom prst="rect">
                              <a:avLst/>
                            </a:prstGeom>
                            <a:solidFill>
                              <a:srgbClr val="00B0F0"/>
                            </a:solidFill>
                            <a:ln w="12700" cap="flat" cmpd="sng" algn="ctr">
                              <a:noFill/>
                              <a:prstDash val="solid"/>
                              <a:miter lim="800000"/>
                            </a:ln>
                            <a:effectLst/>
                          </wps:spPr>
                          <wps:bodyPr rtlCol="0" anchor="ctr"/>
                        </wps:wsp>
                        <wps:wsp>
                          <wps:cNvPr id="24" name="矩形 18"/>
                          <wps:cNvSpPr/>
                          <wps:spPr>
                            <a:xfrm>
                              <a:off x="5099541" y="2341150"/>
                              <a:ext cx="308757" cy="2455898"/>
                            </a:xfrm>
                            <a:prstGeom prst="rect">
                              <a:avLst/>
                            </a:prstGeom>
                            <a:solidFill>
                              <a:srgbClr val="92D050"/>
                            </a:solidFill>
                            <a:ln w="12700" cap="flat" cmpd="sng" algn="ctr">
                              <a:noFill/>
                              <a:prstDash val="solid"/>
                              <a:miter lim="800000"/>
                            </a:ln>
                            <a:effectLst/>
                          </wps:spPr>
                          <wps:bodyPr rtlCol="0" anchor="ctr"/>
                        </wps:wsp>
                        <wps:wsp>
                          <wps:cNvPr id="25" name="文字方塊 19"/>
                          <wps:cNvSpPr txBox="1"/>
                          <wps:spPr>
                            <a:xfrm>
                              <a:off x="4491535" y="1946862"/>
                              <a:ext cx="617320" cy="597743"/>
                            </a:xfrm>
                            <a:prstGeom prst="rect">
                              <a:avLst/>
                            </a:prstGeom>
                            <a:noFill/>
                          </wps:spPr>
                          <wps:txbx>
                            <w:txbxContent>
                              <w:p w14:paraId="38BBA1D6" w14:textId="52970F61" w:rsidR="001F3F7F" w:rsidRPr="00EE3B56" w:rsidRDefault="00985FD4" w:rsidP="001F3F7F">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120</w:t>
                                </w:r>
                              </w:p>
                              <w:p w14:paraId="113C6FDA" w14:textId="77777777" w:rsidR="001F3F7F" w:rsidRDefault="001F3F7F" w:rsidP="001F3F7F"/>
                              <w:p w14:paraId="569BC14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3051CA42" w14:textId="77777777" w:rsidR="001F3F7F" w:rsidRDefault="001F3F7F" w:rsidP="001F3F7F"/>
                              <w:p w14:paraId="4CC9122E"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58CB3E22" w14:textId="77777777" w:rsidR="001F3F7F" w:rsidRDefault="001F3F7F" w:rsidP="001F3F7F"/>
                              <w:p w14:paraId="081B8CE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txbxContent>
                          </wps:txbx>
                          <wps:bodyPr wrap="square" rtlCol="0">
                            <a:noAutofit/>
                          </wps:bodyPr>
                        </wps:wsp>
                        <wps:wsp>
                          <wps:cNvPr id="26" name="文字方塊 20"/>
                          <wps:cNvSpPr txBox="1"/>
                          <wps:spPr>
                            <a:xfrm>
                              <a:off x="4957897" y="1711723"/>
                              <a:ext cx="651686" cy="633629"/>
                            </a:xfrm>
                            <a:prstGeom prst="rect">
                              <a:avLst/>
                            </a:prstGeom>
                            <a:noFill/>
                          </wps:spPr>
                          <wps:txbx>
                            <w:txbxContent>
                              <w:p w14:paraId="009B422C" w14:textId="1B35E4B9" w:rsidR="001F3F7F" w:rsidRPr="00EE3B56" w:rsidRDefault="00985FD4" w:rsidP="001F3F7F">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122</w:t>
                                </w:r>
                              </w:p>
                              <w:p w14:paraId="5F465485" w14:textId="77777777" w:rsidR="001F3F7F" w:rsidRDefault="001F3F7F" w:rsidP="001F3F7F"/>
                              <w:p w14:paraId="2825578C"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3B9C6403" w14:textId="77777777" w:rsidR="001F3F7F" w:rsidRDefault="001F3F7F" w:rsidP="001F3F7F"/>
                              <w:p w14:paraId="79B58BDF"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44C3E079" w14:textId="77777777" w:rsidR="001F3F7F" w:rsidRDefault="001F3F7F" w:rsidP="001F3F7F"/>
                              <w:p w14:paraId="2987628B"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txbxContent>
                          </wps:txbx>
                          <wps:bodyPr wrap="square" rtlCol="0">
                            <a:noAutofit/>
                          </wps:bodyPr>
                        </wps:wsp>
                        <wps:wsp>
                          <wps:cNvPr id="27" name="文字方塊 21"/>
                          <wps:cNvSpPr txBox="1"/>
                          <wps:spPr>
                            <a:xfrm>
                              <a:off x="5434536" y="1402142"/>
                              <a:ext cx="670734" cy="561737"/>
                            </a:xfrm>
                            <a:prstGeom prst="rect">
                              <a:avLst/>
                            </a:prstGeom>
                            <a:noFill/>
                          </wps:spPr>
                          <wps:txbx>
                            <w:txbxContent>
                              <w:p w14:paraId="1DD67635" w14:textId="4871B931" w:rsidR="001F3F7F" w:rsidRPr="00EE3B56" w:rsidRDefault="00985FD4" w:rsidP="001F3F7F">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133</w:t>
                                </w:r>
                              </w:p>
                              <w:p w14:paraId="478198D5" w14:textId="77777777" w:rsidR="001F3F7F" w:rsidRDefault="001F3F7F" w:rsidP="001F3F7F"/>
                              <w:p w14:paraId="51D10B74"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5BB14671" w14:textId="77777777" w:rsidR="001F3F7F" w:rsidRDefault="001F3F7F" w:rsidP="001F3F7F"/>
                              <w:p w14:paraId="3AE84D12"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7CE17437" w14:textId="77777777" w:rsidR="001F3F7F" w:rsidRDefault="001F3F7F" w:rsidP="001F3F7F"/>
                              <w:p w14:paraId="70346986"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txbxContent>
                          </wps:txbx>
                          <wps:bodyPr wrap="square" rtlCol="0">
                            <a:noAutofit/>
                          </wps:bodyPr>
                        </wps:wsp>
                        <wps:wsp>
                          <wps:cNvPr id="33" name="矩形 37"/>
                          <wps:cNvSpPr/>
                          <wps:spPr>
                            <a:xfrm>
                              <a:off x="2354360" y="4837230"/>
                              <a:ext cx="1571467" cy="1265339"/>
                            </a:xfrm>
                            <a:prstGeom prst="rect">
                              <a:avLst/>
                            </a:prstGeom>
                          </wps:spPr>
                          <wps:txbx>
                            <w:txbxContent>
                              <w:p w14:paraId="315B4A06" w14:textId="57B2F45F" w:rsidR="001F3F7F" w:rsidRPr="009D57BF" w:rsidRDefault="001F3F7F"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需量反應措施申請抑低容量</w:t>
                                </w:r>
                              </w:p>
                            </w:txbxContent>
                          </wps:txbx>
                          <wps:bodyPr wrap="square">
                            <a:noAutofit/>
                          </wps:bodyPr>
                        </wps:wsp>
                        <wps:wsp>
                          <wps:cNvPr id="34" name="矩形 38"/>
                          <wps:cNvSpPr/>
                          <wps:spPr>
                            <a:xfrm>
                              <a:off x="4142831" y="4837927"/>
                              <a:ext cx="2124075" cy="1620847"/>
                            </a:xfrm>
                            <a:prstGeom prst="rect">
                              <a:avLst/>
                            </a:prstGeom>
                          </wps:spPr>
                          <wps:txbx>
                            <w:txbxContent>
                              <w:p w14:paraId="7F85A0AD" w14:textId="6E3785EE" w:rsidR="001F3F7F" w:rsidRPr="009D57BF" w:rsidRDefault="001F3F7F"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需量競價</w:t>
                                </w:r>
                                <w:r w:rsidR="00335583" w:rsidRPr="00335583">
                                  <w:rPr>
                                    <w:rFonts w:ascii="標楷體" w:eastAsia="標楷體" w:hAnsi="標楷體" w:cs="+mn-cs" w:hint="eastAsia"/>
                                    <w:color w:val="000000"/>
                                    <w:kern w:val="24"/>
                                    <w:sz w:val="20"/>
                                    <w:szCs w:val="20"/>
                                  </w:rPr>
                                  <w:t>(含以需量反應方式參與輔助服務)</w:t>
                                </w:r>
                                <w:r w:rsidRPr="009D57BF">
                                  <w:rPr>
                                    <w:rFonts w:ascii="標楷體" w:eastAsia="標楷體" w:hAnsi="標楷體" w:cs="+mn-cs" w:hint="eastAsia"/>
                                    <w:color w:val="000000"/>
                                    <w:kern w:val="24"/>
                                    <w:sz w:val="20"/>
                                    <w:szCs w:val="20"/>
                                  </w:rPr>
                                  <w:t>申請抑低容量</w:t>
                                </w:r>
                              </w:p>
                            </w:txbxContent>
                          </wps:txbx>
                          <wps:bodyPr wrap="square">
                            <a:noAutofit/>
                          </wps:bodyPr>
                        </wps:wsp>
                        <wps:wsp>
                          <wps:cNvPr id="36" name="矩形 40"/>
                          <wps:cNvSpPr/>
                          <wps:spPr>
                            <a:xfrm>
                              <a:off x="6080093" y="4835016"/>
                              <a:ext cx="2439539" cy="1159325"/>
                            </a:xfrm>
                            <a:prstGeom prst="rect">
                              <a:avLst/>
                            </a:prstGeom>
                          </wps:spPr>
                          <wps:txbx>
                            <w:txbxContent>
                              <w:p w14:paraId="44BC0C99" w14:textId="77777777" w:rsidR="00AA5EEC" w:rsidRDefault="001F3F7F" w:rsidP="001F3F7F">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低壓電力及表燈用戶</w:t>
                                </w:r>
                              </w:p>
                              <w:p w14:paraId="68888851" w14:textId="4D16D02A" w:rsidR="001F3F7F" w:rsidRPr="009D57BF" w:rsidRDefault="001F3F7F" w:rsidP="00AA5EEC">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參與時間電價新增戶數</w:t>
                                </w:r>
                              </w:p>
                            </w:txbxContent>
                          </wps:txbx>
                          <wps:bodyPr wrap="square">
                            <a:noAutofit/>
                          </wps:bodyPr>
                        </wps:wsp>
                        <wps:wsp>
                          <wps:cNvPr id="37" name="矩形 41"/>
                          <wps:cNvSpPr/>
                          <wps:spPr>
                            <a:xfrm>
                              <a:off x="4992499" y="337846"/>
                              <a:ext cx="230982" cy="327252"/>
                            </a:xfrm>
                            <a:prstGeom prst="rect">
                              <a:avLst/>
                            </a:prstGeom>
                            <a:solidFill>
                              <a:srgbClr val="FFC000"/>
                            </a:solidFill>
                            <a:ln w="12700" cap="flat" cmpd="sng" algn="ctr">
                              <a:noFill/>
                              <a:prstDash val="solid"/>
                              <a:miter lim="800000"/>
                            </a:ln>
                            <a:effectLst/>
                          </wps:spPr>
                          <wps:bodyPr rtlCol="0" anchor="ctr"/>
                        </wps:wsp>
                        <wps:wsp>
                          <wps:cNvPr id="38" name="矩形 42"/>
                          <wps:cNvSpPr/>
                          <wps:spPr>
                            <a:xfrm>
                              <a:off x="2467422" y="304927"/>
                              <a:ext cx="230982" cy="327252"/>
                            </a:xfrm>
                            <a:prstGeom prst="rect">
                              <a:avLst/>
                            </a:prstGeom>
                            <a:solidFill>
                              <a:srgbClr val="00B0F0"/>
                            </a:solidFill>
                            <a:ln w="12700" cap="flat" cmpd="sng" algn="ctr">
                              <a:noFill/>
                              <a:prstDash val="solid"/>
                              <a:miter lim="800000"/>
                            </a:ln>
                            <a:effectLst/>
                          </wps:spPr>
                          <wps:bodyPr rtlCol="0" anchor="ctr"/>
                        </wps:wsp>
                        <wps:wsp>
                          <wps:cNvPr id="39" name="矩形 43"/>
                          <wps:cNvSpPr/>
                          <wps:spPr>
                            <a:xfrm>
                              <a:off x="3750520" y="348219"/>
                              <a:ext cx="230982" cy="327251"/>
                            </a:xfrm>
                            <a:prstGeom prst="rect">
                              <a:avLst/>
                            </a:prstGeom>
                            <a:solidFill>
                              <a:srgbClr val="92D050"/>
                            </a:solidFill>
                            <a:ln w="12700" cap="flat" cmpd="sng" algn="ctr">
                              <a:noFill/>
                              <a:prstDash val="solid"/>
                              <a:miter lim="800000"/>
                            </a:ln>
                            <a:effectLst/>
                          </wps:spPr>
                          <wps:bodyPr rtlCol="0" anchor="ctr"/>
                        </wps:wsp>
                        <wps:wsp>
                          <wps:cNvPr id="40" name="文字方塊 44"/>
                          <wps:cNvSpPr txBox="1"/>
                          <wps:spPr>
                            <a:xfrm>
                              <a:off x="2647269" y="151055"/>
                              <a:ext cx="965991" cy="700165"/>
                            </a:xfrm>
                            <a:prstGeom prst="rect">
                              <a:avLst/>
                            </a:prstGeom>
                            <a:noFill/>
                          </wps:spPr>
                          <wps:txbx>
                            <w:txbxContent>
                              <w:p w14:paraId="031F7EA4" w14:textId="2073ED5C"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w:t>
                                </w:r>
                                <w:r w:rsidR="00C2336F">
                                  <w:rPr>
                                    <w:rFonts w:ascii="Times New Roman" w:eastAsia="標楷體" w:hAnsi="Times New Roman" w:hint="eastAsia"/>
                                    <w:color w:val="000000"/>
                                    <w:kern w:val="24"/>
                                    <w:szCs w:val="24"/>
                                  </w:rPr>
                                  <w:t>1</w:t>
                                </w:r>
                                <w:r w:rsidRPr="00EE3B56">
                                  <w:rPr>
                                    <w:rFonts w:ascii="Times New Roman" w:eastAsia="標楷體" w:hAnsi="Times New Roman"/>
                                    <w:color w:val="000000"/>
                                    <w:kern w:val="24"/>
                                    <w:szCs w:val="24"/>
                                  </w:rPr>
                                  <w:t>年</w:t>
                                </w:r>
                              </w:p>
                              <w:p w14:paraId="6A4A0E40" w14:textId="77777777" w:rsidR="001F3F7F" w:rsidRDefault="001F3F7F" w:rsidP="001F3F7F"/>
                              <w:p w14:paraId="3611A1B1"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5D74D81E" w14:textId="77777777" w:rsidR="001F3F7F" w:rsidRDefault="001F3F7F" w:rsidP="001F3F7F"/>
                              <w:p w14:paraId="6693E86A"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53480B77" w14:textId="77777777" w:rsidR="001F3F7F" w:rsidRDefault="001F3F7F" w:rsidP="001F3F7F"/>
                              <w:p w14:paraId="0DECAFB9"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txbxContent>
                          </wps:txbx>
                          <wps:bodyPr wrap="square" rtlCol="0">
                            <a:noAutofit/>
                          </wps:bodyPr>
                        </wps:wsp>
                        <wps:wsp>
                          <wps:cNvPr id="41" name="文字方塊 45"/>
                          <wps:cNvSpPr txBox="1"/>
                          <wps:spPr>
                            <a:xfrm>
                              <a:off x="3968657" y="172704"/>
                              <a:ext cx="967843" cy="700164"/>
                            </a:xfrm>
                            <a:prstGeom prst="rect">
                              <a:avLst/>
                            </a:prstGeom>
                            <a:noFill/>
                          </wps:spPr>
                          <wps:txbx>
                            <w:txbxContent>
                              <w:p w14:paraId="34A79C9A" w14:textId="48C98C7B"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w:t>
                                </w:r>
                                <w:r w:rsidR="00C2336F">
                                  <w:rPr>
                                    <w:rFonts w:ascii="Times New Roman" w:eastAsia="標楷體" w:hAnsi="Times New Roman" w:hint="eastAsia"/>
                                    <w:color w:val="000000"/>
                                    <w:kern w:val="24"/>
                                    <w:szCs w:val="24"/>
                                  </w:rPr>
                                  <w:t>2</w:t>
                                </w:r>
                                <w:r w:rsidRPr="00EE3B56">
                                  <w:rPr>
                                    <w:rFonts w:ascii="Times New Roman" w:eastAsia="標楷體" w:hAnsi="Times New Roman"/>
                                    <w:color w:val="000000"/>
                                    <w:kern w:val="24"/>
                                    <w:szCs w:val="24"/>
                                  </w:rPr>
                                  <w:t>年</w:t>
                                </w:r>
                              </w:p>
                              <w:p w14:paraId="1D2F966A" w14:textId="77777777" w:rsidR="001F3F7F" w:rsidRDefault="001F3F7F" w:rsidP="001F3F7F"/>
                              <w:p w14:paraId="45AA2B83"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2C54139D" w14:textId="77777777" w:rsidR="001F3F7F" w:rsidRDefault="001F3F7F" w:rsidP="001F3F7F"/>
                              <w:p w14:paraId="30812B67"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666ADF30" w14:textId="77777777" w:rsidR="001F3F7F" w:rsidRDefault="001F3F7F" w:rsidP="001F3F7F"/>
                              <w:p w14:paraId="2D012D4C"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txbxContent>
                          </wps:txbx>
                          <wps:bodyPr wrap="square" rtlCol="0">
                            <a:noAutofit/>
                          </wps:bodyPr>
                        </wps:wsp>
                        <wps:wsp>
                          <wps:cNvPr id="42" name="文字方塊 46"/>
                          <wps:cNvSpPr txBox="1"/>
                          <wps:spPr>
                            <a:xfrm>
                              <a:off x="5223861" y="175050"/>
                              <a:ext cx="1079055" cy="620342"/>
                            </a:xfrm>
                            <a:prstGeom prst="rect">
                              <a:avLst/>
                            </a:prstGeom>
                            <a:noFill/>
                          </wps:spPr>
                          <wps:txbx>
                            <w:txbxContent>
                              <w:p w14:paraId="530B6C5B" w14:textId="0266E7BC"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w:t>
                                </w:r>
                                <w:r w:rsidR="00C2336F">
                                  <w:rPr>
                                    <w:rFonts w:ascii="Times New Roman" w:eastAsia="標楷體" w:hAnsi="Times New Roman" w:hint="eastAsia"/>
                                    <w:color w:val="000000"/>
                                    <w:kern w:val="24"/>
                                    <w:szCs w:val="24"/>
                                  </w:rPr>
                                  <w:t>3</w:t>
                                </w:r>
                                <w:r w:rsidRPr="00EE3B56">
                                  <w:rPr>
                                    <w:rFonts w:ascii="Times New Roman" w:eastAsia="標楷體" w:hAnsi="Times New Roman"/>
                                    <w:color w:val="000000"/>
                                    <w:kern w:val="24"/>
                                    <w:szCs w:val="24"/>
                                  </w:rPr>
                                  <w:t>年</w:t>
                                </w:r>
                              </w:p>
                              <w:p w14:paraId="7848AEEE" w14:textId="77777777" w:rsidR="001F3F7F" w:rsidRDefault="001F3F7F" w:rsidP="001F3F7F"/>
                              <w:p w14:paraId="176BD26E"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1E748414" w14:textId="77777777" w:rsidR="001F3F7F" w:rsidRDefault="001F3F7F" w:rsidP="001F3F7F"/>
                              <w:p w14:paraId="76FBBCFE"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328E5249" w14:textId="77777777" w:rsidR="001F3F7F" w:rsidRDefault="001F3F7F" w:rsidP="001F3F7F"/>
                              <w:p w14:paraId="18F797A8"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txbxContent>
                          </wps:txbx>
                          <wps:bodyPr wrap="square" rtlCol="0">
                            <a:noAutofit/>
                          </wps:bodyPr>
                        </wps:wsp>
                        <wps:wsp>
                          <wps:cNvPr id="44" name="直線接點 61"/>
                          <wps:cNvCnPr>
                            <a:cxnSpLocks/>
                          </wps:cNvCnPr>
                          <wps:spPr>
                            <a:xfrm>
                              <a:off x="2109695" y="1111493"/>
                              <a:ext cx="15155" cy="3683088"/>
                            </a:xfrm>
                            <a:prstGeom prst="line">
                              <a:avLst/>
                            </a:prstGeom>
                            <a:noFill/>
                            <a:ln w="38100" cap="flat" cmpd="sng" algn="ctr">
                              <a:solidFill>
                                <a:sysClr val="windowText" lastClr="000000"/>
                              </a:solidFill>
                              <a:prstDash val="solid"/>
                              <a:miter lim="800000"/>
                            </a:ln>
                            <a:effectLst/>
                          </wps:spPr>
                          <wps:bodyPr/>
                        </wps:wsp>
                        <wps:wsp>
                          <wps:cNvPr id="45" name="直線接點 63"/>
                          <wps:cNvCnPr>
                            <a:cxnSpLocks/>
                          </wps:cNvCnPr>
                          <wps:spPr>
                            <a:xfrm>
                              <a:off x="4171950" y="1110434"/>
                              <a:ext cx="15155" cy="3683088"/>
                            </a:xfrm>
                            <a:prstGeom prst="line">
                              <a:avLst/>
                            </a:prstGeom>
                            <a:noFill/>
                            <a:ln w="38100" cap="flat" cmpd="sng" algn="ctr">
                              <a:solidFill>
                                <a:sysClr val="windowText" lastClr="000000"/>
                              </a:solidFill>
                              <a:prstDash val="solid"/>
                              <a:miter lim="800000"/>
                            </a:ln>
                            <a:effectLst/>
                          </wps:spPr>
                          <wps:bodyPr/>
                        </wps:wsp>
                        <wps:wsp>
                          <wps:cNvPr id="46" name="直線接點 64"/>
                          <wps:cNvCnPr>
                            <a:cxnSpLocks/>
                          </wps:cNvCnPr>
                          <wps:spPr>
                            <a:xfrm>
                              <a:off x="6296025" y="1111098"/>
                              <a:ext cx="15155" cy="3683088"/>
                            </a:xfrm>
                            <a:prstGeom prst="line">
                              <a:avLst/>
                            </a:prstGeom>
                            <a:noFill/>
                            <a:ln w="38100" cap="flat" cmpd="sng" algn="ctr">
                              <a:solidFill>
                                <a:sysClr val="windowText" lastClr="000000"/>
                              </a:solidFill>
                              <a:prstDash val="solid"/>
                              <a:miter lim="800000"/>
                            </a:ln>
                            <a:effectLst/>
                          </wps:spPr>
                          <wps:bodyPr/>
                        </wps:wsp>
                        <wps:wsp>
                          <wps:cNvPr id="47" name="文字方塊 76"/>
                          <wps:cNvSpPr txBox="1"/>
                          <wps:spPr>
                            <a:xfrm>
                              <a:off x="2832745" y="851220"/>
                              <a:ext cx="792236" cy="632336"/>
                            </a:xfrm>
                            <a:prstGeom prst="rect">
                              <a:avLst/>
                            </a:prstGeom>
                            <a:noFill/>
                          </wps:spPr>
                          <wps:txbx>
                            <w:txbxContent>
                              <w:p w14:paraId="297E284D"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萬瓩</w:t>
                                </w:r>
                              </w:p>
                              <w:p w14:paraId="67DCCA64" w14:textId="77777777" w:rsidR="001F3F7F" w:rsidRDefault="001F3F7F" w:rsidP="001F3F7F"/>
                              <w:p w14:paraId="1C4D55EB"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萬瓩</w:t>
                                </w:r>
                              </w:p>
                              <w:p w14:paraId="5DE5C7F3" w14:textId="77777777" w:rsidR="001F3F7F" w:rsidRDefault="001F3F7F" w:rsidP="001F3F7F"/>
                              <w:p w14:paraId="53349C3A"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萬瓩</w:t>
                                </w:r>
                              </w:p>
                              <w:p w14:paraId="245A4CF1" w14:textId="77777777" w:rsidR="001F3F7F" w:rsidRDefault="001F3F7F" w:rsidP="001F3F7F"/>
                              <w:p w14:paraId="3746744C"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萬瓩</w:t>
                                </w:r>
                              </w:p>
                            </w:txbxContent>
                          </wps:txbx>
                          <wps:bodyPr wrap="square" rtlCol="0">
                            <a:noAutofit/>
                          </wps:bodyPr>
                        </wps:wsp>
                        <wps:wsp>
                          <wps:cNvPr id="48" name="文字方塊 77"/>
                          <wps:cNvSpPr txBox="1"/>
                          <wps:spPr>
                            <a:xfrm>
                              <a:off x="4939485" y="850894"/>
                              <a:ext cx="749042" cy="752109"/>
                            </a:xfrm>
                            <a:prstGeom prst="rect">
                              <a:avLst/>
                            </a:prstGeom>
                            <a:noFill/>
                          </wps:spPr>
                          <wps:txbx>
                            <w:txbxContent>
                              <w:p w14:paraId="7E8571C3"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萬瓩</w:t>
                                </w:r>
                              </w:p>
                              <w:p w14:paraId="606A3867" w14:textId="77777777" w:rsidR="001F3F7F" w:rsidRDefault="001F3F7F" w:rsidP="001F3F7F"/>
                              <w:p w14:paraId="6602BD47"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萬瓩</w:t>
                                </w:r>
                              </w:p>
                              <w:p w14:paraId="12244249" w14:textId="77777777" w:rsidR="001F3F7F" w:rsidRDefault="001F3F7F" w:rsidP="001F3F7F"/>
                              <w:p w14:paraId="140F96CE"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萬瓩</w:t>
                                </w:r>
                              </w:p>
                              <w:p w14:paraId="35191DBA" w14:textId="77777777" w:rsidR="001F3F7F" w:rsidRDefault="001F3F7F" w:rsidP="001F3F7F"/>
                              <w:p w14:paraId="1F962796"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萬瓩</w:t>
                                </w:r>
                              </w:p>
                            </w:txbxContent>
                          </wps:txbx>
                          <wps:bodyPr wrap="square" rtlCol="0">
                            <a:noAutofit/>
                          </wps:bodyPr>
                        </wps:wsp>
                        <wps:wsp>
                          <wps:cNvPr id="49" name="文字方塊 78"/>
                          <wps:cNvSpPr txBox="1"/>
                          <wps:spPr>
                            <a:xfrm>
                              <a:off x="6901716" y="851638"/>
                              <a:ext cx="731520" cy="703720"/>
                            </a:xfrm>
                            <a:prstGeom prst="rect">
                              <a:avLst/>
                            </a:prstGeom>
                            <a:noFill/>
                          </wps:spPr>
                          <wps:txbx>
                            <w:txbxContent>
                              <w:p w14:paraId="74B52174"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63D1670F" w14:textId="77777777" w:rsidR="001F3F7F" w:rsidRDefault="001F3F7F" w:rsidP="001F3F7F"/>
                              <w:p w14:paraId="736B9778"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019EBB74" w14:textId="77777777" w:rsidR="001F3F7F" w:rsidRDefault="001F3F7F" w:rsidP="001F3F7F"/>
                              <w:p w14:paraId="4189F123"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63F494B2" w14:textId="77777777" w:rsidR="001F3F7F" w:rsidRDefault="001F3F7F" w:rsidP="001F3F7F"/>
                              <w:p w14:paraId="38F952D2"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wps:txbx>
                          <wps:bodyPr wrap="square" rtlCol="0">
                            <a:noAutofit/>
                          </wps:bodyPr>
                        </wps:wsp>
                        <wps:wsp>
                          <wps:cNvPr id="51" name="文字方塊 81"/>
                          <wps:cNvSpPr txBox="1"/>
                          <wps:spPr>
                            <a:xfrm>
                              <a:off x="1008374" y="-629277"/>
                              <a:ext cx="6352018" cy="779585"/>
                            </a:xfrm>
                            <a:prstGeom prst="rect">
                              <a:avLst/>
                            </a:prstGeom>
                            <a:noFill/>
                          </wps:spPr>
                          <wps:txbx>
                            <w:txbxContent>
                              <w:p w14:paraId="59640C00" w14:textId="497BBCF4" w:rsidR="001F3F7F" w:rsidRPr="009C26CD" w:rsidRDefault="0086367C" w:rsidP="005C209E">
                                <w:pPr>
                                  <w:spacing w:line="400" w:lineRule="exact"/>
                                  <w:rPr>
                                    <w:rFonts w:ascii="標楷體" w:eastAsia="標楷體" w:hAnsi="標楷體" w:cs="+mn-cs"/>
                                    <w:b/>
                                    <w:bCs/>
                                    <w:color w:val="000000"/>
                                    <w:kern w:val="24"/>
                                    <w:sz w:val="28"/>
                                    <w:szCs w:val="28"/>
                                  </w:rPr>
                                </w:pPr>
                                <w:r w:rsidRPr="00C7473F">
                                  <w:rPr>
                                    <w:rFonts w:ascii="Times New Roman" w:eastAsia="標楷體" w:hAnsi="Times New Roman"/>
                                    <w:b/>
                                    <w:bCs/>
                                    <w:color w:val="000000"/>
                                    <w:kern w:val="24"/>
                                    <w:sz w:val="28"/>
                                    <w:szCs w:val="28"/>
                                  </w:rPr>
                                  <w:t>近三</w:t>
                                </w:r>
                                <w:r w:rsidRPr="00E231D3">
                                  <w:rPr>
                                    <w:rFonts w:ascii="Times New Roman" w:eastAsia="標楷體" w:hAnsi="Times New Roman"/>
                                    <w:b/>
                                    <w:bCs/>
                                    <w:kern w:val="24"/>
                                    <w:sz w:val="28"/>
                                    <w:szCs w:val="28"/>
                                  </w:rPr>
                                  <w:t>年</w:t>
                                </w:r>
                                <w:r w:rsidRPr="00E231D3">
                                  <w:rPr>
                                    <w:rFonts w:ascii="Times New Roman" w:eastAsia="標楷體" w:hAnsi="Times New Roman"/>
                                    <w:b/>
                                    <w:bCs/>
                                    <w:kern w:val="24"/>
                                    <w:sz w:val="28"/>
                                    <w:szCs w:val="28"/>
                                  </w:rPr>
                                  <w:t>(11</w:t>
                                </w:r>
                                <w:r w:rsidR="00C2336F" w:rsidRPr="00E231D3">
                                  <w:rPr>
                                    <w:rFonts w:ascii="Times New Roman" w:eastAsia="標楷體" w:hAnsi="Times New Roman" w:hint="eastAsia"/>
                                    <w:b/>
                                    <w:bCs/>
                                    <w:kern w:val="24"/>
                                    <w:sz w:val="28"/>
                                    <w:szCs w:val="28"/>
                                  </w:rPr>
                                  <w:t>1</w:t>
                                </w:r>
                                <w:r w:rsidRPr="00E231D3">
                                  <w:rPr>
                                    <w:rFonts w:ascii="Times New Roman" w:eastAsia="標楷體" w:hAnsi="Times New Roman"/>
                                    <w:b/>
                                    <w:bCs/>
                                    <w:kern w:val="24"/>
                                    <w:sz w:val="28"/>
                                    <w:szCs w:val="28"/>
                                  </w:rPr>
                                  <w:t>~11</w:t>
                                </w:r>
                                <w:r w:rsidR="00C2336F" w:rsidRPr="00E231D3">
                                  <w:rPr>
                                    <w:rFonts w:ascii="Times New Roman" w:eastAsia="標楷體" w:hAnsi="Times New Roman" w:hint="eastAsia"/>
                                    <w:b/>
                                    <w:bCs/>
                                    <w:kern w:val="24"/>
                                    <w:sz w:val="28"/>
                                    <w:szCs w:val="28"/>
                                  </w:rPr>
                                  <w:t>3</w:t>
                                </w:r>
                                <w:r w:rsidRPr="00E231D3">
                                  <w:rPr>
                                    <w:rFonts w:ascii="Times New Roman" w:eastAsia="標楷體" w:hAnsi="Times New Roman"/>
                                    <w:b/>
                                    <w:bCs/>
                                    <w:kern w:val="24"/>
                                    <w:sz w:val="28"/>
                                    <w:szCs w:val="28"/>
                                  </w:rPr>
                                  <w:t>年</w:t>
                                </w:r>
                                <w:r w:rsidRPr="00E231D3">
                                  <w:rPr>
                                    <w:rFonts w:ascii="Times New Roman" w:eastAsia="標楷體" w:hAnsi="Times New Roman"/>
                                    <w:b/>
                                    <w:bCs/>
                                    <w:kern w:val="24"/>
                                    <w:sz w:val="28"/>
                                    <w:szCs w:val="28"/>
                                  </w:rPr>
                                  <w:t>)</w:t>
                                </w:r>
                                <w:r w:rsidR="001F3F7F" w:rsidRPr="00E231D3">
                                  <w:rPr>
                                    <w:rFonts w:ascii="標楷體" w:eastAsia="標楷體" w:hAnsi="標楷體" w:cs="+mn-cs" w:hint="eastAsia"/>
                                    <w:b/>
                                    <w:bCs/>
                                    <w:kern w:val="24"/>
                                    <w:sz w:val="28"/>
                                    <w:szCs w:val="28"/>
                                  </w:rPr>
                                  <w:t>需量反</w:t>
                                </w:r>
                                <w:r w:rsidR="001F3F7F" w:rsidRPr="00C7473F">
                                  <w:rPr>
                                    <w:rFonts w:ascii="Times New Roman" w:eastAsia="標楷體" w:hAnsi="Times New Roman"/>
                                    <w:b/>
                                    <w:bCs/>
                                    <w:color w:val="000000"/>
                                    <w:kern w:val="24"/>
                                    <w:sz w:val="28"/>
                                    <w:szCs w:val="28"/>
                                  </w:rPr>
                                  <w:t>應</w:t>
                                </w:r>
                                <w:r w:rsidR="005B058A">
                                  <w:rPr>
                                    <w:rFonts w:ascii="Times New Roman" w:eastAsia="標楷體" w:hAnsi="Times New Roman" w:hint="eastAsia"/>
                                    <w:b/>
                                    <w:bCs/>
                                    <w:color w:val="000000"/>
                                    <w:kern w:val="24"/>
                                    <w:sz w:val="28"/>
                                    <w:szCs w:val="28"/>
                                  </w:rPr>
                                  <w:t>措施</w:t>
                                </w:r>
                                <w:r w:rsidR="001F3F7F" w:rsidRPr="00C7473F">
                                  <w:rPr>
                                    <w:rFonts w:ascii="Times New Roman" w:eastAsia="標楷體" w:hAnsi="Times New Roman"/>
                                    <w:b/>
                                    <w:bCs/>
                                    <w:color w:val="000000"/>
                                    <w:kern w:val="24"/>
                                    <w:sz w:val="28"/>
                                    <w:szCs w:val="28"/>
                                  </w:rPr>
                                  <w:t>實際推動情形</w:t>
                                </w:r>
                              </w:p>
                              <w:p w14:paraId="6E2D377C" w14:textId="77777777" w:rsidR="001F3F7F" w:rsidRDefault="001F3F7F" w:rsidP="001F3F7F"/>
                              <w:p w14:paraId="57B687EE"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p w14:paraId="1089A748" w14:textId="77777777" w:rsidR="001F3F7F" w:rsidRDefault="001F3F7F" w:rsidP="001F3F7F"/>
                              <w:p w14:paraId="0BE32544"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p w14:paraId="24194658" w14:textId="77777777" w:rsidR="001F3F7F" w:rsidRDefault="001F3F7F" w:rsidP="001F3F7F"/>
                              <w:p w14:paraId="78AC70FC"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txbxContent>
                          </wps:txbx>
                          <wps:bodyPr wrap="square" rtlCol="0">
                            <a:noAutofit/>
                          </wps:bodyPr>
                        </wps:wsp>
                        <wps:wsp>
                          <wps:cNvPr id="53" name="矩形 58"/>
                          <wps:cNvSpPr/>
                          <wps:spPr>
                            <a:xfrm>
                              <a:off x="6581583" y="2067190"/>
                              <a:ext cx="308759" cy="2701488"/>
                            </a:xfrm>
                            <a:prstGeom prst="rect">
                              <a:avLst/>
                            </a:prstGeom>
                            <a:solidFill>
                              <a:srgbClr val="00B0F0"/>
                            </a:solidFill>
                            <a:ln w="12700" cap="flat" cmpd="sng" algn="ctr">
                              <a:noFill/>
                              <a:prstDash val="solid"/>
                              <a:miter lim="800000"/>
                            </a:ln>
                            <a:effectLst/>
                          </wps:spPr>
                          <wps:bodyPr rtlCol="0" anchor="ctr"/>
                        </wps:wsp>
                        <wps:wsp>
                          <wps:cNvPr id="54" name="文字方塊 60"/>
                          <wps:cNvSpPr txBox="1"/>
                          <wps:spPr>
                            <a:xfrm>
                              <a:off x="6393556" y="1465379"/>
                              <a:ext cx="817075" cy="700323"/>
                            </a:xfrm>
                            <a:prstGeom prst="rect">
                              <a:avLst/>
                            </a:prstGeom>
                            <a:noFill/>
                          </wps:spPr>
                          <wps:txbx>
                            <w:txbxContent>
                              <w:p w14:paraId="4736605E" w14:textId="77777777"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19175D11" w14:textId="77777777" w:rsidR="001F3F7F" w:rsidRDefault="001F3F7F" w:rsidP="001F3F7F"/>
                              <w:p w14:paraId="305A0342"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083BC9A8" w14:textId="77777777" w:rsidR="001F3F7F" w:rsidRDefault="001F3F7F" w:rsidP="001F3F7F"/>
                              <w:p w14:paraId="78B3DADD"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26E05044" w14:textId="77777777" w:rsidR="001F3F7F" w:rsidRDefault="001F3F7F" w:rsidP="001F3F7F"/>
                              <w:p w14:paraId="0673FD79"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txbxContent>
                          </wps:txbx>
                          <wps:bodyPr wrap="square" rtlCol="0">
                            <a:noAutofit/>
                          </wps:bodyPr>
                        </wps:wsp>
                        <wps:wsp>
                          <wps:cNvPr id="55" name="文字方塊 62"/>
                          <wps:cNvSpPr txBox="1"/>
                          <wps:spPr>
                            <a:xfrm>
                              <a:off x="6853401" y="1717483"/>
                              <a:ext cx="774048" cy="621561"/>
                            </a:xfrm>
                            <a:prstGeom prst="rect">
                              <a:avLst/>
                            </a:prstGeom>
                            <a:noFill/>
                          </wps:spPr>
                          <wps:txbx>
                            <w:txbxContent>
                              <w:p w14:paraId="20CD1CD1" w14:textId="77777777"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w:t>
                                </w:r>
                                <w:r>
                                  <w:rPr>
                                    <w:rFonts w:ascii="Times New Roman" w:eastAsia="標楷體" w:hAnsi="Times New Roman"/>
                                    <w:b/>
                                    <w:bCs/>
                                    <w:color w:val="000000"/>
                                    <w:kern w:val="24"/>
                                    <w:sz w:val="16"/>
                                    <w:szCs w:val="14"/>
                                  </w:rPr>
                                  <w:t>4</w:t>
                                </w:r>
                                <w:r w:rsidRPr="00EE3B56">
                                  <w:rPr>
                                    <w:rFonts w:ascii="Times New Roman" w:eastAsia="標楷體" w:hAnsi="Times New Roman"/>
                                    <w:b/>
                                    <w:bCs/>
                                    <w:color w:val="000000"/>
                                    <w:kern w:val="24"/>
                                    <w:sz w:val="16"/>
                                    <w:szCs w:val="14"/>
                                  </w:rPr>
                                  <w:t>萬</w:t>
                                </w:r>
                              </w:p>
                              <w:p w14:paraId="1015C9A5" w14:textId="77777777" w:rsidR="001F3F7F" w:rsidRDefault="001F3F7F" w:rsidP="001F3F7F"/>
                              <w:p w14:paraId="2EE57C03"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34D33F7E" w14:textId="77777777" w:rsidR="001F3F7F" w:rsidRDefault="001F3F7F" w:rsidP="001F3F7F"/>
                              <w:p w14:paraId="2737900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199DA7DD" w14:textId="77777777" w:rsidR="001F3F7F" w:rsidRDefault="001F3F7F" w:rsidP="001F3F7F"/>
                              <w:p w14:paraId="503D8B69"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txbxContent>
                          </wps:txbx>
                          <wps:bodyPr wrap="square" rtlCol="0">
                            <a:noAutofit/>
                          </wps:bodyPr>
                        </wps:wsp>
                        <wps:wsp>
                          <wps:cNvPr id="57" name="矩形 22"/>
                          <wps:cNvSpPr/>
                          <wps:spPr>
                            <a:xfrm>
                              <a:off x="1368835" y="1751719"/>
                              <a:ext cx="308757" cy="2992139"/>
                            </a:xfrm>
                            <a:prstGeom prst="rect">
                              <a:avLst/>
                            </a:prstGeom>
                            <a:solidFill>
                              <a:srgbClr val="FFC000"/>
                            </a:solidFill>
                            <a:ln w="12700" cap="flat" cmpd="sng" algn="ctr">
                              <a:noFill/>
                              <a:prstDash val="solid"/>
                              <a:miter lim="800000"/>
                            </a:ln>
                            <a:effectLst/>
                          </wps:spPr>
                          <wps:bodyPr rtlCol="0" anchor="ctr"/>
                        </wps:wsp>
                        <wps:wsp>
                          <wps:cNvPr id="58" name="矩形 23"/>
                          <wps:cNvSpPr/>
                          <wps:spPr>
                            <a:xfrm>
                              <a:off x="370495" y="2620354"/>
                              <a:ext cx="308757" cy="2129616"/>
                            </a:xfrm>
                            <a:prstGeom prst="rect">
                              <a:avLst/>
                            </a:prstGeom>
                            <a:solidFill>
                              <a:srgbClr val="00B0F0"/>
                            </a:solidFill>
                            <a:ln w="12700" cap="flat" cmpd="sng" algn="ctr">
                              <a:noFill/>
                              <a:prstDash val="solid"/>
                              <a:miter lim="800000"/>
                            </a:ln>
                            <a:effectLst/>
                          </wps:spPr>
                          <wps:bodyPr rtlCol="0" anchor="ctr"/>
                        </wps:wsp>
                        <wps:wsp>
                          <wps:cNvPr id="64" name="矩形 24"/>
                          <wps:cNvSpPr/>
                          <wps:spPr>
                            <a:xfrm>
                              <a:off x="877307" y="2322757"/>
                              <a:ext cx="308757" cy="2457250"/>
                            </a:xfrm>
                            <a:prstGeom prst="rect">
                              <a:avLst/>
                            </a:prstGeom>
                            <a:solidFill>
                              <a:srgbClr val="92D050"/>
                            </a:solidFill>
                            <a:ln w="12700" cap="flat" cmpd="sng" algn="ctr">
                              <a:noFill/>
                              <a:prstDash val="solid"/>
                              <a:miter lim="800000"/>
                            </a:ln>
                            <a:effectLst/>
                          </wps:spPr>
                          <wps:bodyPr rtlCol="0" anchor="ctr"/>
                        </wps:wsp>
                        <wps:wsp>
                          <wps:cNvPr id="68" name="文字方塊 25"/>
                          <wps:cNvSpPr txBox="1"/>
                          <wps:spPr>
                            <a:xfrm>
                              <a:off x="146986" y="1991993"/>
                              <a:ext cx="746256" cy="646655"/>
                            </a:xfrm>
                            <a:prstGeom prst="rect">
                              <a:avLst/>
                            </a:prstGeom>
                            <a:noFill/>
                          </wps:spPr>
                          <wps:txbx>
                            <w:txbxContent>
                              <w:p w14:paraId="716AAD86" w14:textId="39B2DC04" w:rsidR="00985FD4" w:rsidRPr="003A19AD"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sidR="003A19AD">
                                  <w:rPr>
                                    <w:rFonts w:ascii="Times New Roman" w:eastAsia="標楷體" w:hAnsi="Times New Roman" w:hint="eastAsia"/>
                                    <w:b/>
                                    <w:bCs/>
                                    <w:color w:val="000000"/>
                                    <w:kern w:val="24"/>
                                    <w:sz w:val="16"/>
                                    <w:szCs w:val="14"/>
                                  </w:rPr>
                                  <w:t>470</w:t>
                                </w:r>
                              </w:p>
                              <w:p w14:paraId="723954B3" w14:textId="77777777" w:rsidR="00F67531" w:rsidRDefault="00F67531" w:rsidP="001F3F7F"/>
                              <w:p w14:paraId="1C73498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0DD83BC7" w14:textId="77777777" w:rsidR="00F67531" w:rsidRDefault="00F67531" w:rsidP="001F3F7F"/>
                              <w:p w14:paraId="3B79E73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4EA7B2A5" w14:textId="77777777" w:rsidR="00F67531" w:rsidRDefault="00F67531" w:rsidP="001F3F7F"/>
                              <w:p w14:paraId="127D4E58"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txbxContent>
                          </wps:txbx>
                          <wps:bodyPr wrap="square" rtlCol="0">
                            <a:noAutofit/>
                          </wps:bodyPr>
                        </wps:wsp>
                        <wps:wsp>
                          <wps:cNvPr id="69" name="文字方塊 26"/>
                          <wps:cNvSpPr txBox="1"/>
                          <wps:spPr>
                            <a:xfrm>
                              <a:off x="666133" y="1673571"/>
                              <a:ext cx="747394" cy="613597"/>
                            </a:xfrm>
                            <a:prstGeom prst="rect">
                              <a:avLst/>
                            </a:prstGeom>
                            <a:noFill/>
                          </wps:spPr>
                          <wps:txbx>
                            <w:txbxContent>
                              <w:p w14:paraId="3F75168F" w14:textId="638137F5"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sidR="003A19AD">
                                  <w:rPr>
                                    <w:rFonts w:ascii="Times New Roman" w:eastAsia="標楷體" w:hAnsi="Times New Roman" w:hint="eastAsia"/>
                                    <w:b/>
                                    <w:bCs/>
                                    <w:color w:val="000000"/>
                                    <w:kern w:val="24"/>
                                    <w:sz w:val="16"/>
                                    <w:szCs w:val="14"/>
                                  </w:rPr>
                                  <w:t>767</w:t>
                                </w:r>
                              </w:p>
                              <w:p w14:paraId="03C820BF" w14:textId="77777777" w:rsidR="00F67531" w:rsidRDefault="00F67531" w:rsidP="001F3F7F"/>
                              <w:p w14:paraId="2F9CED78"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324EE345" w14:textId="77777777" w:rsidR="00F67531" w:rsidRDefault="00F67531" w:rsidP="001F3F7F"/>
                              <w:p w14:paraId="17719D4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7CAB1350" w14:textId="77777777" w:rsidR="00F67531" w:rsidRDefault="00F67531" w:rsidP="001F3F7F"/>
                              <w:p w14:paraId="4A10ED8E"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txbxContent>
                          </wps:txbx>
                          <wps:bodyPr wrap="square" rtlCol="0">
                            <a:noAutofit/>
                          </wps:bodyPr>
                        </wps:wsp>
                        <wps:wsp>
                          <wps:cNvPr id="70" name="文字方塊 79"/>
                          <wps:cNvSpPr txBox="1"/>
                          <wps:spPr>
                            <a:xfrm>
                              <a:off x="787063" y="851110"/>
                              <a:ext cx="486405" cy="715815"/>
                            </a:xfrm>
                            <a:prstGeom prst="rect">
                              <a:avLst/>
                            </a:prstGeom>
                            <a:noFill/>
                          </wps:spPr>
                          <wps:txbx>
                            <w:txbxContent>
                              <w:p w14:paraId="0676466B"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02782495" w14:textId="77777777" w:rsidR="00F67531" w:rsidRDefault="00F67531" w:rsidP="001F3F7F"/>
                              <w:p w14:paraId="562013F6"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27AAA82D" w14:textId="77777777" w:rsidR="00F67531" w:rsidRDefault="00F67531" w:rsidP="001F3F7F"/>
                              <w:p w14:paraId="59028EBA"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522A613E" w14:textId="77777777" w:rsidR="00F67531" w:rsidRDefault="00F67531" w:rsidP="001F3F7F"/>
                              <w:p w14:paraId="3EE1620A"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wps:txbx>
                          <wps:bodyPr wrap="square" rtlCol="0">
                            <a:noAutofit/>
                          </wps:bodyPr>
                        </wps:wsp>
                        <wps:wsp>
                          <wps:cNvPr id="71" name="文字方塊 55"/>
                          <wps:cNvSpPr txBox="1"/>
                          <wps:spPr>
                            <a:xfrm>
                              <a:off x="1203067" y="1175109"/>
                              <a:ext cx="820703" cy="562121"/>
                            </a:xfrm>
                            <a:prstGeom prst="rect">
                              <a:avLst/>
                            </a:prstGeom>
                            <a:noFill/>
                          </wps:spPr>
                          <wps:txbx>
                            <w:txbxContent>
                              <w:p w14:paraId="38C8A56A" w14:textId="77777777" w:rsidR="00985FD4" w:rsidRPr="00EE3B56" w:rsidRDefault="00985FD4" w:rsidP="00985FD4">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4</w:t>
                                </w:r>
                                <w:r w:rsidRPr="00EE3B56">
                                  <w:rPr>
                                    <w:rFonts w:ascii="Times New Roman" w:eastAsia="標楷體" w:hAnsi="Times New Roman"/>
                                    <w:b/>
                                    <w:bCs/>
                                    <w:color w:val="000000"/>
                                    <w:kern w:val="24"/>
                                    <w:sz w:val="16"/>
                                    <w:szCs w:val="14"/>
                                  </w:rPr>
                                  <w:t>,</w:t>
                                </w:r>
                                <w:r>
                                  <w:rPr>
                                    <w:rFonts w:ascii="Times New Roman" w:eastAsia="標楷體" w:hAnsi="Times New Roman" w:hint="eastAsia"/>
                                    <w:b/>
                                    <w:bCs/>
                                    <w:color w:val="000000"/>
                                    <w:kern w:val="24"/>
                                    <w:sz w:val="16"/>
                                    <w:szCs w:val="14"/>
                                  </w:rPr>
                                  <w:t>071</w:t>
                                </w:r>
                              </w:p>
                              <w:p w14:paraId="6F8860E8" w14:textId="77777777" w:rsidR="00F67531" w:rsidRDefault="00F67531" w:rsidP="001F3F7F"/>
                              <w:p w14:paraId="5DFA9C3D"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7248C904" w14:textId="77777777" w:rsidR="00F67531" w:rsidRDefault="00F67531" w:rsidP="001F3F7F"/>
                              <w:p w14:paraId="6D549E21"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6243459B" w14:textId="77777777" w:rsidR="00F67531" w:rsidRDefault="00F67531" w:rsidP="001F3F7F"/>
                              <w:p w14:paraId="49D2419F"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txbxContent>
                          </wps:txbx>
                          <wps:bodyPr wrap="square" rtlCol="0">
                            <a:noAutofit/>
                          </wps:bodyPr>
                        </wps:wsp>
                        <wps:wsp>
                          <wps:cNvPr id="72" name="矩形 39"/>
                          <wps:cNvSpPr/>
                          <wps:spPr>
                            <a:xfrm>
                              <a:off x="76179" y="4856396"/>
                              <a:ext cx="1777893" cy="1137942"/>
                            </a:xfrm>
                            <a:prstGeom prst="rect">
                              <a:avLst/>
                            </a:prstGeom>
                          </wps:spPr>
                          <wps:txbx>
                            <w:txbxContent>
                              <w:p w14:paraId="55E8A24D" w14:textId="77777777" w:rsidR="00F67531" w:rsidRDefault="00F67531" w:rsidP="001F3F7F">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w:t>
                                </w:r>
                              </w:p>
                              <w:p w14:paraId="58A74C7F" w14:textId="77777777" w:rsidR="00F67531" w:rsidRPr="009D57BF" w:rsidRDefault="00F67531"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最大申請戶數</w:t>
                                </w:r>
                              </w:p>
                            </w:txbxContent>
                          </wps:txbx>
                          <wps:bodyPr wrap="square">
                            <a:noAutofit/>
                          </wps:bodyPr>
                        </wps:wsp>
                        <wps:wsp>
                          <wps:cNvPr id="43" name="接點: 肘形 4"/>
                          <wps:cNvCnPr>
                            <a:cxnSpLocks/>
                          </wps:cNvCnPr>
                          <wps:spPr>
                            <a:xfrm>
                              <a:off x="0" y="1162050"/>
                              <a:ext cx="8132077" cy="3622342"/>
                            </a:xfrm>
                            <a:prstGeom prst="bentConnector3">
                              <a:avLst>
                                <a:gd name="adj1" fmla="val -380"/>
                              </a:avLst>
                            </a:prstGeom>
                            <a:noFill/>
                            <a:ln w="38100" cap="flat" cmpd="sng" algn="ctr">
                              <a:solidFill>
                                <a:schemeClr val="tx1"/>
                              </a:solidFill>
                              <a:prstDash val="solid"/>
                              <a:miter lim="800000"/>
                            </a:ln>
                            <a:effectLst/>
                          </wps:spPr>
                          <wps:bodyPr/>
                        </wps:wsp>
                      </wpg:grpSp>
                      <wps:wsp>
                        <wps:cNvPr id="322" name="文字方塊 62"/>
                        <wps:cNvSpPr txBox="1"/>
                        <wps:spPr>
                          <a:xfrm>
                            <a:off x="4572000" y="1289930"/>
                            <a:ext cx="482562" cy="273479"/>
                          </a:xfrm>
                          <a:prstGeom prst="rect">
                            <a:avLst/>
                          </a:prstGeom>
                          <a:noFill/>
                        </wps:spPr>
                        <wps:txbx>
                          <w:txbxContent>
                            <w:p w14:paraId="01CD1B2B" w14:textId="1683631A"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w:t>
                              </w:r>
                              <w:r w:rsidR="00985FD4">
                                <w:rPr>
                                  <w:rFonts w:ascii="Times New Roman" w:eastAsia="標楷體" w:hAnsi="Times New Roman" w:hint="eastAsia"/>
                                  <w:b/>
                                  <w:bCs/>
                                  <w:color w:val="000000"/>
                                  <w:kern w:val="24"/>
                                  <w:sz w:val="16"/>
                                  <w:szCs w:val="14"/>
                                </w:rPr>
                                <w:t>2</w:t>
                              </w:r>
                              <w:r w:rsidRPr="00EE3B56">
                                <w:rPr>
                                  <w:rFonts w:ascii="Times New Roman" w:eastAsia="標楷體" w:hAnsi="Times New Roman"/>
                                  <w:b/>
                                  <w:bCs/>
                                  <w:color w:val="000000"/>
                                  <w:kern w:val="24"/>
                                  <w:sz w:val="16"/>
                                  <w:szCs w:val="14"/>
                                </w:rPr>
                                <w:t>萬</w:t>
                              </w:r>
                            </w:p>
                            <w:p w14:paraId="3497F97E" w14:textId="77777777" w:rsidR="00245AFC" w:rsidRDefault="00245AFC" w:rsidP="00245AFC"/>
                            <w:p w14:paraId="454B2B72"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6FCE88A2" w14:textId="77777777" w:rsidR="00245AFC" w:rsidRDefault="00245AFC" w:rsidP="00245AFC"/>
                            <w:p w14:paraId="615C8EFC"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36E6352F" w14:textId="77777777" w:rsidR="00245AFC" w:rsidRDefault="00245AFC" w:rsidP="00245AFC"/>
                            <w:p w14:paraId="38932B89"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C0F7A5B" id="群組 323" o:spid="_x0000_s1101" style="position:absolute;left:0;text-align:left;margin-left:2.25pt;margin-top:16.5pt;width:418.05pt;height:245.3pt;z-index:251759616;mso-width-relative:margin;mso-height-relative:margin" coordorigin=",1429" coordsize="53114,3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">
                <v:group id="群組 13" o:spid="_x0000_s1102" style="position:absolute;top:1429;width:53113;height:31189" coordorigin=",-6292" coordsize="85196,7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矩形 57" o:spid="_x0000_s1103" style="position:absolute;left:74906;top:25442;width:3087;height:22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" fillcolor="#ffc000" stroked="f" strokeweight="1pt"/>
                  <v:rect id="矩形 59" o:spid="_x0000_s1104" style="position:absolute;left:70484;top:22870;width:2834;height:2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" fillcolor="#92d050" stroked="f" strokeweight="1pt"/>
                  <v:rect id="矩形 10" o:spid="_x0000_s1105" style="position:absolute;left:34788;top:19812;width:3214;height:27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" fillcolor="#ffc000" stroked="f" strokeweight="1pt"/>
                  <v:rect id="矩形 11" o:spid="_x0000_s1106" style="position:absolute;left:25617;top:25251;width:3087;height:2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" fillcolor="#00b0f0" stroked="f" strokeweight="1pt">
                    <v:textbox>
                      <w:txbxContent>
                        <w:p w14:paraId="0DD2D7D0" w14:textId="77777777" w:rsidR="00DC4339" w:rsidRDefault="00DC4339" w:rsidP="00DC4339"/>
                      </w:txbxContent>
                    </v:textbox>
                  </v:rect>
                  <v:rect id="矩形 12" o:spid="_x0000_s1107" style="position:absolute;left:30099;top:23761;width:3181;height:2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rect id="矩形 13" o:spid="_x0000_s1108" style="position:absolute;left:55511;top:19930;width:3079;height:27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" fillcolor="#ffc000" stroked="f" strokeweight="1pt"/>
                  <v:shape id="_x0000_s1109" type="#_x0000_t202" style="position:absolute;left:33666;top:14186;width:5807;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425E48C" w14:textId="11987705" w:rsidR="001F3F7F" w:rsidRPr="00EE3B56" w:rsidRDefault="00985FD4" w:rsidP="001F3F7F">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301</w:t>
                          </w:r>
                        </w:p>
                        <w:p w14:paraId="2CBD8E8D" w14:textId="77777777" w:rsidR="001F3F7F" w:rsidRDefault="001F3F7F" w:rsidP="001F3F7F"/>
                        <w:p w14:paraId="7F1279D5"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02D8CC94" w14:textId="77777777" w:rsidR="001F3F7F" w:rsidRDefault="001F3F7F" w:rsidP="001F3F7F"/>
                        <w:p w14:paraId="522D0854"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24A5720F" w14:textId="77777777" w:rsidR="001F3F7F" w:rsidRDefault="001F3F7F" w:rsidP="001F3F7F"/>
                        <w:p w14:paraId="7A15775F"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txbxContent>
                    </v:textbox>
                  </v:shape>
                  <v:shape id="_x0000_s1110" type="#_x0000_t202" style="position:absolute;left:24394;top:18816;width:5645;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4819D94" w14:textId="77777777"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28C5ABAE" w14:textId="77777777" w:rsidR="001F3F7F" w:rsidRDefault="001F3F7F" w:rsidP="001F3F7F"/>
                        <w:p w14:paraId="4257EA7B"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41CB5A55" w14:textId="77777777" w:rsidR="001F3F7F" w:rsidRDefault="001F3F7F" w:rsidP="001F3F7F"/>
                        <w:p w14:paraId="31554D1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307A4504" w14:textId="77777777" w:rsidR="001F3F7F" w:rsidRDefault="001F3F7F" w:rsidP="001F3F7F"/>
                        <w:p w14:paraId="5DB67B0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txbxContent>
                    </v:textbox>
                  </v:shape>
                  <v:shape id="_x0000_s1111" type="#_x0000_t202" style="position:absolute;left:28933;top:17152;width:6212;height: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68F47C0" w14:textId="77777777"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36F28FEC" w14:textId="77777777" w:rsidR="001F3F7F" w:rsidRDefault="001F3F7F" w:rsidP="001F3F7F"/>
                        <w:p w14:paraId="12882B2D"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0CED1A0B" w14:textId="77777777" w:rsidR="001F3F7F" w:rsidRDefault="001F3F7F" w:rsidP="001F3F7F"/>
                        <w:p w14:paraId="7F0CD06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29A46A18" w14:textId="77777777" w:rsidR="001F3F7F" w:rsidRDefault="001F3F7F" w:rsidP="001F3F7F"/>
                        <w:p w14:paraId="2386F0A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txbxContent>
                    </v:textbox>
                  </v:shape>
                  <v:rect id="矩形 17" o:spid="_x0000_s1112" style="position:absolute;left:46421;top:25296;width:3088;height:2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" fillcolor="#00b0f0" stroked="f" strokeweight="1pt"/>
                  <v:rect id="矩形 18" o:spid="_x0000_s1113" style="position:absolute;left:50995;top:23411;width:3087;height:2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" fillcolor="#92d050" stroked="f" strokeweight="1pt"/>
                  <v:shape id="文字方塊 19" o:spid="_x0000_s1114" type="#_x0000_t202" style="position:absolute;left:44915;top:19468;width:6173;height: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8BBA1D6" w14:textId="52970F61" w:rsidR="001F3F7F" w:rsidRPr="00EE3B56" w:rsidRDefault="00985FD4" w:rsidP="001F3F7F">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120</w:t>
                          </w:r>
                        </w:p>
                        <w:p w14:paraId="113C6FDA" w14:textId="77777777" w:rsidR="001F3F7F" w:rsidRDefault="001F3F7F" w:rsidP="001F3F7F"/>
                        <w:p w14:paraId="569BC14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3051CA42" w14:textId="77777777" w:rsidR="001F3F7F" w:rsidRDefault="001F3F7F" w:rsidP="001F3F7F"/>
                        <w:p w14:paraId="4CC9122E"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58CB3E22" w14:textId="77777777" w:rsidR="001F3F7F" w:rsidRDefault="001F3F7F" w:rsidP="001F3F7F"/>
                        <w:p w14:paraId="081B8CE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txbxContent>
                    </v:textbox>
                  </v:shape>
                  <v:shape id="文字方塊 20" o:spid="_x0000_s1115" type="#_x0000_t202" style="position:absolute;left:49578;top:17117;width:6517;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09B422C" w14:textId="1B35E4B9" w:rsidR="001F3F7F" w:rsidRPr="00EE3B56" w:rsidRDefault="00985FD4" w:rsidP="001F3F7F">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122</w:t>
                          </w:r>
                        </w:p>
                        <w:p w14:paraId="5F465485" w14:textId="77777777" w:rsidR="001F3F7F" w:rsidRDefault="001F3F7F" w:rsidP="001F3F7F"/>
                        <w:p w14:paraId="2825578C"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3B9C6403" w14:textId="77777777" w:rsidR="001F3F7F" w:rsidRDefault="001F3F7F" w:rsidP="001F3F7F"/>
                        <w:p w14:paraId="79B58BDF"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44C3E079" w14:textId="77777777" w:rsidR="001F3F7F" w:rsidRDefault="001F3F7F" w:rsidP="001F3F7F"/>
                        <w:p w14:paraId="2987628B"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txbxContent>
                    </v:textbox>
                  </v:shape>
                  <v:shape id="文字方塊 21" o:spid="_x0000_s1116" type="#_x0000_t202" style="position:absolute;left:54345;top:14021;width:6707;height:5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DD67635" w14:textId="4871B931" w:rsidR="001F3F7F" w:rsidRPr="00EE3B56" w:rsidRDefault="00985FD4" w:rsidP="001F3F7F">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133</w:t>
                          </w:r>
                        </w:p>
                        <w:p w14:paraId="478198D5" w14:textId="77777777" w:rsidR="001F3F7F" w:rsidRDefault="001F3F7F" w:rsidP="001F3F7F"/>
                        <w:p w14:paraId="51D10B74"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5BB14671" w14:textId="77777777" w:rsidR="001F3F7F" w:rsidRDefault="001F3F7F" w:rsidP="001F3F7F"/>
                        <w:p w14:paraId="3AE84D12"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7CE17437" w14:textId="77777777" w:rsidR="001F3F7F" w:rsidRDefault="001F3F7F" w:rsidP="001F3F7F"/>
                        <w:p w14:paraId="70346986"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txbxContent>
                    </v:textbox>
                  </v:shape>
                  <v:rect id="矩形 37" o:spid="_x0000_s1117" style="position:absolute;left:23543;top:48372;width:15715;height:1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14:paraId="315B4A06" w14:textId="57B2F45F" w:rsidR="001F3F7F" w:rsidRPr="009D57BF" w:rsidRDefault="001F3F7F"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需量反應措施申請抑低容量</w:t>
                          </w:r>
                        </w:p>
                      </w:txbxContent>
                    </v:textbox>
                  </v:rect>
                  <v:rect id="_x0000_s1118" style="position:absolute;left:41428;top:48379;width:21241;height:16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7F85A0AD" w14:textId="6E3785EE" w:rsidR="001F3F7F" w:rsidRPr="009D57BF" w:rsidRDefault="001F3F7F" w:rsidP="00913D44">
                          <w:pPr>
                            <w:spacing w:line="300" w:lineRule="exact"/>
                            <w:jc w:val="center"/>
                            <w:rPr>
                              <w:rFonts w:ascii="標楷體" w:eastAsia="標楷體" w:hAnsi="標楷體" w:cs="+mn-cs"/>
                              <w:color w:val="000000"/>
                              <w:kern w:val="24"/>
                              <w:sz w:val="20"/>
                              <w:szCs w:val="20"/>
                            </w:rPr>
                          </w:pPr>
                          <w:proofErr w:type="gramStart"/>
                          <w:r w:rsidRPr="009D57BF">
                            <w:rPr>
                              <w:rFonts w:ascii="標楷體" w:eastAsia="標楷體" w:hAnsi="標楷體" w:cs="+mn-cs" w:hint="eastAsia"/>
                              <w:color w:val="000000"/>
                              <w:kern w:val="24"/>
                              <w:sz w:val="20"/>
                              <w:szCs w:val="20"/>
                            </w:rPr>
                            <w:t>需量競價</w:t>
                          </w:r>
                          <w:proofErr w:type="gramEnd"/>
                          <w:r w:rsidR="00335583" w:rsidRPr="00335583">
                            <w:rPr>
                              <w:rFonts w:ascii="標楷體" w:eastAsia="標楷體" w:hAnsi="標楷體" w:cs="+mn-cs" w:hint="eastAsia"/>
                              <w:color w:val="000000"/>
                              <w:kern w:val="24"/>
                              <w:sz w:val="20"/>
                              <w:szCs w:val="20"/>
                            </w:rPr>
                            <w:t>(</w:t>
                          </w:r>
                          <w:proofErr w:type="gramStart"/>
                          <w:r w:rsidR="00335583" w:rsidRPr="00335583">
                            <w:rPr>
                              <w:rFonts w:ascii="標楷體" w:eastAsia="標楷體" w:hAnsi="標楷體" w:cs="+mn-cs" w:hint="eastAsia"/>
                              <w:color w:val="000000"/>
                              <w:kern w:val="24"/>
                              <w:sz w:val="20"/>
                              <w:szCs w:val="20"/>
                            </w:rPr>
                            <w:t>含以需</w:t>
                          </w:r>
                          <w:proofErr w:type="gramEnd"/>
                          <w:r w:rsidR="00335583" w:rsidRPr="00335583">
                            <w:rPr>
                              <w:rFonts w:ascii="標楷體" w:eastAsia="標楷體" w:hAnsi="標楷體" w:cs="+mn-cs" w:hint="eastAsia"/>
                              <w:color w:val="000000"/>
                              <w:kern w:val="24"/>
                              <w:sz w:val="20"/>
                              <w:szCs w:val="20"/>
                            </w:rPr>
                            <w:t>量反應方式參與輔助服務)</w:t>
                          </w:r>
                          <w:r w:rsidRPr="009D57BF">
                            <w:rPr>
                              <w:rFonts w:ascii="標楷體" w:eastAsia="標楷體" w:hAnsi="標楷體" w:cs="+mn-cs" w:hint="eastAsia"/>
                              <w:color w:val="000000"/>
                              <w:kern w:val="24"/>
                              <w:sz w:val="20"/>
                              <w:szCs w:val="20"/>
                            </w:rPr>
                            <w:t>申請抑低容量</w:t>
                          </w:r>
                        </w:p>
                      </w:txbxContent>
                    </v:textbox>
                  </v:rect>
                  <v:rect id="矩形 40" o:spid="_x0000_s1119" style="position:absolute;left:60800;top:48350;width:24396;height:1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14:paraId="44BC0C99" w14:textId="77777777" w:rsidR="00AA5EEC" w:rsidRDefault="001F3F7F" w:rsidP="001F3F7F">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低壓電力及表燈用戶</w:t>
                          </w:r>
                        </w:p>
                        <w:p w14:paraId="68888851" w14:textId="4D16D02A" w:rsidR="001F3F7F" w:rsidRPr="009D57BF" w:rsidRDefault="001F3F7F" w:rsidP="00AA5EEC">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參與時間電價新增戶數</w:t>
                          </w:r>
                        </w:p>
                      </w:txbxContent>
                    </v:textbox>
                  </v:rect>
                  <v:rect id="矩形 41" o:spid="_x0000_s1120" style="position:absolute;left:49924;top:3378;width:2310;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" fillcolor="#ffc000" stroked="f" strokeweight="1pt"/>
                  <v:rect id="矩形 42" o:spid="_x0000_s1121" style="position:absolute;left:24674;top:3049;width:2310;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" fillcolor="#00b0f0" stroked="f" strokeweight="1pt"/>
                  <v:rect id="矩形 43" o:spid="_x0000_s1122" style="position:absolute;left:37505;top:3482;width:2310;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" fillcolor="#92d050" stroked="f" strokeweight="1pt"/>
                  <v:shape id="_x0000_s1123" type="#_x0000_t202" style="position:absolute;left:26472;top:1510;width:9660;height:7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31F7EA4" w14:textId="2073ED5C"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w:t>
                          </w:r>
                          <w:r w:rsidR="00C2336F">
                            <w:rPr>
                              <w:rFonts w:ascii="Times New Roman" w:eastAsia="標楷體" w:hAnsi="Times New Roman" w:hint="eastAsia"/>
                              <w:color w:val="000000"/>
                              <w:kern w:val="24"/>
                              <w:szCs w:val="24"/>
                            </w:rPr>
                            <w:t>1</w:t>
                          </w:r>
                          <w:r w:rsidRPr="00EE3B56">
                            <w:rPr>
                              <w:rFonts w:ascii="Times New Roman" w:eastAsia="標楷體" w:hAnsi="Times New Roman"/>
                              <w:color w:val="000000"/>
                              <w:kern w:val="24"/>
                              <w:szCs w:val="24"/>
                            </w:rPr>
                            <w:t>年</w:t>
                          </w:r>
                        </w:p>
                        <w:p w14:paraId="6A4A0E40" w14:textId="77777777" w:rsidR="001F3F7F" w:rsidRDefault="001F3F7F" w:rsidP="001F3F7F"/>
                        <w:p w14:paraId="3611A1B1"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5D74D81E" w14:textId="77777777" w:rsidR="001F3F7F" w:rsidRDefault="001F3F7F" w:rsidP="001F3F7F"/>
                        <w:p w14:paraId="6693E86A"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53480B77" w14:textId="77777777" w:rsidR="001F3F7F" w:rsidRDefault="001F3F7F" w:rsidP="001F3F7F"/>
                        <w:p w14:paraId="0DECAFB9"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txbxContent>
                    </v:textbox>
                  </v:shape>
                  <v:shape id="_x0000_s1124" type="#_x0000_t202" style="position:absolute;left:39686;top:1727;width:9679;height:7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4A79C9A" w14:textId="48C98C7B"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w:t>
                          </w:r>
                          <w:r w:rsidR="00C2336F">
                            <w:rPr>
                              <w:rFonts w:ascii="Times New Roman" w:eastAsia="標楷體" w:hAnsi="Times New Roman" w:hint="eastAsia"/>
                              <w:color w:val="000000"/>
                              <w:kern w:val="24"/>
                              <w:szCs w:val="24"/>
                            </w:rPr>
                            <w:t>2</w:t>
                          </w:r>
                          <w:r w:rsidRPr="00EE3B56">
                            <w:rPr>
                              <w:rFonts w:ascii="Times New Roman" w:eastAsia="標楷體" w:hAnsi="Times New Roman"/>
                              <w:color w:val="000000"/>
                              <w:kern w:val="24"/>
                              <w:szCs w:val="24"/>
                            </w:rPr>
                            <w:t>年</w:t>
                          </w:r>
                        </w:p>
                        <w:p w14:paraId="1D2F966A" w14:textId="77777777" w:rsidR="001F3F7F" w:rsidRDefault="001F3F7F" w:rsidP="001F3F7F"/>
                        <w:p w14:paraId="45AA2B83"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2C54139D" w14:textId="77777777" w:rsidR="001F3F7F" w:rsidRDefault="001F3F7F" w:rsidP="001F3F7F"/>
                        <w:p w14:paraId="30812B67"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666ADF30" w14:textId="77777777" w:rsidR="001F3F7F" w:rsidRDefault="001F3F7F" w:rsidP="001F3F7F"/>
                        <w:p w14:paraId="2D012D4C"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txbxContent>
                    </v:textbox>
                  </v:shape>
                  <v:shape id="_x0000_s1125" type="#_x0000_t202" style="position:absolute;left:52238;top:1750;width:10791;height:6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530B6C5B" w14:textId="0266E7BC"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w:t>
                          </w:r>
                          <w:r w:rsidR="00C2336F">
                            <w:rPr>
                              <w:rFonts w:ascii="Times New Roman" w:eastAsia="標楷體" w:hAnsi="Times New Roman" w:hint="eastAsia"/>
                              <w:color w:val="000000"/>
                              <w:kern w:val="24"/>
                              <w:szCs w:val="24"/>
                            </w:rPr>
                            <w:t>3</w:t>
                          </w:r>
                          <w:r w:rsidRPr="00EE3B56">
                            <w:rPr>
                              <w:rFonts w:ascii="Times New Roman" w:eastAsia="標楷體" w:hAnsi="Times New Roman"/>
                              <w:color w:val="000000"/>
                              <w:kern w:val="24"/>
                              <w:szCs w:val="24"/>
                            </w:rPr>
                            <w:t>年</w:t>
                          </w:r>
                        </w:p>
                        <w:p w14:paraId="7848AEEE" w14:textId="77777777" w:rsidR="001F3F7F" w:rsidRDefault="001F3F7F" w:rsidP="001F3F7F"/>
                        <w:p w14:paraId="176BD26E"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1E748414" w14:textId="77777777" w:rsidR="001F3F7F" w:rsidRDefault="001F3F7F" w:rsidP="001F3F7F"/>
                        <w:p w14:paraId="76FBBCFE"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328E5249" w14:textId="77777777" w:rsidR="001F3F7F" w:rsidRDefault="001F3F7F" w:rsidP="001F3F7F"/>
                        <w:p w14:paraId="18F797A8"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txbxContent>
                    </v:textbox>
                  </v:shape>
                  <v:line id="直線接點 61" o:spid="_x0000_s1126" style="position:absolute;visibility:visible;mso-wrap-style:square" from="21096,11114" to="21248,4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" strokecolor="windowText" strokeweight="3pt">
                    <v:stroke joinstyle="miter"/>
                    <o:lock v:ext="edit" shapetype="f"/>
                  </v:line>
                  <v:line id="直線接點 63" o:spid="_x0000_s1127" style="position:absolute;visibility:visible;mso-wrap-style:square" from="41719,11104" to="41871,4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" strokecolor="windowText" strokeweight="3pt">
                    <v:stroke joinstyle="miter"/>
                    <o:lock v:ext="edit" shapetype="f"/>
                  </v:line>
                  <v:line id="直線接點 64" o:spid="_x0000_s1128" style="position:absolute;visibility:visible;mso-wrap-style:square" from="62960,11110" to="63111,4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" strokecolor="windowText" strokeweight="3pt">
                    <v:stroke joinstyle="miter"/>
                    <o:lock v:ext="edit" shapetype="f"/>
                  </v:line>
                  <v:shape id="_x0000_s1129" type="#_x0000_t202" style="position:absolute;left:28327;top:8512;width:7922;height:6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97E284D"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p w14:paraId="67DCCA64" w14:textId="77777777" w:rsidR="001F3F7F" w:rsidRDefault="001F3F7F" w:rsidP="001F3F7F"/>
                        <w:p w14:paraId="1C4D55EB"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p w14:paraId="5DE5C7F3" w14:textId="77777777" w:rsidR="001F3F7F" w:rsidRDefault="001F3F7F" w:rsidP="001F3F7F"/>
                        <w:p w14:paraId="53349C3A"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p w14:paraId="245A4CF1" w14:textId="77777777" w:rsidR="001F3F7F" w:rsidRDefault="001F3F7F" w:rsidP="001F3F7F"/>
                        <w:p w14:paraId="3746744C"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txbxContent>
                    </v:textbox>
                  </v:shape>
                  <v:shape id="文字方塊 77" o:spid="_x0000_s1130" type="#_x0000_t202" style="position:absolute;left:49394;top:8508;width:7491;height:7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E8571C3"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p w14:paraId="606A3867" w14:textId="77777777" w:rsidR="001F3F7F" w:rsidRDefault="001F3F7F" w:rsidP="001F3F7F"/>
                        <w:p w14:paraId="6602BD47"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p w14:paraId="12244249" w14:textId="77777777" w:rsidR="001F3F7F" w:rsidRDefault="001F3F7F" w:rsidP="001F3F7F"/>
                        <w:p w14:paraId="140F96CE"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p w14:paraId="35191DBA" w14:textId="77777777" w:rsidR="001F3F7F" w:rsidRDefault="001F3F7F" w:rsidP="001F3F7F"/>
                        <w:p w14:paraId="1F962796"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txbxContent>
                    </v:textbox>
                  </v:shape>
                  <v:shape id="文字方塊 78" o:spid="_x0000_s1131" type="#_x0000_t202" style="position:absolute;left:69017;top:8516;width:7315;height:7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4B52174"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63D1670F" w14:textId="77777777" w:rsidR="001F3F7F" w:rsidRDefault="001F3F7F" w:rsidP="001F3F7F"/>
                        <w:p w14:paraId="736B9778"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019EBB74" w14:textId="77777777" w:rsidR="001F3F7F" w:rsidRDefault="001F3F7F" w:rsidP="001F3F7F"/>
                        <w:p w14:paraId="4189F123"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63F494B2" w14:textId="77777777" w:rsidR="001F3F7F" w:rsidRDefault="001F3F7F" w:rsidP="001F3F7F"/>
                        <w:p w14:paraId="38F952D2"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v:textbox>
                  </v:shape>
                  <v:shape id="_x0000_s1132" type="#_x0000_t202" style="position:absolute;left:10083;top:-6292;width:63520;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9640C00" w14:textId="497BBCF4" w:rsidR="001F3F7F" w:rsidRPr="009C26CD" w:rsidRDefault="0086367C" w:rsidP="005C209E">
                          <w:pPr>
                            <w:spacing w:line="400" w:lineRule="exact"/>
                            <w:rPr>
                              <w:rFonts w:ascii="標楷體" w:eastAsia="標楷體" w:hAnsi="標楷體" w:cs="+mn-cs"/>
                              <w:b/>
                              <w:bCs/>
                              <w:color w:val="000000"/>
                              <w:kern w:val="24"/>
                              <w:sz w:val="28"/>
                              <w:szCs w:val="28"/>
                            </w:rPr>
                          </w:pPr>
                          <w:r w:rsidRPr="00C7473F">
                            <w:rPr>
                              <w:rFonts w:ascii="Times New Roman" w:eastAsia="標楷體" w:hAnsi="Times New Roman"/>
                              <w:b/>
                              <w:bCs/>
                              <w:color w:val="000000"/>
                              <w:kern w:val="24"/>
                              <w:sz w:val="28"/>
                              <w:szCs w:val="28"/>
                            </w:rPr>
                            <w:t>近三</w:t>
                          </w:r>
                          <w:r w:rsidRPr="00E231D3">
                            <w:rPr>
                              <w:rFonts w:ascii="Times New Roman" w:eastAsia="標楷體" w:hAnsi="Times New Roman"/>
                              <w:b/>
                              <w:bCs/>
                              <w:kern w:val="24"/>
                              <w:sz w:val="28"/>
                              <w:szCs w:val="28"/>
                            </w:rPr>
                            <w:t>年</w:t>
                          </w:r>
                          <w:r w:rsidRPr="00E231D3">
                            <w:rPr>
                              <w:rFonts w:ascii="Times New Roman" w:eastAsia="標楷體" w:hAnsi="Times New Roman"/>
                              <w:b/>
                              <w:bCs/>
                              <w:kern w:val="24"/>
                              <w:sz w:val="28"/>
                              <w:szCs w:val="28"/>
                            </w:rPr>
                            <w:t>(11</w:t>
                          </w:r>
                          <w:r w:rsidR="00C2336F" w:rsidRPr="00E231D3">
                            <w:rPr>
                              <w:rFonts w:ascii="Times New Roman" w:eastAsia="標楷體" w:hAnsi="Times New Roman" w:hint="eastAsia"/>
                              <w:b/>
                              <w:bCs/>
                              <w:kern w:val="24"/>
                              <w:sz w:val="28"/>
                              <w:szCs w:val="28"/>
                            </w:rPr>
                            <w:t>1</w:t>
                          </w:r>
                          <w:r w:rsidRPr="00E231D3">
                            <w:rPr>
                              <w:rFonts w:ascii="Times New Roman" w:eastAsia="標楷體" w:hAnsi="Times New Roman"/>
                              <w:b/>
                              <w:bCs/>
                              <w:kern w:val="24"/>
                              <w:sz w:val="28"/>
                              <w:szCs w:val="28"/>
                            </w:rPr>
                            <w:t>~11</w:t>
                          </w:r>
                          <w:r w:rsidR="00C2336F" w:rsidRPr="00E231D3">
                            <w:rPr>
                              <w:rFonts w:ascii="Times New Roman" w:eastAsia="標楷體" w:hAnsi="Times New Roman" w:hint="eastAsia"/>
                              <w:b/>
                              <w:bCs/>
                              <w:kern w:val="24"/>
                              <w:sz w:val="28"/>
                              <w:szCs w:val="28"/>
                            </w:rPr>
                            <w:t>3</w:t>
                          </w:r>
                          <w:r w:rsidRPr="00E231D3">
                            <w:rPr>
                              <w:rFonts w:ascii="Times New Roman" w:eastAsia="標楷體" w:hAnsi="Times New Roman"/>
                              <w:b/>
                              <w:bCs/>
                              <w:kern w:val="24"/>
                              <w:sz w:val="28"/>
                              <w:szCs w:val="28"/>
                            </w:rPr>
                            <w:t>年</w:t>
                          </w:r>
                          <w:r w:rsidRPr="00E231D3">
                            <w:rPr>
                              <w:rFonts w:ascii="Times New Roman" w:eastAsia="標楷體" w:hAnsi="Times New Roman"/>
                              <w:b/>
                              <w:bCs/>
                              <w:kern w:val="24"/>
                              <w:sz w:val="28"/>
                              <w:szCs w:val="28"/>
                            </w:rPr>
                            <w:t>)</w:t>
                          </w:r>
                          <w:r w:rsidR="001F3F7F" w:rsidRPr="00E231D3">
                            <w:rPr>
                              <w:rFonts w:ascii="標楷體" w:eastAsia="標楷體" w:hAnsi="標楷體" w:cs="+mn-cs" w:hint="eastAsia"/>
                              <w:b/>
                              <w:bCs/>
                              <w:kern w:val="24"/>
                              <w:sz w:val="28"/>
                              <w:szCs w:val="28"/>
                            </w:rPr>
                            <w:t>需量反</w:t>
                          </w:r>
                          <w:r w:rsidR="001F3F7F" w:rsidRPr="00C7473F">
                            <w:rPr>
                              <w:rFonts w:ascii="Times New Roman" w:eastAsia="標楷體" w:hAnsi="Times New Roman"/>
                              <w:b/>
                              <w:bCs/>
                              <w:color w:val="000000"/>
                              <w:kern w:val="24"/>
                              <w:sz w:val="28"/>
                              <w:szCs w:val="28"/>
                            </w:rPr>
                            <w:t>應</w:t>
                          </w:r>
                          <w:r w:rsidR="005B058A">
                            <w:rPr>
                              <w:rFonts w:ascii="Times New Roman" w:eastAsia="標楷體" w:hAnsi="Times New Roman" w:hint="eastAsia"/>
                              <w:b/>
                              <w:bCs/>
                              <w:color w:val="000000"/>
                              <w:kern w:val="24"/>
                              <w:sz w:val="28"/>
                              <w:szCs w:val="28"/>
                            </w:rPr>
                            <w:t>措施</w:t>
                          </w:r>
                          <w:r w:rsidR="001F3F7F" w:rsidRPr="00C7473F">
                            <w:rPr>
                              <w:rFonts w:ascii="Times New Roman" w:eastAsia="標楷體" w:hAnsi="Times New Roman"/>
                              <w:b/>
                              <w:bCs/>
                              <w:color w:val="000000"/>
                              <w:kern w:val="24"/>
                              <w:sz w:val="28"/>
                              <w:szCs w:val="28"/>
                            </w:rPr>
                            <w:t>實際推動情形</w:t>
                          </w:r>
                        </w:p>
                        <w:p w14:paraId="6E2D377C" w14:textId="77777777" w:rsidR="001F3F7F" w:rsidRDefault="001F3F7F" w:rsidP="001F3F7F"/>
                        <w:p w14:paraId="57B687EE"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p w14:paraId="1089A748" w14:textId="77777777" w:rsidR="001F3F7F" w:rsidRDefault="001F3F7F" w:rsidP="001F3F7F"/>
                        <w:p w14:paraId="0BE32544"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p w14:paraId="24194658" w14:textId="77777777" w:rsidR="001F3F7F" w:rsidRDefault="001F3F7F" w:rsidP="001F3F7F"/>
                        <w:p w14:paraId="78AC70FC"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txbxContent>
                    </v:textbox>
                  </v:shape>
                  <v:rect id="矩形 58" o:spid="_x0000_s1133" style="position:absolute;left:65815;top:20671;width:3088;height:27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" fillcolor="#00b0f0" stroked="f" strokeweight="1pt"/>
                  <v:shape id="文字方塊 60" o:spid="_x0000_s1134" type="#_x0000_t202" style="position:absolute;left:63935;top:14653;width:8171;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736605E" w14:textId="77777777"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19175D11" w14:textId="77777777" w:rsidR="001F3F7F" w:rsidRDefault="001F3F7F" w:rsidP="001F3F7F"/>
                        <w:p w14:paraId="305A0342"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083BC9A8" w14:textId="77777777" w:rsidR="001F3F7F" w:rsidRDefault="001F3F7F" w:rsidP="001F3F7F"/>
                        <w:p w14:paraId="78B3DADD"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26E05044" w14:textId="77777777" w:rsidR="001F3F7F" w:rsidRDefault="001F3F7F" w:rsidP="001F3F7F"/>
                        <w:p w14:paraId="0673FD79"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txbxContent>
                    </v:textbox>
                  </v:shape>
                  <v:shape id="文字方塊 62" o:spid="_x0000_s1135" type="#_x0000_t202" style="position:absolute;left:68534;top:17174;width:7740;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0CD1CD1" w14:textId="77777777"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w:t>
                          </w:r>
                          <w:r>
                            <w:rPr>
                              <w:rFonts w:ascii="Times New Roman" w:eastAsia="標楷體" w:hAnsi="Times New Roman"/>
                              <w:b/>
                              <w:bCs/>
                              <w:color w:val="000000"/>
                              <w:kern w:val="24"/>
                              <w:sz w:val="16"/>
                              <w:szCs w:val="14"/>
                            </w:rPr>
                            <w:t>4</w:t>
                          </w:r>
                          <w:r w:rsidRPr="00EE3B56">
                            <w:rPr>
                              <w:rFonts w:ascii="Times New Roman" w:eastAsia="標楷體" w:hAnsi="Times New Roman"/>
                              <w:b/>
                              <w:bCs/>
                              <w:color w:val="000000"/>
                              <w:kern w:val="24"/>
                              <w:sz w:val="16"/>
                              <w:szCs w:val="14"/>
                            </w:rPr>
                            <w:t>萬</w:t>
                          </w:r>
                        </w:p>
                        <w:p w14:paraId="1015C9A5" w14:textId="77777777" w:rsidR="001F3F7F" w:rsidRDefault="001F3F7F" w:rsidP="001F3F7F"/>
                        <w:p w14:paraId="2EE57C03"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34D33F7E" w14:textId="77777777" w:rsidR="001F3F7F" w:rsidRDefault="001F3F7F" w:rsidP="001F3F7F"/>
                        <w:p w14:paraId="2737900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199DA7DD" w14:textId="77777777" w:rsidR="001F3F7F" w:rsidRDefault="001F3F7F" w:rsidP="001F3F7F"/>
                        <w:p w14:paraId="503D8B69"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txbxContent>
                    </v:textbox>
                  </v:shape>
                  <v:rect id="矩形 22" o:spid="_x0000_s1136" style="position:absolute;left:13688;top:17517;width:3087;height:29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" fillcolor="#ffc000" stroked="f" strokeweight="1pt"/>
                  <v:rect id="矩形 23" o:spid="_x0000_s1137" style="position:absolute;left:3704;top:26203;width:3088;height:2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" fillcolor="#00b0f0" stroked="f" strokeweight="1pt"/>
                  <v:rect id="矩形 24" o:spid="_x0000_s1138" style="position:absolute;left:8773;top:23227;width:3087;height:2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" fillcolor="#92d050" stroked="f" strokeweight="1pt"/>
                  <v:shape id="文字方塊 25" o:spid="_x0000_s1139" type="#_x0000_t202" style="position:absolute;left:1469;top:19919;width:7463;height:6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16AAD86" w14:textId="39B2DC04" w:rsidR="00985FD4" w:rsidRPr="003A19AD"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sidR="003A19AD">
                            <w:rPr>
                              <w:rFonts w:ascii="Times New Roman" w:eastAsia="標楷體" w:hAnsi="Times New Roman" w:hint="eastAsia"/>
                              <w:b/>
                              <w:bCs/>
                              <w:color w:val="000000"/>
                              <w:kern w:val="24"/>
                              <w:sz w:val="16"/>
                              <w:szCs w:val="14"/>
                            </w:rPr>
                            <w:t>470</w:t>
                          </w:r>
                        </w:p>
                        <w:p w14:paraId="723954B3" w14:textId="77777777" w:rsidR="00F67531" w:rsidRDefault="00F67531" w:rsidP="001F3F7F"/>
                        <w:p w14:paraId="1C73498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0DD83BC7" w14:textId="77777777" w:rsidR="00F67531" w:rsidRDefault="00F67531" w:rsidP="001F3F7F"/>
                        <w:p w14:paraId="3B79E73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4EA7B2A5" w14:textId="77777777" w:rsidR="00F67531" w:rsidRDefault="00F67531" w:rsidP="001F3F7F"/>
                        <w:p w14:paraId="127D4E58"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txbxContent>
                    </v:textbox>
                  </v:shape>
                  <v:shape id="文字方塊 26" o:spid="_x0000_s1140" type="#_x0000_t202" style="position:absolute;left:6661;top:16735;width:7474;height:6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3F75168F" w14:textId="638137F5" w:rsidR="00985FD4" w:rsidRPr="00EE3B56" w:rsidRDefault="00985FD4" w:rsidP="00985FD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sidR="003A19AD">
                            <w:rPr>
                              <w:rFonts w:ascii="Times New Roman" w:eastAsia="標楷體" w:hAnsi="Times New Roman" w:hint="eastAsia"/>
                              <w:b/>
                              <w:bCs/>
                              <w:color w:val="000000"/>
                              <w:kern w:val="24"/>
                              <w:sz w:val="16"/>
                              <w:szCs w:val="14"/>
                            </w:rPr>
                            <w:t>767</w:t>
                          </w:r>
                        </w:p>
                        <w:p w14:paraId="03C820BF" w14:textId="77777777" w:rsidR="00F67531" w:rsidRDefault="00F67531" w:rsidP="001F3F7F"/>
                        <w:p w14:paraId="2F9CED78"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324EE345" w14:textId="77777777" w:rsidR="00F67531" w:rsidRDefault="00F67531" w:rsidP="001F3F7F"/>
                        <w:p w14:paraId="17719D4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7CAB1350" w14:textId="77777777" w:rsidR="00F67531" w:rsidRDefault="00F67531" w:rsidP="001F3F7F"/>
                        <w:p w14:paraId="4A10ED8E"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txbxContent>
                    </v:textbox>
                  </v:shape>
                  <v:shape id="文字方塊 79" o:spid="_x0000_s1141" type="#_x0000_t202" style="position:absolute;left:7870;top:8511;width:4864;height: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0676466B"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02782495" w14:textId="77777777" w:rsidR="00F67531" w:rsidRDefault="00F67531" w:rsidP="001F3F7F"/>
                        <w:p w14:paraId="562013F6"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27AAA82D" w14:textId="77777777" w:rsidR="00F67531" w:rsidRDefault="00F67531" w:rsidP="001F3F7F"/>
                        <w:p w14:paraId="59028EBA"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522A613E" w14:textId="77777777" w:rsidR="00F67531" w:rsidRDefault="00F67531" w:rsidP="001F3F7F"/>
                        <w:p w14:paraId="3EE1620A"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v:textbox>
                  </v:shape>
                  <v:shape id="文字方塊 55" o:spid="_x0000_s1142" type="#_x0000_t202" style="position:absolute;left:12030;top:11751;width:8207;height: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8C8A56A" w14:textId="77777777" w:rsidR="00985FD4" w:rsidRPr="00EE3B56" w:rsidRDefault="00985FD4" w:rsidP="00985FD4">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4"/>
                            </w:rPr>
                            <w:t>4</w:t>
                          </w:r>
                          <w:r w:rsidRPr="00EE3B56">
                            <w:rPr>
                              <w:rFonts w:ascii="Times New Roman" w:eastAsia="標楷體" w:hAnsi="Times New Roman"/>
                              <w:b/>
                              <w:bCs/>
                              <w:color w:val="000000"/>
                              <w:kern w:val="24"/>
                              <w:sz w:val="16"/>
                              <w:szCs w:val="14"/>
                            </w:rPr>
                            <w:t>,</w:t>
                          </w:r>
                          <w:r>
                            <w:rPr>
                              <w:rFonts w:ascii="Times New Roman" w:eastAsia="標楷體" w:hAnsi="Times New Roman" w:hint="eastAsia"/>
                              <w:b/>
                              <w:bCs/>
                              <w:color w:val="000000"/>
                              <w:kern w:val="24"/>
                              <w:sz w:val="16"/>
                              <w:szCs w:val="14"/>
                            </w:rPr>
                            <w:t>071</w:t>
                          </w:r>
                        </w:p>
                        <w:p w14:paraId="6F8860E8" w14:textId="77777777" w:rsidR="00F67531" w:rsidRDefault="00F67531" w:rsidP="001F3F7F"/>
                        <w:p w14:paraId="5DFA9C3D"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7248C904" w14:textId="77777777" w:rsidR="00F67531" w:rsidRDefault="00F67531" w:rsidP="001F3F7F"/>
                        <w:p w14:paraId="6D549E21"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6243459B" w14:textId="77777777" w:rsidR="00F67531" w:rsidRDefault="00F67531" w:rsidP="001F3F7F"/>
                        <w:p w14:paraId="49D2419F"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txbxContent>
                    </v:textbox>
                  </v:shape>
                  <v:rect id="矩形 39" o:spid="_x0000_s1143" style="position:absolute;left:761;top:48563;width:17779;height:1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v:textbox>
                      <w:txbxContent>
                        <w:p w14:paraId="55E8A24D" w14:textId="77777777" w:rsidR="00F67531" w:rsidRDefault="00F67531" w:rsidP="001F3F7F">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w:t>
                          </w:r>
                        </w:p>
                        <w:p w14:paraId="58A74C7F" w14:textId="77777777" w:rsidR="00F67531" w:rsidRPr="009D57BF" w:rsidRDefault="00F67531"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最大申請戶數</w:t>
                          </w:r>
                        </w:p>
                      </w:txbxContent>
                    </v:textbox>
                  </v:rect>
                  <v:shape id="接點: 肘形 4" o:spid="_x0000_s1144" type="#_x0000_t34" style="position:absolute;top:11620;width:81320;height:362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" adj="-82" strokecolor="black [3213]" strokeweight="3pt">
                    <o:lock v:ext="edit" shapetype="f"/>
                  </v:shape>
                </v:group>
                <v:shape id="文字方塊 62" o:spid="_x0000_s1145" type="#_x0000_t202" style="position:absolute;left:45720;top:12899;width:4825;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01CD1B2B" w14:textId="1683631A"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w:t>
                        </w:r>
                        <w:r w:rsidR="00985FD4">
                          <w:rPr>
                            <w:rFonts w:ascii="Times New Roman" w:eastAsia="標楷體" w:hAnsi="Times New Roman" w:hint="eastAsia"/>
                            <w:b/>
                            <w:bCs/>
                            <w:color w:val="000000"/>
                            <w:kern w:val="24"/>
                            <w:sz w:val="16"/>
                            <w:szCs w:val="14"/>
                          </w:rPr>
                          <w:t>2</w:t>
                        </w:r>
                        <w:r w:rsidRPr="00EE3B56">
                          <w:rPr>
                            <w:rFonts w:ascii="Times New Roman" w:eastAsia="標楷體" w:hAnsi="Times New Roman"/>
                            <w:b/>
                            <w:bCs/>
                            <w:color w:val="000000"/>
                            <w:kern w:val="24"/>
                            <w:sz w:val="16"/>
                            <w:szCs w:val="14"/>
                          </w:rPr>
                          <w:t>萬</w:t>
                        </w:r>
                      </w:p>
                      <w:p w14:paraId="3497F97E" w14:textId="77777777" w:rsidR="00245AFC" w:rsidRDefault="00245AFC" w:rsidP="00245AFC"/>
                      <w:p w14:paraId="454B2B72"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6FCE88A2" w14:textId="77777777" w:rsidR="00245AFC" w:rsidRDefault="00245AFC" w:rsidP="00245AFC"/>
                      <w:p w14:paraId="615C8EFC"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36E6352F" w14:textId="77777777" w:rsidR="00245AFC" w:rsidRDefault="00245AFC" w:rsidP="00245AFC"/>
                      <w:p w14:paraId="38932B89"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txbxContent>
                  </v:textbox>
                </v:shape>
                <w10:wrap type="topAndBottom"/>
              </v:group>
            </w:pict>
          </mc:Fallback>
        </mc:AlternateContent>
      </w:r>
      <w:r w:rsidR="00343AF7" w:rsidRPr="005525BD">
        <w:rPr>
          <w:noProof/>
        </w:rPr>
        <mc:AlternateContent>
          <mc:Choice Requires="wps">
            <w:drawing>
              <wp:anchor distT="0" distB="0" distL="114300" distR="114300" simplePos="0" relativeHeight="251664384" behindDoc="0" locked="0" layoutInCell="1" allowOverlap="1" wp14:anchorId="2E57D31E" wp14:editId="7A95DC9B">
                <wp:simplePos x="0" y="0"/>
                <wp:positionH relativeFrom="column">
                  <wp:posOffset>168484</wp:posOffset>
                </wp:positionH>
                <wp:positionV relativeFrom="paragraph">
                  <wp:posOffset>3329940</wp:posOffset>
                </wp:positionV>
                <wp:extent cx="4699635" cy="400050"/>
                <wp:effectExtent l="0" t="0" r="5715" b="0"/>
                <wp:wrapTopAndBottom/>
                <wp:docPr id="12" name="文字方塊 12"/>
                <wp:cNvGraphicFramePr/>
                <a:graphic xmlns:a="http://schemas.openxmlformats.org/drawingml/2006/main">
                  <a:graphicData uri="http://schemas.microsoft.com/office/word/2010/wordprocessingShape">
                    <wps:wsp>
                      <wps:cNvSpPr txBox="1"/>
                      <wps:spPr>
                        <a:xfrm>
                          <a:off x="0" y="0"/>
                          <a:ext cx="4699635" cy="400050"/>
                        </a:xfrm>
                        <a:prstGeom prst="rect">
                          <a:avLst/>
                        </a:prstGeom>
                        <a:solidFill>
                          <a:prstClr val="white"/>
                        </a:solidFill>
                        <a:ln>
                          <a:noFill/>
                        </a:ln>
                      </wps:spPr>
                      <wps:txbx>
                        <w:txbxContent>
                          <w:p w14:paraId="314BCCB2" w14:textId="3C556141" w:rsidR="001F3F7F" w:rsidRPr="00781DE3" w:rsidRDefault="001F3F7F" w:rsidP="001F3F7F">
                            <w:pPr>
                              <w:pStyle w:val="aa"/>
                              <w:jc w:val="center"/>
                              <w:rPr>
                                <w:rFonts w:ascii="標楷體" w:eastAsia="標楷體" w:hAnsi="標楷體"/>
                                <w:sz w:val="28"/>
                                <w:szCs w:val="28"/>
                              </w:rPr>
                            </w:pPr>
                            <w:bookmarkStart w:id="15" w:name="_Toc199944765"/>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DF5837">
                              <w:rPr>
                                <w:rFonts w:ascii="Times New Roman" w:eastAsia="標楷體" w:hAnsi="Times New Roman"/>
                                <w:noProof/>
                                <w:sz w:val="28"/>
                                <w:szCs w:val="28"/>
                              </w:rPr>
                              <w:t>3</w:t>
                            </w:r>
                            <w:r w:rsidRPr="00EE3B56">
                              <w:rPr>
                                <w:rFonts w:ascii="Times New Roman" w:eastAsia="標楷體" w:hAnsi="Times New Roman"/>
                                <w:sz w:val="28"/>
                                <w:szCs w:val="28"/>
                              </w:rPr>
                              <w:fldChar w:fldCharType="end"/>
                            </w:r>
                            <w:r w:rsidRPr="00EE3B56">
                              <w:rPr>
                                <w:rFonts w:ascii="Times New Roman" w:eastAsia="標楷體" w:hAnsi="Times New Roman"/>
                                <w:sz w:val="28"/>
                                <w:szCs w:val="28"/>
                              </w:rPr>
                              <w:t xml:space="preserve"> </w:t>
                            </w:r>
                            <w:r w:rsidR="0086367C" w:rsidRPr="00781DE3">
                              <w:rPr>
                                <w:rFonts w:ascii="標楷體" w:eastAsia="標楷體" w:hAnsi="標楷體" w:hint="eastAsia"/>
                                <w:sz w:val="28"/>
                                <w:szCs w:val="28"/>
                              </w:rPr>
                              <w:t>近三</w:t>
                            </w:r>
                            <w:r w:rsidR="0086367C" w:rsidRPr="00E231D3">
                              <w:rPr>
                                <w:rFonts w:ascii="標楷體" w:eastAsia="標楷體" w:hAnsi="標楷體" w:hint="eastAsia"/>
                                <w:sz w:val="28"/>
                                <w:szCs w:val="28"/>
                              </w:rPr>
                              <w:t>年</w:t>
                            </w:r>
                            <w:r w:rsidR="0086367C"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1</w:t>
                            </w:r>
                            <w:r w:rsidR="0086367C"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3</w:t>
                            </w:r>
                            <w:r w:rsidR="0086367C" w:rsidRPr="00E231D3">
                              <w:rPr>
                                <w:rFonts w:ascii="Times New Roman" w:eastAsia="標楷體" w:hAnsi="Times New Roman"/>
                                <w:sz w:val="28"/>
                                <w:szCs w:val="28"/>
                              </w:rPr>
                              <w:t>年</w:t>
                            </w:r>
                            <w:r w:rsidR="0086367C" w:rsidRPr="00E231D3">
                              <w:rPr>
                                <w:rFonts w:ascii="Times New Roman" w:eastAsia="標楷體" w:hAnsi="Times New Roman"/>
                                <w:sz w:val="28"/>
                                <w:szCs w:val="28"/>
                              </w:rPr>
                              <w:t>)</w:t>
                            </w:r>
                            <w:r w:rsidRPr="00781DE3">
                              <w:rPr>
                                <w:rFonts w:ascii="標楷體" w:eastAsia="標楷體" w:hAnsi="標楷體" w:hint="eastAsia"/>
                                <w:sz w:val="28"/>
                                <w:szCs w:val="28"/>
                              </w:rPr>
                              <w:t>需量反應</w:t>
                            </w:r>
                            <w:r w:rsidR="005B058A">
                              <w:rPr>
                                <w:rFonts w:ascii="標楷體" w:eastAsia="標楷體" w:hAnsi="標楷體" w:hint="eastAsia"/>
                                <w:sz w:val="28"/>
                                <w:szCs w:val="28"/>
                              </w:rPr>
                              <w:t>措施</w:t>
                            </w:r>
                            <w:r w:rsidRPr="00781DE3">
                              <w:rPr>
                                <w:rFonts w:ascii="標楷體" w:eastAsia="標楷體" w:hAnsi="標楷體" w:hint="eastAsia"/>
                                <w:sz w:val="28"/>
                                <w:szCs w:val="28"/>
                              </w:rPr>
                              <w:t>實際推動情形</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57D31E" id="文字方塊 12" o:spid="_x0000_s1146" type="#_x0000_t202" style="position:absolute;left:0;text-align:left;margin-left:13.25pt;margin-top:262.2pt;width:370.05pt;height:3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" stroked="f">
                <v:textbox inset="0,0,0,0">
                  <w:txbxContent>
                    <w:p w14:paraId="314BCCB2" w14:textId="3C556141" w:rsidR="001F3F7F" w:rsidRPr="00781DE3" w:rsidRDefault="001F3F7F" w:rsidP="001F3F7F">
                      <w:pPr>
                        <w:pStyle w:val="aa"/>
                        <w:jc w:val="center"/>
                        <w:rPr>
                          <w:rFonts w:ascii="標楷體" w:eastAsia="標楷體" w:hAnsi="標楷體"/>
                          <w:sz w:val="28"/>
                          <w:szCs w:val="28"/>
                        </w:rPr>
                      </w:pPr>
                      <w:bookmarkStart w:id="18" w:name="_Toc199944765"/>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DF5837">
                        <w:rPr>
                          <w:rFonts w:ascii="Times New Roman" w:eastAsia="標楷體" w:hAnsi="Times New Roman"/>
                          <w:noProof/>
                          <w:sz w:val="28"/>
                          <w:szCs w:val="28"/>
                        </w:rPr>
                        <w:t>3</w:t>
                      </w:r>
                      <w:r w:rsidRPr="00EE3B56">
                        <w:rPr>
                          <w:rFonts w:ascii="Times New Roman" w:eastAsia="標楷體" w:hAnsi="Times New Roman"/>
                          <w:sz w:val="28"/>
                          <w:szCs w:val="28"/>
                        </w:rPr>
                        <w:fldChar w:fldCharType="end"/>
                      </w:r>
                      <w:r w:rsidRPr="00EE3B56">
                        <w:rPr>
                          <w:rFonts w:ascii="Times New Roman" w:eastAsia="標楷體" w:hAnsi="Times New Roman"/>
                          <w:sz w:val="28"/>
                          <w:szCs w:val="28"/>
                        </w:rPr>
                        <w:t xml:space="preserve"> </w:t>
                      </w:r>
                      <w:r w:rsidR="0086367C" w:rsidRPr="00781DE3">
                        <w:rPr>
                          <w:rFonts w:ascii="標楷體" w:eastAsia="標楷體" w:hAnsi="標楷體" w:hint="eastAsia"/>
                          <w:sz w:val="28"/>
                          <w:szCs w:val="28"/>
                        </w:rPr>
                        <w:t>近三</w:t>
                      </w:r>
                      <w:r w:rsidR="0086367C" w:rsidRPr="00E231D3">
                        <w:rPr>
                          <w:rFonts w:ascii="標楷體" w:eastAsia="標楷體" w:hAnsi="標楷體" w:hint="eastAsia"/>
                          <w:sz w:val="28"/>
                          <w:szCs w:val="28"/>
                        </w:rPr>
                        <w:t>年</w:t>
                      </w:r>
                      <w:r w:rsidR="0086367C"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1</w:t>
                      </w:r>
                      <w:r w:rsidR="0086367C"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3</w:t>
                      </w:r>
                      <w:r w:rsidR="0086367C" w:rsidRPr="00E231D3">
                        <w:rPr>
                          <w:rFonts w:ascii="Times New Roman" w:eastAsia="標楷體" w:hAnsi="Times New Roman"/>
                          <w:sz w:val="28"/>
                          <w:szCs w:val="28"/>
                        </w:rPr>
                        <w:t>年</w:t>
                      </w:r>
                      <w:r w:rsidR="0086367C" w:rsidRPr="00E231D3">
                        <w:rPr>
                          <w:rFonts w:ascii="Times New Roman" w:eastAsia="標楷體" w:hAnsi="Times New Roman"/>
                          <w:sz w:val="28"/>
                          <w:szCs w:val="28"/>
                        </w:rPr>
                        <w:t>)</w:t>
                      </w:r>
                      <w:r w:rsidRPr="00781DE3">
                        <w:rPr>
                          <w:rFonts w:ascii="標楷體" w:eastAsia="標楷體" w:hAnsi="標楷體" w:hint="eastAsia"/>
                          <w:sz w:val="28"/>
                          <w:szCs w:val="28"/>
                        </w:rPr>
                        <w:t>需量反應</w:t>
                      </w:r>
                      <w:r w:rsidR="005B058A">
                        <w:rPr>
                          <w:rFonts w:ascii="標楷體" w:eastAsia="標楷體" w:hAnsi="標楷體" w:hint="eastAsia"/>
                          <w:sz w:val="28"/>
                          <w:szCs w:val="28"/>
                        </w:rPr>
                        <w:t>措施</w:t>
                      </w:r>
                      <w:r w:rsidRPr="00781DE3">
                        <w:rPr>
                          <w:rFonts w:ascii="標楷體" w:eastAsia="標楷體" w:hAnsi="標楷體" w:hint="eastAsia"/>
                          <w:sz w:val="28"/>
                          <w:szCs w:val="28"/>
                        </w:rPr>
                        <w:t>實際推動情形</w:t>
                      </w:r>
                      <w:bookmarkEnd w:id="18"/>
                    </w:p>
                  </w:txbxContent>
                </v:textbox>
                <w10:wrap type="topAndBottom"/>
              </v:shape>
            </w:pict>
          </mc:Fallback>
        </mc:AlternateContent>
      </w:r>
    </w:p>
    <w:p w14:paraId="0C99539C" w14:textId="1C2D0CE8" w:rsidR="00DA4366" w:rsidRPr="00E231D3" w:rsidRDefault="00B71BE2" w:rsidP="00BC1901">
      <w:pPr>
        <w:pStyle w:val="1"/>
        <w:numPr>
          <w:ilvl w:val="0"/>
          <w:numId w:val="8"/>
        </w:numPr>
        <w:spacing w:before="0" w:afterLines="25" w:after="90" w:line="480" w:lineRule="exact"/>
        <w:ind w:left="709" w:hanging="709"/>
        <w:jc w:val="both"/>
        <w:rPr>
          <w:rFonts w:ascii="Times New Roman" w:eastAsia="標楷體" w:hAnsi="Times New Roman" w:cs="Times New Roman"/>
          <w:sz w:val="32"/>
          <w:szCs w:val="32"/>
        </w:rPr>
      </w:pPr>
      <w:bookmarkStart w:id="16" w:name="_Toc199944748"/>
      <w:r w:rsidRPr="00E231D3">
        <w:rPr>
          <w:rFonts w:ascii="Times New Roman" w:eastAsia="標楷體" w:hAnsi="Times New Roman" w:cs="Times New Roman"/>
          <w:sz w:val="32"/>
          <w:szCs w:val="32"/>
        </w:rPr>
        <w:t>11</w:t>
      </w:r>
      <w:r w:rsidR="00C2336F" w:rsidRPr="00E231D3">
        <w:rPr>
          <w:rFonts w:ascii="Times New Roman" w:eastAsia="標楷體" w:hAnsi="Times New Roman" w:cs="Times New Roman" w:hint="eastAsia"/>
          <w:sz w:val="32"/>
          <w:szCs w:val="32"/>
        </w:rPr>
        <w:t>3</w:t>
      </w:r>
      <w:r w:rsidRPr="00E231D3">
        <w:rPr>
          <w:rFonts w:ascii="Times New Roman" w:eastAsia="標楷體" w:hAnsi="Times New Roman" w:cs="Times New Roman"/>
          <w:sz w:val="32"/>
          <w:szCs w:val="32"/>
        </w:rPr>
        <w:t>年推動各項節約用電</w:t>
      </w:r>
      <w:r w:rsidR="00281BDE" w:rsidRPr="00E231D3">
        <w:rPr>
          <w:rFonts w:ascii="Times New Roman" w:eastAsia="標楷體" w:hAnsi="Times New Roman" w:cs="Times New Roman" w:hint="eastAsia"/>
          <w:sz w:val="32"/>
          <w:szCs w:val="32"/>
        </w:rPr>
        <w:t>措施</w:t>
      </w:r>
      <w:r w:rsidR="00F95DF6" w:rsidRPr="00E231D3">
        <w:rPr>
          <w:rFonts w:ascii="Times New Roman" w:eastAsia="標楷體" w:hAnsi="Times New Roman" w:cs="Times New Roman"/>
          <w:sz w:val="32"/>
          <w:szCs w:val="32"/>
        </w:rPr>
        <w:t>經費</w:t>
      </w:r>
      <w:bookmarkEnd w:id="16"/>
    </w:p>
    <w:p w14:paraId="76BDA2CE" w14:textId="0FCC507A" w:rsidR="00B71BE2" w:rsidRDefault="00281BDE" w:rsidP="0086367C">
      <w:pPr>
        <w:pStyle w:val="a5"/>
        <w:numPr>
          <w:ilvl w:val="2"/>
          <w:numId w:val="8"/>
        </w:numPr>
        <w:spacing w:afterLines="25" w:after="90" w:line="480" w:lineRule="exact"/>
        <w:ind w:leftChars="0" w:left="1134" w:hanging="709"/>
        <w:jc w:val="both"/>
        <w:rPr>
          <w:rFonts w:ascii="Times New Roman" w:eastAsia="標楷體" w:hAnsi="Times New Roman"/>
          <w:sz w:val="28"/>
          <w:szCs w:val="24"/>
        </w:rPr>
      </w:pPr>
      <w:r w:rsidRPr="00E231D3">
        <w:rPr>
          <w:rFonts w:ascii="Times New Roman" w:eastAsia="標楷體" w:hAnsi="Times New Roman" w:hint="eastAsia"/>
          <w:sz w:val="28"/>
          <w:szCs w:val="24"/>
        </w:rPr>
        <w:t>推動</w:t>
      </w:r>
      <w:r w:rsidRPr="00E231D3">
        <w:rPr>
          <w:rFonts w:ascii="Times New Roman" w:eastAsia="標楷體" w:hAnsi="Times New Roman"/>
          <w:sz w:val="28"/>
          <w:szCs w:val="24"/>
        </w:rPr>
        <w:t>本計畫所需經費包括節電獎勵措施、節電宣導及需量反應措施等，</w:t>
      </w:r>
      <w:r w:rsidR="00B71BE2" w:rsidRPr="00E231D3">
        <w:rPr>
          <w:rFonts w:ascii="Times New Roman" w:eastAsia="標楷體" w:hAnsi="Times New Roman"/>
          <w:sz w:val="28"/>
          <w:szCs w:val="24"/>
        </w:rPr>
        <w:t>除節電宣導外，其他係以提供用戶電費扣減方式支應，</w:t>
      </w:r>
      <w:r w:rsidR="00B71BE2" w:rsidRPr="00E231D3">
        <w:rPr>
          <w:rFonts w:ascii="Times New Roman" w:eastAsia="標楷體" w:hAnsi="Times New Roman"/>
          <w:sz w:val="28"/>
          <w:szCs w:val="24"/>
        </w:rPr>
        <w:t>11</w:t>
      </w:r>
      <w:r w:rsidR="00C2336F" w:rsidRPr="00E231D3">
        <w:rPr>
          <w:rFonts w:ascii="Times New Roman" w:eastAsia="標楷體" w:hAnsi="Times New Roman" w:hint="eastAsia"/>
          <w:sz w:val="28"/>
          <w:szCs w:val="24"/>
        </w:rPr>
        <w:t>3</w:t>
      </w:r>
      <w:r w:rsidR="00B71BE2" w:rsidRPr="00E231D3">
        <w:rPr>
          <w:rFonts w:ascii="Times New Roman" w:eastAsia="標楷體" w:hAnsi="Times New Roman"/>
          <w:sz w:val="28"/>
          <w:szCs w:val="24"/>
        </w:rPr>
        <w:t>年推動</w:t>
      </w:r>
      <w:r w:rsidR="00B71BE2" w:rsidRPr="005525BD">
        <w:rPr>
          <w:rFonts w:ascii="Times New Roman" w:eastAsia="標楷體" w:hAnsi="Times New Roman"/>
          <w:sz w:val="28"/>
          <w:szCs w:val="24"/>
        </w:rPr>
        <w:t>各項節約用電</w:t>
      </w:r>
      <w:r>
        <w:rPr>
          <w:rFonts w:ascii="Times New Roman" w:eastAsia="標楷體" w:hAnsi="Times New Roman" w:hint="eastAsia"/>
          <w:sz w:val="28"/>
          <w:szCs w:val="24"/>
        </w:rPr>
        <w:t>措施</w:t>
      </w:r>
      <w:r w:rsidR="00B71BE2" w:rsidRPr="005525BD">
        <w:rPr>
          <w:rFonts w:ascii="Times New Roman" w:eastAsia="標楷體" w:hAnsi="Times New Roman"/>
          <w:sz w:val="28"/>
          <w:szCs w:val="24"/>
        </w:rPr>
        <w:t>經費</w:t>
      </w:r>
      <w:r>
        <w:rPr>
          <w:rFonts w:ascii="Times New Roman" w:eastAsia="標楷體" w:hAnsi="Times New Roman" w:hint="eastAsia"/>
          <w:sz w:val="28"/>
          <w:szCs w:val="24"/>
        </w:rPr>
        <w:t>說明如下：</w:t>
      </w:r>
    </w:p>
    <w:p w14:paraId="17BAFA3D" w14:textId="7ED82E8A" w:rsidR="008F7AE2" w:rsidRDefault="008F7AE2" w:rsidP="00343AF7">
      <w:pPr>
        <w:pStyle w:val="a5"/>
        <w:numPr>
          <w:ilvl w:val="3"/>
          <w:numId w:val="8"/>
        </w:numPr>
        <w:spacing w:afterLines="25" w:after="90" w:line="480" w:lineRule="exact"/>
        <w:ind w:leftChars="0" w:left="1560" w:hanging="709"/>
        <w:jc w:val="both"/>
        <w:rPr>
          <w:rFonts w:ascii="Times New Roman" w:eastAsia="標楷體" w:hAnsi="Times New Roman"/>
          <w:sz w:val="28"/>
          <w:szCs w:val="24"/>
        </w:rPr>
      </w:pPr>
      <w:r w:rsidRPr="008F7AE2">
        <w:rPr>
          <w:rFonts w:ascii="Times New Roman" w:eastAsia="標楷體" w:hAnsi="Times New Roman" w:hint="eastAsia"/>
          <w:sz w:val="28"/>
          <w:szCs w:val="24"/>
        </w:rPr>
        <w:t>推動節約能源措施</w:t>
      </w:r>
      <w:r w:rsidR="00281BDE">
        <w:rPr>
          <w:rFonts w:ascii="Times New Roman" w:eastAsia="標楷體" w:hAnsi="Times New Roman" w:hint="eastAsia"/>
          <w:sz w:val="28"/>
          <w:szCs w:val="24"/>
        </w:rPr>
        <w:t>經費</w:t>
      </w:r>
      <w:r w:rsidR="00343AF7">
        <w:rPr>
          <w:rFonts w:ascii="Times New Roman" w:eastAsia="標楷體" w:hAnsi="Times New Roman" w:hint="eastAsia"/>
          <w:sz w:val="28"/>
          <w:szCs w:val="24"/>
        </w:rPr>
        <w:t>說明</w:t>
      </w:r>
    </w:p>
    <w:p w14:paraId="31A9CBF4" w14:textId="0230C796" w:rsidR="00343AF7" w:rsidRDefault="00343AF7" w:rsidP="00343AF7">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Pr>
          <w:rFonts w:ascii="Times New Roman" w:eastAsia="標楷體" w:hAnsi="Times New Roman" w:hint="eastAsia"/>
          <w:sz w:val="28"/>
          <w:szCs w:val="24"/>
        </w:rPr>
        <w:t>節電獎勵措施</w:t>
      </w:r>
      <w:r w:rsidRPr="00E231D3">
        <w:rPr>
          <w:rFonts w:ascii="Times New Roman" w:eastAsia="標楷體" w:hAnsi="Times New Roman" w:hint="eastAsia"/>
          <w:sz w:val="28"/>
          <w:szCs w:val="24"/>
        </w:rPr>
        <w:t>：</w:t>
      </w:r>
      <w:r w:rsidR="00C15A29" w:rsidRPr="00E231D3">
        <w:rPr>
          <w:rFonts w:ascii="Times New Roman" w:eastAsia="標楷體" w:hAnsi="Times New Roman" w:hint="eastAsia"/>
          <w:sz w:val="28"/>
          <w:szCs w:val="24"/>
        </w:rPr>
        <w:t>113</w:t>
      </w:r>
      <w:r w:rsidR="00C15A29" w:rsidRPr="00E231D3">
        <w:rPr>
          <w:rFonts w:ascii="Times New Roman" w:eastAsia="標楷體" w:hAnsi="Times New Roman" w:hint="eastAsia"/>
          <w:sz w:val="28"/>
          <w:szCs w:val="24"/>
        </w:rPr>
        <w:t>年因氣候較為炎熱，推升體感溫度，空調用電需求增加，節電成效較</w:t>
      </w:r>
      <w:r w:rsidR="00C15A29" w:rsidRPr="00E231D3">
        <w:rPr>
          <w:rFonts w:ascii="Times New Roman" w:eastAsia="標楷體" w:hAnsi="Times New Roman" w:hint="eastAsia"/>
          <w:sz w:val="28"/>
          <w:szCs w:val="24"/>
        </w:rPr>
        <w:t>112</w:t>
      </w:r>
      <w:r w:rsidR="00C15A29" w:rsidRPr="00E231D3">
        <w:rPr>
          <w:rFonts w:ascii="Times New Roman" w:eastAsia="標楷體" w:hAnsi="Times New Roman" w:hint="eastAsia"/>
          <w:sz w:val="28"/>
          <w:szCs w:val="24"/>
        </w:rPr>
        <w:t>年下降；</w:t>
      </w:r>
      <w:r w:rsidR="00C15A29" w:rsidRPr="00E231D3">
        <w:rPr>
          <w:rFonts w:ascii="Times New Roman" w:eastAsia="標楷體" w:hAnsi="Times New Roman" w:hint="eastAsia"/>
          <w:sz w:val="28"/>
          <w:szCs w:val="24"/>
        </w:rPr>
        <w:t>113</w:t>
      </w:r>
      <w:r w:rsidR="00C15A29" w:rsidRPr="00E231D3">
        <w:rPr>
          <w:rFonts w:ascii="Times New Roman" w:eastAsia="標楷體" w:hAnsi="Times New Roman" w:hint="eastAsia"/>
          <w:sz w:val="28"/>
          <w:szCs w:val="24"/>
        </w:rPr>
        <w:t>年節電獎勵金額平均每花</w:t>
      </w:r>
      <w:r w:rsidR="00C15A29" w:rsidRPr="00E231D3">
        <w:rPr>
          <w:rFonts w:ascii="Times New Roman" w:eastAsia="標楷體" w:hAnsi="Times New Roman" w:hint="eastAsia"/>
          <w:sz w:val="28"/>
          <w:szCs w:val="24"/>
        </w:rPr>
        <w:t>1</w:t>
      </w:r>
      <w:r w:rsidR="00C15A29" w:rsidRPr="00E231D3">
        <w:rPr>
          <w:rFonts w:ascii="Times New Roman" w:eastAsia="標楷體" w:hAnsi="Times New Roman" w:hint="eastAsia"/>
          <w:sz w:val="28"/>
          <w:szCs w:val="24"/>
        </w:rPr>
        <w:t>元可引導用戶節省</w:t>
      </w:r>
      <w:r w:rsidR="00C15A29" w:rsidRPr="00E231D3">
        <w:rPr>
          <w:rFonts w:ascii="Times New Roman" w:eastAsia="標楷體" w:hAnsi="Times New Roman" w:hint="eastAsia"/>
          <w:sz w:val="28"/>
          <w:szCs w:val="24"/>
        </w:rPr>
        <w:t>1.22</w:t>
      </w:r>
      <w:r w:rsidR="00C15A29" w:rsidRPr="00E231D3">
        <w:rPr>
          <w:rFonts w:ascii="Times New Roman" w:eastAsia="標楷體" w:hAnsi="Times New Roman" w:hint="eastAsia"/>
          <w:sz w:val="28"/>
          <w:szCs w:val="24"/>
        </w:rPr>
        <w:t>度用電，等同減少</w:t>
      </w:r>
      <w:r w:rsidR="00C15A29" w:rsidRPr="00E231D3">
        <w:rPr>
          <w:rFonts w:ascii="Times New Roman" w:eastAsia="標楷體" w:hAnsi="Times New Roman" w:hint="eastAsia"/>
          <w:sz w:val="28"/>
          <w:szCs w:val="24"/>
        </w:rPr>
        <w:t>0.576</w:t>
      </w:r>
      <w:r w:rsidR="00C15A29" w:rsidRPr="00E231D3">
        <w:rPr>
          <w:rFonts w:ascii="Times New Roman" w:eastAsia="標楷體" w:hAnsi="Times New Roman" w:hint="eastAsia"/>
          <w:sz w:val="28"/>
          <w:szCs w:val="24"/>
        </w:rPr>
        <w:t>公斤碳排放量之效果，且</w:t>
      </w:r>
      <w:r w:rsidR="00C15A29" w:rsidRPr="00E231D3">
        <w:rPr>
          <w:rFonts w:ascii="Times New Roman" w:eastAsia="標楷體" w:hAnsi="Times New Roman" w:hint="eastAsia"/>
          <w:sz w:val="28"/>
          <w:szCs w:val="24"/>
        </w:rPr>
        <w:t>113</w:t>
      </w:r>
      <w:r w:rsidR="00C15A29" w:rsidRPr="00E231D3">
        <w:rPr>
          <w:rFonts w:ascii="Times New Roman" w:eastAsia="標楷體" w:hAnsi="Times New Roman" w:hint="eastAsia"/>
          <w:sz w:val="28"/>
          <w:szCs w:val="24"/>
        </w:rPr>
        <w:t>年總節電量</w:t>
      </w:r>
      <w:r w:rsidR="00C15A29" w:rsidRPr="00E231D3">
        <w:rPr>
          <w:rFonts w:ascii="Times New Roman" w:eastAsia="標楷體" w:hAnsi="Times New Roman" w:hint="eastAsia"/>
          <w:sz w:val="28"/>
          <w:szCs w:val="24"/>
        </w:rPr>
        <w:t>17</w:t>
      </w:r>
      <w:r w:rsidR="00C15A29" w:rsidRPr="00E231D3">
        <w:rPr>
          <w:rFonts w:ascii="Times New Roman" w:eastAsia="標楷體" w:hAnsi="Times New Roman" w:hint="eastAsia"/>
          <w:sz w:val="28"/>
          <w:szCs w:val="24"/>
        </w:rPr>
        <w:t>億度，約可省下近</w:t>
      </w:r>
      <w:r w:rsidR="00C15A29" w:rsidRPr="00E231D3">
        <w:rPr>
          <w:rFonts w:ascii="Times New Roman" w:eastAsia="標楷體" w:hAnsi="Times New Roman" w:hint="eastAsia"/>
          <w:sz w:val="28"/>
          <w:szCs w:val="24"/>
        </w:rPr>
        <w:t>46</w:t>
      </w:r>
      <w:r w:rsidR="00C15A29" w:rsidRPr="00E231D3">
        <w:rPr>
          <w:rFonts w:ascii="Times New Roman" w:eastAsia="標楷體" w:hAnsi="Times New Roman" w:hint="eastAsia"/>
          <w:sz w:val="28"/>
          <w:szCs w:val="24"/>
        </w:rPr>
        <w:t>萬戶家庭的全年用電量</w:t>
      </w:r>
      <w:r w:rsidRPr="00343AF7">
        <w:rPr>
          <w:rFonts w:ascii="Times New Roman" w:eastAsia="標楷體" w:hAnsi="Times New Roman" w:hint="eastAsia"/>
          <w:sz w:val="28"/>
          <w:szCs w:val="24"/>
        </w:rPr>
        <w:t>。</w:t>
      </w:r>
    </w:p>
    <w:p w14:paraId="63F4F5AB" w14:textId="32624FA4" w:rsidR="008F7AE2" w:rsidRDefault="00343AF7" w:rsidP="00343AF7">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343AF7">
        <w:rPr>
          <w:rFonts w:ascii="Times New Roman" w:eastAsia="標楷體" w:hAnsi="Times New Roman" w:hint="eastAsia"/>
          <w:sz w:val="28"/>
          <w:szCs w:val="24"/>
        </w:rPr>
        <w:t>節電宣導：節電宣導費用較原編列預算減少約</w:t>
      </w:r>
      <w:r w:rsidRPr="00343AF7">
        <w:rPr>
          <w:rFonts w:ascii="Times New Roman" w:eastAsia="標楷體" w:hAnsi="Times New Roman" w:hint="eastAsia"/>
          <w:sz w:val="28"/>
          <w:szCs w:val="24"/>
        </w:rPr>
        <w:t>0.0</w:t>
      </w:r>
      <w:r w:rsidR="00AF661F">
        <w:rPr>
          <w:rFonts w:ascii="Times New Roman" w:eastAsia="標楷體" w:hAnsi="Times New Roman" w:hint="eastAsia"/>
          <w:sz w:val="28"/>
          <w:szCs w:val="24"/>
        </w:rPr>
        <w:t>2</w:t>
      </w:r>
      <w:r w:rsidRPr="00343AF7">
        <w:rPr>
          <w:rFonts w:ascii="Times New Roman" w:eastAsia="標楷體" w:hAnsi="Times New Roman" w:hint="eastAsia"/>
          <w:sz w:val="28"/>
          <w:szCs w:val="24"/>
        </w:rPr>
        <w:t>億元，係因每年活動配合政府政策對媒體宣傳項目精準管控</w:t>
      </w:r>
      <w:r w:rsidR="00E51261">
        <w:rPr>
          <w:rFonts w:ascii="Times New Roman" w:eastAsia="標楷體" w:hAnsi="Times New Roman" w:hint="eastAsia"/>
          <w:sz w:val="28"/>
          <w:szCs w:val="24"/>
        </w:rPr>
        <w:t>，另</w:t>
      </w:r>
      <w:r w:rsidRPr="00343AF7">
        <w:rPr>
          <w:rFonts w:ascii="Times New Roman" w:eastAsia="標楷體" w:hAnsi="Times New Roman"/>
          <w:sz w:val="28"/>
          <w:szCs w:val="24"/>
        </w:rPr>
        <w:t>節電教育宣導係經由長期教育民眾節電知識，使節電意識能深植於民眾生活中並化為節電行動，其節電效益</w:t>
      </w:r>
      <w:r w:rsidRPr="00343AF7">
        <w:rPr>
          <w:rFonts w:ascii="Times New Roman" w:eastAsia="標楷體" w:hAnsi="Times New Roman"/>
          <w:sz w:val="28"/>
          <w:szCs w:val="24"/>
        </w:rPr>
        <w:lastRenderedPageBreak/>
        <w:t>則反映於用戶實際用電行為。</w:t>
      </w:r>
    </w:p>
    <w:p w14:paraId="471F17F5" w14:textId="7B031AAC" w:rsidR="00FC35FE" w:rsidRPr="00343AF7" w:rsidRDefault="00FC35FE" w:rsidP="00343AF7">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FC35FE">
        <w:rPr>
          <w:rFonts w:ascii="Times New Roman" w:eastAsia="標楷體" w:hAnsi="Times New Roman" w:hint="eastAsia"/>
          <w:sz w:val="28"/>
          <w:szCs w:val="24"/>
        </w:rPr>
        <w:t>113</w:t>
      </w:r>
      <w:r w:rsidRPr="00FC35FE">
        <w:rPr>
          <w:rFonts w:ascii="Times New Roman" w:eastAsia="標楷體" w:hAnsi="Times New Roman" w:hint="eastAsia"/>
          <w:sz w:val="28"/>
          <w:szCs w:val="24"/>
        </w:rPr>
        <w:t>年推動節約能源措施經費</w:t>
      </w:r>
      <w:r>
        <w:rPr>
          <w:rFonts w:ascii="Times New Roman" w:eastAsia="標楷體" w:hAnsi="Times New Roman" w:hint="eastAsia"/>
          <w:sz w:val="28"/>
          <w:szCs w:val="24"/>
        </w:rPr>
        <w:t>如表</w:t>
      </w:r>
      <w:r>
        <w:rPr>
          <w:rFonts w:ascii="Times New Roman" w:eastAsia="標楷體" w:hAnsi="Times New Roman" w:hint="eastAsia"/>
          <w:sz w:val="28"/>
          <w:szCs w:val="24"/>
        </w:rPr>
        <w:t>5</w:t>
      </w:r>
      <w:r>
        <w:rPr>
          <w:rFonts w:ascii="Times New Roman" w:eastAsia="標楷體" w:hAnsi="Times New Roman" w:hint="eastAsia"/>
          <w:sz w:val="28"/>
          <w:szCs w:val="24"/>
        </w:rPr>
        <w:t>。</w:t>
      </w:r>
    </w:p>
    <w:p w14:paraId="38B0A92B" w14:textId="1EA72944" w:rsidR="001158CD" w:rsidRPr="005525BD" w:rsidRDefault="001158CD" w:rsidP="00BC1901">
      <w:pPr>
        <w:pStyle w:val="aa"/>
        <w:keepNext/>
        <w:spacing w:afterLines="25" w:after="90" w:line="480" w:lineRule="exact"/>
        <w:jc w:val="center"/>
        <w:rPr>
          <w:rFonts w:ascii="Times New Roman" w:eastAsia="標楷體" w:hAnsi="Times New Roman"/>
          <w:sz w:val="28"/>
          <w:szCs w:val="28"/>
        </w:rPr>
      </w:pPr>
      <w:bookmarkStart w:id="17" w:name="_Toc199944780"/>
      <w:r w:rsidRPr="005525BD">
        <w:rPr>
          <w:rFonts w:ascii="Times New Roman" w:eastAsia="標楷體" w:hAnsi="Times New Roman"/>
          <w:sz w:val="28"/>
          <w:szCs w:val="28"/>
        </w:rPr>
        <w:t>表</w:t>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fldChar w:fldCharType="begin"/>
      </w:r>
      <w:r w:rsidRPr="005525BD">
        <w:rPr>
          <w:rFonts w:ascii="Times New Roman" w:eastAsia="標楷體" w:hAnsi="Times New Roman"/>
          <w:sz w:val="28"/>
          <w:szCs w:val="28"/>
        </w:rPr>
        <w:instrText xml:space="preserve"> SEQ </w:instrText>
      </w:r>
      <w:r w:rsidRPr="005525BD">
        <w:rPr>
          <w:rFonts w:ascii="Times New Roman" w:eastAsia="標楷體" w:hAnsi="Times New Roman"/>
          <w:sz w:val="28"/>
          <w:szCs w:val="28"/>
        </w:rPr>
        <w:instrText>表</w:instrText>
      </w:r>
      <w:r w:rsidRPr="005525BD">
        <w:rPr>
          <w:rFonts w:ascii="Times New Roman" w:eastAsia="標楷體" w:hAnsi="Times New Roman"/>
          <w:sz w:val="28"/>
          <w:szCs w:val="28"/>
        </w:rPr>
        <w:instrText xml:space="preserve"> \* ARABIC </w:instrText>
      </w:r>
      <w:r w:rsidRPr="005525BD">
        <w:rPr>
          <w:rFonts w:ascii="Times New Roman" w:eastAsia="標楷體" w:hAnsi="Times New Roman"/>
          <w:sz w:val="28"/>
          <w:szCs w:val="28"/>
        </w:rPr>
        <w:fldChar w:fldCharType="separate"/>
      </w:r>
      <w:r w:rsidR="00DF5837">
        <w:rPr>
          <w:rFonts w:ascii="Times New Roman" w:eastAsia="標楷體" w:hAnsi="Times New Roman"/>
          <w:noProof/>
          <w:sz w:val="28"/>
          <w:szCs w:val="28"/>
        </w:rPr>
        <w:t>5</w:t>
      </w:r>
      <w:r w:rsidRPr="005525BD">
        <w:rPr>
          <w:rFonts w:ascii="Times New Roman" w:eastAsia="標楷體" w:hAnsi="Times New Roman"/>
          <w:sz w:val="28"/>
          <w:szCs w:val="28"/>
        </w:rPr>
        <w:fldChar w:fldCharType="end"/>
      </w:r>
      <w:r w:rsidR="0004042E" w:rsidRPr="005525BD">
        <w:rPr>
          <w:rFonts w:ascii="Times New Roman" w:eastAsia="標楷體" w:hAnsi="Times New Roman"/>
          <w:sz w:val="28"/>
          <w:szCs w:val="28"/>
        </w:rPr>
        <w:t xml:space="preserve"> </w:t>
      </w:r>
      <w:r w:rsidRPr="00C2336F">
        <w:rPr>
          <w:rFonts w:ascii="Times New Roman" w:eastAsia="標楷體" w:hAnsi="Times New Roman"/>
          <w:color w:val="EE0000"/>
          <w:sz w:val="10"/>
          <w:szCs w:val="10"/>
        </w:rPr>
        <w:t xml:space="preserve"> </w:t>
      </w:r>
      <w:r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3</w:t>
      </w:r>
      <w:r w:rsidRPr="00E231D3">
        <w:rPr>
          <w:rFonts w:ascii="Times New Roman" w:eastAsia="標楷體" w:hAnsi="Times New Roman"/>
          <w:sz w:val="28"/>
          <w:szCs w:val="28"/>
        </w:rPr>
        <w:t>年</w:t>
      </w:r>
      <w:bookmarkStart w:id="18" w:name="_Hlk199935599"/>
      <w:r w:rsidRPr="00E231D3">
        <w:rPr>
          <w:rFonts w:ascii="Times New Roman" w:eastAsia="標楷體" w:hAnsi="Times New Roman"/>
          <w:sz w:val="28"/>
          <w:szCs w:val="28"/>
        </w:rPr>
        <w:t>推動各</w:t>
      </w:r>
      <w:r w:rsidRPr="005525BD">
        <w:rPr>
          <w:rFonts w:ascii="Times New Roman" w:eastAsia="標楷體" w:hAnsi="Times New Roman"/>
          <w:sz w:val="28"/>
          <w:szCs w:val="28"/>
        </w:rPr>
        <w:t>項節約</w:t>
      </w:r>
      <w:r w:rsidR="00A0749F">
        <w:rPr>
          <w:rFonts w:ascii="Times New Roman" w:eastAsia="標楷體" w:hAnsi="Times New Roman" w:hint="eastAsia"/>
          <w:sz w:val="28"/>
          <w:szCs w:val="28"/>
        </w:rPr>
        <w:t>能源措施</w:t>
      </w:r>
      <w:r w:rsidRPr="005525BD">
        <w:rPr>
          <w:rFonts w:ascii="Times New Roman" w:eastAsia="標楷體" w:hAnsi="Times New Roman"/>
          <w:sz w:val="28"/>
          <w:szCs w:val="28"/>
        </w:rPr>
        <w:t>經費</w:t>
      </w:r>
      <w:bookmarkEnd w:id="17"/>
      <w:bookmarkEnd w:id="18"/>
    </w:p>
    <w:tbl>
      <w:tblPr>
        <w:tblW w:w="7943" w:type="dxa"/>
        <w:jc w:val="right"/>
        <w:tblCellMar>
          <w:left w:w="10" w:type="dxa"/>
          <w:right w:w="10" w:type="dxa"/>
        </w:tblCellMar>
        <w:tblLook w:val="04A0" w:firstRow="1" w:lastRow="0" w:firstColumn="1" w:lastColumn="0" w:noHBand="0" w:noVBand="1"/>
      </w:tblPr>
      <w:tblGrid>
        <w:gridCol w:w="3964"/>
        <w:gridCol w:w="1985"/>
        <w:gridCol w:w="1994"/>
      </w:tblGrid>
      <w:tr w:rsidR="005525BD" w:rsidRPr="005525BD" w14:paraId="358C01AA" w14:textId="77777777" w:rsidTr="00D85933">
        <w:trPr>
          <w:trHeight w:val="1080"/>
          <w:jc w:val="right"/>
        </w:trPr>
        <w:tc>
          <w:tcPr>
            <w:tcW w:w="39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042640C" w14:textId="392BA3DA"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項目</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4E045" w14:textId="42F81D60"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實際電費扣減</w:t>
            </w:r>
            <w:r w:rsidR="00A0749F">
              <w:rPr>
                <w:rFonts w:ascii="Times New Roman" w:eastAsia="標楷體" w:hAnsi="Times New Roman" w:hint="eastAsia"/>
                <w:sz w:val="28"/>
                <w:szCs w:val="28"/>
              </w:rPr>
              <w:t>金額</w:t>
            </w:r>
            <w:r w:rsidRPr="005525BD">
              <w:rPr>
                <w:rFonts w:ascii="Times New Roman" w:eastAsia="標楷體" w:hAnsi="Times New Roman"/>
                <w:sz w:val="28"/>
                <w:szCs w:val="28"/>
              </w:rPr>
              <w:t>或費用</w:t>
            </w:r>
          </w:p>
          <w:p w14:paraId="1C1CB4F3" w14:textId="7DEBB232"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w:t>
            </w:r>
            <w:r w:rsidRPr="005525BD">
              <w:rPr>
                <w:rFonts w:ascii="Times New Roman" w:eastAsia="標楷體" w:hAnsi="Times New Roman"/>
                <w:sz w:val="28"/>
                <w:szCs w:val="28"/>
              </w:rPr>
              <w:t>含稅</w:t>
            </w:r>
            <w:r w:rsidR="00244DB7" w:rsidRPr="005525BD">
              <w:rPr>
                <w:rFonts w:ascii="Times New Roman" w:eastAsia="標楷體" w:hAnsi="Times New Roman"/>
                <w:sz w:val="28"/>
                <w:szCs w:val="28"/>
              </w:rPr>
              <w:t>，</w:t>
            </w:r>
            <w:r w:rsidRPr="005525BD">
              <w:rPr>
                <w:rFonts w:ascii="Times New Roman" w:eastAsia="標楷體" w:hAnsi="Times New Roman"/>
                <w:sz w:val="28"/>
                <w:szCs w:val="28"/>
              </w:rPr>
              <w:t>億元</w:t>
            </w:r>
            <w:r w:rsidRPr="005525BD">
              <w:rPr>
                <w:rFonts w:ascii="Times New Roman" w:eastAsia="標楷體" w:hAnsi="Times New Roman"/>
                <w:sz w:val="28"/>
                <w:szCs w:val="28"/>
              </w:rPr>
              <w:t>)</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687C0" w14:textId="5CF0ED51"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預估電費扣減</w:t>
            </w:r>
            <w:r w:rsidR="00A0749F">
              <w:rPr>
                <w:rFonts w:ascii="Times New Roman" w:eastAsia="標楷體" w:hAnsi="Times New Roman" w:hint="eastAsia"/>
                <w:sz w:val="28"/>
                <w:szCs w:val="28"/>
              </w:rPr>
              <w:t>金額</w:t>
            </w:r>
            <w:r w:rsidRPr="005525BD">
              <w:rPr>
                <w:rFonts w:ascii="Times New Roman" w:eastAsia="標楷體" w:hAnsi="Times New Roman"/>
                <w:sz w:val="28"/>
                <w:szCs w:val="28"/>
              </w:rPr>
              <w:t>或費用</w:t>
            </w:r>
          </w:p>
          <w:p w14:paraId="56A29070" w14:textId="58629EE1"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w:t>
            </w:r>
            <w:r w:rsidRPr="005525BD">
              <w:rPr>
                <w:rFonts w:ascii="Times New Roman" w:eastAsia="標楷體" w:hAnsi="Times New Roman"/>
                <w:sz w:val="28"/>
                <w:szCs w:val="28"/>
              </w:rPr>
              <w:t>含稅</w:t>
            </w:r>
            <w:r w:rsidR="00244DB7" w:rsidRPr="005525BD">
              <w:rPr>
                <w:rFonts w:ascii="Times New Roman" w:eastAsia="標楷體" w:hAnsi="Times New Roman"/>
                <w:sz w:val="28"/>
                <w:szCs w:val="28"/>
              </w:rPr>
              <w:t>，</w:t>
            </w:r>
            <w:r w:rsidRPr="005525BD">
              <w:rPr>
                <w:rFonts w:ascii="Times New Roman" w:eastAsia="標楷體" w:hAnsi="Times New Roman"/>
                <w:sz w:val="28"/>
                <w:szCs w:val="28"/>
              </w:rPr>
              <w:t>億元</w:t>
            </w:r>
            <w:r w:rsidRPr="005525BD">
              <w:rPr>
                <w:rFonts w:ascii="Times New Roman" w:eastAsia="標楷體" w:hAnsi="Times New Roman"/>
                <w:sz w:val="28"/>
                <w:szCs w:val="28"/>
              </w:rPr>
              <w:t>)</w:t>
            </w:r>
          </w:p>
        </w:tc>
      </w:tr>
      <w:tr w:rsidR="005525BD" w:rsidRPr="005525BD" w14:paraId="58840A5C" w14:textId="77777777" w:rsidTr="00D85933">
        <w:trPr>
          <w:trHeight w:val="424"/>
          <w:jc w:val="right"/>
        </w:trPr>
        <w:tc>
          <w:tcPr>
            <w:tcW w:w="39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C59AA88" w14:textId="10033D80" w:rsidR="00BD5971" w:rsidRPr="005525BD" w:rsidRDefault="00BD5971" w:rsidP="00BC1901">
            <w:pPr>
              <w:spacing w:afterLines="25" w:after="90" w:line="480" w:lineRule="exact"/>
              <w:rPr>
                <w:rFonts w:ascii="Times New Roman" w:eastAsia="標楷體" w:hAnsi="Times New Roman"/>
                <w:sz w:val="28"/>
                <w:szCs w:val="28"/>
              </w:rPr>
            </w:pPr>
            <w:bookmarkStart w:id="19" w:name="_Hlk2540432"/>
            <w:r w:rsidRPr="005525BD">
              <w:rPr>
                <w:rFonts w:ascii="Times New Roman" w:eastAsia="標楷體" w:hAnsi="Times New Roman"/>
                <w:sz w:val="28"/>
                <w:szCs w:val="28"/>
              </w:rPr>
              <w:t>節電獎勵措施</w:t>
            </w:r>
          </w:p>
        </w:tc>
        <w:tc>
          <w:tcPr>
            <w:tcW w:w="19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6F00C4F" w14:textId="3A724856" w:rsidR="00BD5971" w:rsidRPr="005525BD" w:rsidRDefault="00C15A29" w:rsidP="00281BDE">
            <w:pPr>
              <w:wordWrap w:val="0"/>
              <w:spacing w:afterLines="25" w:after="90" w:line="480" w:lineRule="exact"/>
              <w:ind w:rightChars="100" w:right="240"/>
              <w:jc w:val="right"/>
              <w:rPr>
                <w:rFonts w:ascii="Times New Roman" w:eastAsia="標楷體" w:hAnsi="Times New Roman"/>
                <w:sz w:val="28"/>
                <w:szCs w:val="28"/>
              </w:rPr>
            </w:pPr>
            <w:r>
              <w:rPr>
                <w:rFonts w:ascii="Times New Roman" w:eastAsia="標楷體" w:hAnsi="Times New Roman" w:hint="eastAsia"/>
                <w:sz w:val="28"/>
                <w:szCs w:val="28"/>
              </w:rPr>
              <w:t>13.99</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14F190" w14:textId="02E935AA" w:rsidR="00BD5971" w:rsidRPr="00E231D3" w:rsidRDefault="00BD5971" w:rsidP="00030603">
            <w:pPr>
              <w:wordWrap w:val="0"/>
              <w:spacing w:afterLines="25" w:after="90" w:line="480" w:lineRule="exact"/>
              <w:ind w:rightChars="100" w:right="240"/>
              <w:jc w:val="right"/>
              <w:rPr>
                <w:rFonts w:ascii="Times New Roman" w:hAnsi="Times New Roman"/>
              </w:rPr>
            </w:pPr>
            <w:r w:rsidRPr="00E231D3">
              <w:rPr>
                <w:rFonts w:ascii="Times New Roman" w:eastAsia="標楷體" w:hAnsi="Times New Roman"/>
                <w:sz w:val="28"/>
                <w:szCs w:val="28"/>
              </w:rPr>
              <w:t>1</w:t>
            </w:r>
            <w:r w:rsidR="0029636C" w:rsidRPr="00E231D3">
              <w:rPr>
                <w:rFonts w:ascii="Times New Roman" w:eastAsia="標楷體" w:hAnsi="Times New Roman"/>
                <w:sz w:val="28"/>
                <w:szCs w:val="28"/>
              </w:rPr>
              <w:t>2.</w:t>
            </w:r>
            <w:r w:rsidR="00A0749F" w:rsidRPr="00E231D3">
              <w:rPr>
                <w:rFonts w:ascii="Times New Roman" w:eastAsia="標楷體" w:hAnsi="Times New Roman" w:hint="eastAsia"/>
                <w:sz w:val="28"/>
                <w:szCs w:val="28"/>
              </w:rPr>
              <w:t>0</w:t>
            </w:r>
            <w:r w:rsidR="0029636C" w:rsidRPr="00E231D3">
              <w:rPr>
                <w:rFonts w:ascii="Times New Roman" w:eastAsia="標楷體" w:hAnsi="Times New Roman"/>
                <w:sz w:val="28"/>
                <w:szCs w:val="28"/>
              </w:rPr>
              <w:t>4</w:t>
            </w:r>
          </w:p>
        </w:tc>
      </w:tr>
      <w:tr w:rsidR="005525BD" w:rsidRPr="005525BD" w14:paraId="600BD271" w14:textId="77777777" w:rsidTr="00D85933">
        <w:trPr>
          <w:trHeight w:val="404"/>
          <w:jc w:val="right"/>
        </w:trPr>
        <w:tc>
          <w:tcPr>
            <w:tcW w:w="39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C8E5E96" w14:textId="369CE346" w:rsidR="00BD5971" w:rsidRPr="005525BD" w:rsidRDefault="00BD5971" w:rsidP="00BC1901">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節電宣導</w:t>
            </w:r>
          </w:p>
        </w:tc>
        <w:tc>
          <w:tcPr>
            <w:tcW w:w="19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5CCF814C" w14:textId="46DB620C" w:rsidR="00BD5971" w:rsidRPr="005525BD" w:rsidRDefault="00AF661F" w:rsidP="00281BDE">
            <w:pPr>
              <w:wordWrap w:val="0"/>
              <w:spacing w:afterLines="25" w:after="90" w:line="480" w:lineRule="exact"/>
              <w:ind w:rightChars="100" w:right="240"/>
              <w:jc w:val="right"/>
              <w:rPr>
                <w:rFonts w:ascii="Times New Roman" w:eastAsia="標楷體" w:hAnsi="Times New Roman"/>
                <w:sz w:val="28"/>
                <w:szCs w:val="28"/>
              </w:rPr>
            </w:pPr>
            <w:r>
              <w:rPr>
                <w:rFonts w:ascii="Times New Roman" w:eastAsia="標楷體" w:hAnsi="Times New Roman" w:hint="eastAsia"/>
                <w:sz w:val="28"/>
                <w:szCs w:val="28"/>
              </w:rPr>
              <w:t>0.22</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03487" w14:textId="242B3679" w:rsidR="00BD5971" w:rsidRPr="00E231D3" w:rsidRDefault="00BD5971" w:rsidP="00030603">
            <w:pPr>
              <w:wordWrap w:val="0"/>
              <w:spacing w:afterLines="25" w:after="90" w:line="480" w:lineRule="exact"/>
              <w:ind w:rightChars="100" w:right="240"/>
              <w:jc w:val="right"/>
              <w:rPr>
                <w:rFonts w:ascii="Times New Roman" w:hAnsi="Times New Roman"/>
              </w:rPr>
            </w:pPr>
            <w:r w:rsidRPr="00E231D3">
              <w:rPr>
                <w:rFonts w:ascii="Times New Roman" w:eastAsia="標楷體" w:hAnsi="Times New Roman"/>
                <w:sz w:val="28"/>
                <w:szCs w:val="28"/>
              </w:rPr>
              <w:t>0.2</w:t>
            </w:r>
            <w:r w:rsidR="00A0749F" w:rsidRPr="00E231D3">
              <w:rPr>
                <w:rFonts w:ascii="Times New Roman" w:eastAsia="標楷體" w:hAnsi="Times New Roman" w:hint="eastAsia"/>
                <w:sz w:val="28"/>
                <w:szCs w:val="28"/>
              </w:rPr>
              <w:t>4</w:t>
            </w:r>
          </w:p>
        </w:tc>
      </w:tr>
      <w:tr w:rsidR="005525BD" w:rsidRPr="005525BD" w14:paraId="502DD8E9" w14:textId="77777777" w:rsidTr="00D85933">
        <w:trPr>
          <w:trHeight w:val="463"/>
          <w:jc w:val="right"/>
        </w:trPr>
        <w:tc>
          <w:tcPr>
            <w:tcW w:w="396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0952A1E" w14:textId="52112E4A" w:rsidR="00BD5971" w:rsidRPr="005525BD" w:rsidRDefault="00BD5971" w:rsidP="00BC1901">
            <w:pPr>
              <w:spacing w:afterLines="25" w:after="90" w:line="480" w:lineRule="exact"/>
              <w:jc w:val="center"/>
              <w:rPr>
                <w:rFonts w:ascii="Times New Roman" w:eastAsia="標楷體" w:hAnsi="Times New Roman"/>
                <w:sz w:val="28"/>
                <w:szCs w:val="28"/>
              </w:rPr>
            </w:pPr>
            <w:r w:rsidRPr="005525BD">
              <w:rPr>
                <w:rFonts w:ascii="Times New Roman" w:eastAsia="標楷體" w:hAnsi="Times New Roman"/>
                <w:sz w:val="28"/>
                <w:szCs w:val="28"/>
              </w:rPr>
              <w:t>合計</w:t>
            </w:r>
          </w:p>
        </w:tc>
        <w:tc>
          <w:tcPr>
            <w:tcW w:w="198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57D9E69" w14:textId="6A8F4637" w:rsidR="00BD5971" w:rsidRPr="005525BD" w:rsidRDefault="00C15A29" w:rsidP="00030603">
            <w:pPr>
              <w:wordWrap w:val="0"/>
              <w:spacing w:afterLines="25" w:after="90" w:line="480" w:lineRule="exact"/>
              <w:ind w:rightChars="100" w:right="240"/>
              <w:jc w:val="right"/>
              <w:rPr>
                <w:rFonts w:ascii="Times New Roman" w:eastAsia="標楷體" w:hAnsi="Times New Roman"/>
                <w:sz w:val="28"/>
                <w:szCs w:val="28"/>
              </w:rPr>
            </w:pPr>
            <w:r>
              <w:rPr>
                <w:rFonts w:ascii="Times New Roman" w:eastAsia="標楷體" w:hAnsi="Times New Roman" w:hint="eastAsia"/>
                <w:sz w:val="28"/>
                <w:szCs w:val="28"/>
              </w:rPr>
              <w:t>14.21</w:t>
            </w:r>
          </w:p>
        </w:tc>
        <w:tc>
          <w:tcPr>
            <w:tcW w:w="1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2EFFF" w14:textId="722653AF" w:rsidR="00BD5971" w:rsidRPr="00E231D3" w:rsidRDefault="00A0749F" w:rsidP="00030603">
            <w:pPr>
              <w:keepNext/>
              <w:wordWrap w:val="0"/>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12.28</w:t>
            </w:r>
          </w:p>
        </w:tc>
      </w:tr>
    </w:tbl>
    <w:bookmarkEnd w:id="19"/>
    <w:p w14:paraId="30EEF460" w14:textId="77A64840" w:rsidR="0046470E" w:rsidRDefault="008F7AE2" w:rsidP="00343AF7">
      <w:pPr>
        <w:pStyle w:val="a5"/>
        <w:numPr>
          <w:ilvl w:val="3"/>
          <w:numId w:val="8"/>
        </w:numPr>
        <w:spacing w:afterLines="25" w:after="90" w:line="480" w:lineRule="exact"/>
        <w:ind w:leftChars="0" w:left="1560" w:hanging="709"/>
        <w:jc w:val="both"/>
        <w:rPr>
          <w:rFonts w:ascii="Times New Roman" w:eastAsia="標楷體" w:hAnsi="Times New Roman"/>
          <w:sz w:val="28"/>
          <w:szCs w:val="28"/>
        </w:rPr>
      </w:pPr>
      <w:r>
        <w:rPr>
          <w:rFonts w:ascii="Times New Roman" w:eastAsia="標楷體" w:hAnsi="Times New Roman" w:hint="eastAsia"/>
          <w:sz w:val="28"/>
          <w:szCs w:val="28"/>
        </w:rPr>
        <w:t>推動</w:t>
      </w:r>
      <w:r w:rsidRPr="008F7AE2">
        <w:rPr>
          <w:rFonts w:ascii="Times New Roman" w:eastAsia="標楷體" w:hAnsi="Times New Roman" w:hint="eastAsia"/>
          <w:sz w:val="28"/>
          <w:szCs w:val="28"/>
        </w:rPr>
        <w:t>需量反應措施電費扣減金額</w:t>
      </w:r>
      <w:r w:rsidR="00343AF7">
        <w:rPr>
          <w:rFonts w:ascii="Times New Roman" w:eastAsia="標楷體" w:hAnsi="Times New Roman" w:hint="eastAsia"/>
          <w:sz w:val="28"/>
          <w:szCs w:val="28"/>
        </w:rPr>
        <w:t>說明</w:t>
      </w:r>
    </w:p>
    <w:p w14:paraId="2BAA62CE" w14:textId="24179B86" w:rsidR="008F7AE2" w:rsidRPr="00E231D3" w:rsidRDefault="00343AF7" w:rsidP="00343AF7">
      <w:pPr>
        <w:pStyle w:val="a5"/>
        <w:spacing w:afterLines="25" w:after="90" w:line="480" w:lineRule="exact"/>
        <w:ind w:leftChars="0" w:left="1560"/>
        <w:jc w:val="both"/>
        <w:rPr>
          <w:rFonts w:ascii="Times New Roman" w:eastAsia="標楷體" w:hAnsi="Times New Roman"/>
          <w:sz w:val="28"/>
          <w:szCs w:val="28"/>
        </w:rPr>
      </w:pPr>
      <w:r w:rsidRPr="00343AF7">
        <w:rPr>
          <w:rFonts w:ascii="Times New Roman" w:eastAsia="標楷體" w:hAnsi="Times New Roman" w:hint="eastAsia"/>
          <w:sz w:val="28"/>
          <w:szCs w:val="28"/>
        </w:rPr>
        <w:t>11</w:t>
      </w:r>
      <w:r w:rsidR="00985FD4">
        <w:rPr>
          <w:rFonts w:ascii="Times New Roman" w:eastAsia="標楷體" w:hAnsi="Times New Roman" w:hint="eastAsia"/>
          <w:sz w:val="28"/>
          <w:szCs w:val="28"/>
        </w:rPr>
        <w:t>3</w:t>
      </w:r>
      <w:r w:rsidRPr="00343AF7">
        <w:rPr>
          <w:rFonts w:ascii="Times New Roman" w:eastAsia="標楷體" w:hAnsi="Times New Roman" w:hint="eastAsia"/>
          <w:sz w:val="28"/>
          <w:szCs w:val="28"/>
        </w:rPr>
        <w:t>年推動需量反應預估與實際電費扣減金額差異約為</w:t>
      </w:r>
      <w:r w:rsidR="00985FD4">
        <w:rPr>
          <w:rFonts w:ascii="Times New Roman" w:eastAsia="標楷體" w:hAnsi="Times New Roman" w:hint="eastAsia"/>
          <w:sz w:val="28"/>
          <w:szCs w:val="28"/>
        </w:rPr>
        <w:t>2.9</w:t>
      </w:r>
      <w:r w:rsidRPr="00343AF7">
        <w:rPr>
          <w:rFonts w:ascii="Times New Roman" w:eastAsia="標楷體" w:hAnsi="Times New Roman" w:hint="eastAsia"/>
          <w:sz w:val="28"/>
          <w:szCs w:val="28"/>
        </w:rPr>
        <w:t>億元，</w:t>
      </w:r>
      <w:r w:rsidR="00985FD4" w:rsidRPr="00343AF7">
        <w:rPr>
          <w:rFonts w:ascii="Times New Roman" w:eastAsia="標楷體" w:hAnsi="Times New Roman" w:hint="eastAsia"/>
          <w:sz w:val="28"/>
          <w:szCs w:val="28"/>
        </w:rPr>
        <w:t>係因</w:t>
      </w:r>
      <w:r w:rsidR="00985FD4" w:rsidRPr="00343AF7">
        <w:rPr>
          <w:rFonts w:ascii="Times New Roman" w:eastAsia="標楷體" w:hAnsi="Times New Roman" w:hint="eastAsia"/>
          <w:sz w:val="28"/>
          <w:szCs w:val="28"/>
        </w:rPr>
        <w:t>11</w:t>
      </w:r>
      <w:r w:rsidR="00985FD4">
        <w:rPr>
          <w:rFonts w:ascii="Times New Roman" w:eastAsia="標楷體" w:hAnsi="Times New Roman" w:hint="eastAsia"/>
          <w:sz w:val="28"/>
          <w:szCs w:val="28"/>
        </w:rPr>
        <w:t>3</w:t>
      </w:r>
      <w:r w:rsidR="00985FD4" w:rsidRPr="00343AF7">
        <w:rPr>
          <w:rFonts w:ascii="Times New Roman" w:eastAsia="標楷體" w:hAnsi="Times New Roman" w:hint="eastAsia"/>
          <w:sz w:val="28"/>
          <w:szCs w:val="28"/>
        </w:rPr>
        <w:t>年</w:t>
      </w:r>
      <w:r w:rsidR="00985FD4">
        <w:rPr>
          <w:rFonts w:ascii="Times New Roman" w:eastAsia="標楷體" w:hAnsi="Times New Roman" w:hint="eastAsia"/>
          <w:sz w:val="28"/>
          <w:szCs w:val="28"/>
        </w:rPr>
        <w:t>執行即時性措施及需量競價次數提高</w:t>
      </w:r>
      <w:r w:rsidR="00985FD4" w:rsidRPr="00343AF7">
        <w:rPr>
          <w:rFonts w:ascii="Times New Roman" w:eastAsia="標楷體" w:hAnsi="Times New Roman" w:hint="eastAsia"/>
          <w:sz w:val="28"/>
          <w:szCs w:val="28"/>
        </w:rPr>
        <w:t>，以及當年度電價進行調整，致電費扣減金額增加。</w:t>
      </w:r>
      <w:r w:rsidR="00985FD4" w:rsidRPr="00343AF7">
        <w:rPr>
          <w:rFonts w:ascii="Times New Roman" w:eastAsia="標楷體" w:hAnsi="Times New Roman" w:hint="eastAsia"/>
          <w:sz w:val="28"/>
          <w:szCs w:val="28"/>
        </w:rPr>
        <w:t>113</w:t>
      </w:r>
      <w:r w:rsidR="00985FD4" w:rsidRPr="00343AF7">
        <w:rPr>
          <w:rFonts w:ascii="Times New Roman" w:eastAsia="標楷體" w:hAnsi="Times New Roman" w:hint="eastAsia"/>
          <w:sz w:val="28"/>
          <w:szCs w:val="28"/>
        </w:rPr>
        <w:t>年推動各</w:t>
      </w:r>
      <w:r w:rsidR="00985FD4" w:rsidRPr="00E231D3">
        <w:rPr>
          <w:rFonts w:ascii="Times New Roman" w:eastAsia="標楷體" w:hAnsi="Times New Roman" w:hint="eastAsia"/>
          <w:sz w:val="28"/>
          <w:szCs w:val="28"/>
        </w:rPr>
        <w:t>項需量反應措施電費扣減金額如表</w:t>
      </w:r>
      <w:r w:rsidR="00985FD4" w:rsidRPr="00E231D3">
        <w:rPr>
          <w:rFonts w:ascii="Times New Roman" w:eastAsia="標楷體" w:hAnsi="Times New Roman" w:hint="eastAsia"/>
          <w:sz w:val="28"/>
          <w:szCs w:val="28"/>
        </w:rPr>
        <w:t>6</w:t>
      </w:r>
      <w:r w:rsidRPr="00E231D3">
        <w:rPr>
          <w:rFonts w:ascii="Times New Roman" w:eastAsia="標楷體" w:hAnsi="Times New Roman" w:hint="eastAsia"/>
          <w:sz w:val="28"/>
          <w:szCs w:val="28"/>
        </w:rPr>
        <w:t>。</w:t>
      </w:r>
    </w:p>
    <w:p w14:paraId="0ADDB567" w14:textId="2B644AEA" w:rsidR="00A0155A" w:rsidRPr="00E231D3" w:rsidRDefault="00A0155A" w:rsidP="00A0155A">
      <w:pPr>
        <w:pStyle w:val="aa"/>
        <w:keepNext/>
        <w:spacing w:afterLines="25" w:after="90" w:line="480" w:lineRule="exact"/>
        <w:jc w:val="center"/>
        <w:rPr>
          <w:rFonts w:ascii="Times New Roman" w:eastAsia="標楷體" w:hAnsi="Times New Roman"/>
          <w:sz w:val="28"/>
          <w:szCs w:val="28"/>
        </w:rPr>
      </w:pPr>
      <w:bookmarkStart w:id="20" w:name="_Toc199944781"/>
      <w:r w:rsidRPr="00E231D3">
        <w:rPr>
          <w:rFonts w:ascii="Times New Roman" w:eastAsia="標楷體" w:hAnsi="Times New Roman"/>
          <w:sz w:val="28"/>
          <w:szCs w:val="28"/>
        </w:rPr>
        <w:t>表</w:t>
      </w:r>
      <w:r w:rsidRPr="00E231D3">
        <w:rPr>
          <w:rFonts w:ascii="Times New Roman" w:eastAsia="標楷體" w:hAnsi="Times New Roman"/>
          <w:sz w:val="28"/>
          <w:szCs w:val="28"/>
        </w:rPr>
        <w:t xml:space="preserve"> </w:t>
      </w:r>
      <w:r w:rsidRPr="00E231D3">
        <w:rPr>
          <w:rFonts w:ascii="Times New Roman" w:eastAsia="標楷體" w:hAnsi="Times New Roman"/>
          <w:sz w:val="28"/>
          <w:szCs w:val="28"/>
        </w:rPr>
        <w:fldChar w:fldCharType="begin"/>
      </w:r>
      <w:r w:rsidRPr="00E231D3">
        <w:rPr>
          <w:rFonts w:ascii="Times New Roman" w:eastAsia="標楷體" w:hAnsi="Times New Roman"/>
          <w:sz w:val="28"/>
          <w:szCs w:val="28"/>
        </w:rPr>
        <w:instrText xml:space="preserve"> SEQ </w:instrText>
      </w:r>
      <w:r w:rsidRPr="00E231D3">
        <w:rPr>
          <w:rFonts w:ascii="Times New Roman" w:eastAsia="標楷體" w:hAnsi="Times New Roman"/>
          <w:sz w:val="28"/>
          <w:szCs w:val="28"/>
        </w:rPr>
        <w:instrText>表</w:instrText>
      </w:r>
      <w:r w:rsidRPr="00E231D3">
        <w:rPr>
          <w:rFonts w:ascii="Times New Roman" w:eastAsia="標楷體" w:hAnsi="Times New Roman"/>
          <w:sz w:val="28"/>
          <w:szCs w:val="28"/>
        </w:rPr>
        <w:instrText xml:space="preserve"> \* ARABIC </w:instrText>
      </w:r>
      <w:r w:rsidRPr="00E231D3">
        <w:rPr>
          <w:rFonts w:ascii="Times New Roman" w:eastAsia="標楷體" w:hAnsi="Times New Roman"/>
          <w:sz w:val="28"/>
          <w:szCs w:val="28"/>
        </w:rPr>
        <w:fldChar w:fldCharType="separate"/>
      </w:r>
      <w:r w:rsidR="00DF5837">
        <w:rPr>
          <w:rFonts w:ascii="Times New Roman" w:eastAsia="標楷體" w:hAnsi="Times New Roman"/>
          <w:noProof/>
          <w:sz w:val="28"/>
          <w:szCs w:val="28"/>
        </w:rPr>
        <w:t>6</w:t>
      </w:r>
      <w:r w:rsidRPr="00E231D3">
        <w:rPr>
          <w:rFonts w:ascii="Times New Roman" w:eastAsia="標楷體" w:hAnsi="Times New Roman"/>
          <w:sz w:val="28"/>
          <w:szCs w:val="28"/>
        </w:rPr>
        <w:fldChar w:fldCharType="end"/>
      </w:r>
      <w:r w:rsidRPr="00E231D3">
        <w:rPr>
          <w:rFonts w:ascii="Times New Roman" w:eastAsia="標楷體" w:hAnsi="Times New Roman"/>
          <w:sz w:val="28"/>
          <w:szCs w:val="28"/>
        </w:rPr>
        <w:t xml:space="preserve"> </w:t>
      </w:r>
      <w:r w:rsidRPr="00E231D3">
        <w:rPr>
          <w:rFonts w:ascii="Times New Roman" w:eastAsia="標楷體" w:hAnsi="Times New Roman"/>
          <w:sz w:val="10"/>
          <w:szCs w:val="10"/>
        </w:rPr>
        <w:t xml:space="preserve"> </w:t>
      </w:r>
      <w:r w:rsidRPr="00E231D3">
        <w:rPr>
          <w:rFonts w:ascii="Times New Roman" w:eastAsia="標楷體" w:hAnsi="Times New Roman"/>
          <w:sz w:val="28"/>
          <w:szCs w:val="28"/>
        </w:rPr>
        <w:t>11</w:t>
      </w:r>
      <w:r w:rsidRPr="00E231D3">
        <w:rPr>
          <w:rFonts w:ascii="Times New Roman" w:eastAsia="標楷體" w:hAnsi="Times New Roman" w:hint="eastAsia"/>
          <w:sz w:val="28"/>
          <w:szCs w:val="28"/>
        </w:rPr>
        <w:t>3</w:t>
      </w:r>
      <w:r w:rsidRPr="00E231D3">
        <w:rPr>
          <w:rFonts w:ascii="Times New Roman" w:eastAsia="標楷體" w:hAnsi="Times New Roman"/>
          <w:sz w:val="28"/>
          <w:szCs w:val="28"/>
        </w:rPr>
        <w:t>年推動各項</w:t>
      </w:r>
      <w:r w:rsidR="00A0749F" w:rsidRPr="00E231D3">
        <w:rPr>
          <w:rFonts w:ascii="Times New Roman" w:eastAsia="標楷體" w:hAnsi="Times New Roman" w:hint="eastAsia"/>
          <w:sz w:val="28"/>
          <w:szCs w:val="28"/>
        </w:rPr>
        <w:t>需量反應措施電費扣減金額</w:t>
      </w:r>
      <w:bookmarkEnd w:id="20"/>
    </w:p>
    <w:tbl>
      <w:tblPr>
        <w:tblW w:w="7943" w:type="dxa"/>
        <w:jc w:val="right"/>
        <w:tblCellMar>
          <w:left w:w="10" w:type="dxa"/>
          <w:right w:w="10" w:type="dxa"/>
        </w:tblCellMar>
        <w:tblLook w:val="04A0" w:firstRow="1" w:lastRow="0" w:firstColumn="1" w:lastColumn="0" w:noHBand="0" w:noVBand="1"/>
      </w:tblPr>
      <w:tblGrid>
        <w:gridCol w:w="1413"/>
        <w:gridCol w:w="567"/>
        <w:gridCol w:w="2268"/>
        <w:gridCol w:w="1843"/>
        <w:gridCol w:w="1852"/>
      </w:tblGrid>
      <w:tr w:rsidR="00E231D3" w:rsidRPr="00E231D3" w14:paraId="7BCBA53C" w14:textId="77777777" w:rsidTr="00A07931">
        <w:trPr>
          <w:trHeight w:val="1080"/>
          <w:tblHeader/>
          <w:jc w:val="right"/>
        </w:trPr>
        <w:tc>
          <w:tcPr>
            <w:tcW w:w="4248"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684E34B" w14:textId="77777777" w:rsidR="00A0155A" w:rsidRPr="00E231D3" w:rsidRDefault="00A0155A" w:rsidP="00DF507F">
            <w:pPr>
              <w:spacing w:line="480" w:lineRule="exact"/>
              <w:jc w:val="center"/>
              <w:rPr>
                <w:rFonts w:ascii="Times New Roman" w:eastAsia="標楷體" w:hAnsi="Times New Roman"/>
                <w:sz w:val="28"/>
                <w:szCs w:val="28"/>
              </w:rPr>
            </w:pPr>
            <w:r w:rsidRPr="00E231D3">
              <w:rPr>
                <w:rFonts w:ascii="Times New Roman" w:eastAsia="標楷體" w:hAnsi="Times New Roman"/>
                <w:sz w:val="28"/>
                <w:szCs w:val="28"/>
              </w:rPr>
              <w:t>項目</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09AE5" w14:textId="5C55B72D" w:rsidR="00A0155A" w:rsidRPr="00E231D3" w:rsidRDefault="00A0155A" w:rsidP="00DF507F">
            <w:pPr>
              <w:spacing w:line="480" w:lineRule="exact"/>
              <w:jc w:val="center"/>
              <w:rPr>
                <w:rFonts w:ascii="Times New Roman" w:eastAsia="標楷體" w:hAnsi="Times New Roman"/>
                <w:sz w:val="28"/>
                <w:szCs w:val="28"/>
              </w:rPr>
            </w:pPr>
            <w:r w:rsidRPr="00E231D3">
              <w:rPr>
                <w:rFonts w:ascii="Times New Roman" w:eastAsia="標楷體" w:hAnsi="Times New Roman"/>
                <w:sz w:val="28"/>
                <w:szCs w:val="28"/>
              </w:rPr>
              <w:t>實際電費扣減</w:t>
            </w:r>
            <w:r w:rsidR="00A0749F" w:rsidRPr="00E231D3">
              <w:rPr>
                <w:rFonts w:ascii="Times New Roman" w:eastAsia="標楷體" w:hAnsi="Times New Roman" w:hint="eastAsia"/>
                <w:sz w:val="28"/>
                <w:szCs w:val="28"/>
              </w:rPr>
              <w:t>金額</w:t>
            </w:r>
          </w:p>
          <w:p w14:paraId="0F133DB4" w14:textId="77777777" w:rsidR="00A0155A" w:rsidRPr="00E231D3" w:rsidRDefault="00A0155A" w:rsidP="00DF507F">
            <w:pPr>
              <w:spacing w:line="480" w:lineRule="exact"/>
              <w:jc w:val="center"/>
              <w:rPr>
                <w:rFonts w:ascii="Times New Roman" w:eastAsia="標楷體" w:hAnsi="Times New Roman"/>
                <w:sz w:val="28"/>
                <w:szCs w:val="28"/>
              </w:rPr>
            </w:pPr>
            <w:r w:rsidRPr="00E231D3">
              <w:rPr>
                <w:rFonts w:ascii="Times New Roman" w:eastAsia="標楷體" w:hAnsi="Times New Roman"/>
                <w:sz w:val="28"/>
                <w:szCs w:val="28"/>
              </w:rPr>
              <w:t>(</w:t>
            </w:r>
            <w:r w:rsidRPr="00E231D3">
              <w:rPr>
                <w:rFonts w:ascii="Times New Roman" w:eastAsia="標楷體" w:hAnsi="Times New Roman"/>
                <w:sz w:val="28"/>
                <w:szCs w:val="28"/>
              </w:rPr>
              <w:t>含稅，億元</w:t>
            </w:r>
            <w:r w:rsidRPr="00E231D3">
              <w:rPr>
                <w:rFonts w:ascii="Times New Roman" w:eastAsia="標楷體" w:hAnsi="Times New Roman"/>
                <w:sz w:val="28"/>
                <w:szCs w:val="28"/>
              </w:rPr>
              <w:t>)</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2D530" w14:textId="4E5640AE" w:rsidR="00A0155A" w:rsidRPr="00E231D3" w:rsidRDefault="00A0155A" w:rsidP="00DF507F">
            <w:pPr>
              <w:spacing w:line="480" w:lineRule="exact"/>
              <w:jc w:val="center"/>
              <w:rPr>
                <w:rFonts w:ascii="Times New Roman" w:eastAsia="標楷體" w:hAnsi="Times New Roman"/>
                <w:sz w:val="28"/>
                <w:szCs w:val="28"/>
              </w:rPr>
            </w:pPr>
            <w:r w:rsidRPr="00E231D3">
              <w:rPr>
                <w:rFonts w:ascii="Times New Roman" w:eastAsia="標楷體" w:hAnsi="Times New Roman"/>
                <w:sz w:val="28"/>
                <w:szCs w:val="28"/>
              </w:rPr>
              <w:t>預估電費扣減</w:t>
            </w:r>
            <w:r w:rsidR="00A0749F" w:rsidRPr="00E231D3">
              <w:rPr>
                <w:rFonts w:ascii="Times New Roman" w:eastAsia="標楷體" w:hAnsi="Times New Roman" w:hint="eastAsia"/>
                <w:sz w:val="28"/>
                <w:szCs w:val="28"/>
              </w:rPr>
              <w:t>金額</w:t>
            </w:r>
          </w:p>
          <w:p w14:paraId="6929987B" w14:textId="77777777" w:rsidR="00A0155A" w:rsidRPr="00E231D3" w:rsidRDefault="00A0155A" w:rsidP="00DF507F">
            <w:pPr>
              <w:spacing w:line="480" w:lineRule="exact"/>
              <w:jc w:val="center"/>
              <w:rPr>
                <w:rFonts w:ascii="Times New Roman" w:eastAsia="標楷體" w:hAnsi="Times New Roman"/>
                <w:sz w:val="28"/>
                <w:szCs w:val="28"/>
              </w:rPr>
            </w:pPr>
            <w:r w:rsidRPr="00E231D3">
              <w:rPr>
                <w:rFonts w:ascii="Times New Roman" w:eastAsia="標楷體" w:hAnsi="Times New Roman"/>
                <w:sz w:val="28"/>
                <w:szCs w:val="28"/>
              </w:rPr>
              <w:t>(</w:t>
            </w:r>
            <w:r w:rsidRPr="00E231D3">
              <w:rPr>
                <w:rFonts w:ascii="Times New Roman" w:eastAsia="標楷體" w:hAnsi="Times New Roman"/>
                <w:sz w:val="28"/>
                <w:szCs w:val="28"/>
              </w:rPr>
              <w:t>含稅，億元</w:t>
            </w:r>
            <w:r w:rsidRPr="00E231D3">
              <w:rPr>
                <w:rFonts w:ascii="Times New Roman" w:eastAsia="標楷體" w:hAnsi="Times New Roman"/>
                <w:sz w:val="28"/>
                <w:szCs w:val="28"/>
              </w:rPr>
              <w:t>)</w:t>
            </w:r>
          </w:p>
        </w:tc>
      </w:tr>
      <w:tr w:rsidR="00E231D3" w:rsidRPr="00E231D3" w14:paraId="3E754104" w14:textId="77777777" w:rsidTr="00DF507F">
        <w:trPr>
          <w:trHeight w:val="449"/>
          <w:jc w:val="right"/>
        </w:trPr>
        <w:tc>
          <w:tcPr>
            <w:tcW w:w="141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E8EE6FB" w14:textId="785BD89E" w:rsidR="00A0155A" w:rsidRPr="00E231D3" w:rsidRDefault="00A0155A" w:rsidP="00DF507F">
            <w:pPr>
              <w:spacing w:afterLines="25" w:after="90" w:line="480" w:lineRule="exact"/>
              <w:jc w:val="both"/>
              <w:rPr>
                <w:rFonts w:ascii="Times New Roman" w:eastAsia="標楷體" w:hAnsi="Times New Roman"/>
                <w:sz w:val="28"/>
                <w:szCs w:val="28"/>
              </w:rPr>
            </w:pPr>
            <w:r w:rsidRPr="00E231D3">
              <w:rPr>
                <w:rFonts w:ascii="Times New Roman" w:eastAsia="標楷體" w:hAnsi="Times New Roman"/>
                <w:sz w:val="28"/>
                <w:szCs w:val="28"/>
              </w:rPr>
              <w:t>需量反應措施</w:t>
            </w:r>
          </w:p>
        </w:tc>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B401282" w14:textId="207DE462" w:rsidR="00A0155A" w:rsidRPr="00E231D3" w:rsidRDefault="00A0155A" w:rsidP="00DF507F">
            <w:pPr>
              <w:spacing w:afterLines="25" w:after="90" w:line="480" w:lineRule="exact"/>
              <w:rPr>
                <w:rFonts w:ascii="Times New Roman" w:eastAsia="標楷體" w:hAnsi="Times New Roman"/>
                <w:sz w:val="28"/>
                <w:szCs w:val="28"/>
              </w:rPr>
            </w:pPr>
            <w:r w:rsidRPr="00E231D3">
              <w:rPr>
                <w:rFonts w:ascii="Times New Roman" w:eastAsia="標楷體" w:hAnsi="Times New Roman"/>
                <w:sz w:val="28"/>
                <w:szCs w:val="28"/>
              </w:rPr>
              <w:t>誘因型</w:t>
            </w:r>
          </w:p>
        </w:tc>
        <w:tc>
          <w:tcPr>
            <w:tcW w:w="226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4412F193" w14:textId="77777777" w:rsidR="00A0155A" w:rsidRPr="00E231D3" w:rsidRDefault="00A0155A" w:rsidP="00DF507F">
            <w:pPr>
              <w:spacing w:afterLines="25" w:after="90" w:line="480" w:lineRule="exact"/>
              <w:rPr>
                <w:rFonts w:ascii="Times New Roman" w:eastAsia="標楷體" w:hAnsi="Times New Roman"/>
                <w:sz w:val="28"/>
                <w:szCs w:val="28"/>
              </w:rPr>
            </w:pPr>
            <w:r w:rsidRPr="00E231D3">
              <w:rPr>
                <w:rFonts w:ascii="Times New Roman" w:eastAsia="標楷體" w:hAnsi="Times New Roman"/>
                <w:sz w:val="28"/>
                <w:szCs w:val="28"/>
              </w:rPr>
              <w:t>計畫性調整用電措施</w:t>
            </w: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5CA60E8" w14:textId="2865570F" w:rsidR="00A0155A" w:rsidRPr="00E231D3" w:rsidRDefault="00311106" w:rsidP="00DF507F">
            <w:pPr>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16.32</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46937" w14:textId="541128D0" w:rsidR="00A0155A" w:rsidRPr="00E231D3" w:rsidRDefault="00311106" w:rsidP="00DF507F">
            <w:pPr>
              <w:wordWrap w:val="0"/>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16.63</w:t>
            </w:r>
          </w:p>
        </w:tc>
      </w:tr>
      <w:tr w:rsidR="00E231D3" w:rsidRPr="00E231D3" w14:paraId="6454A18D" w14:textId="77777777" w:rsidTr="00DF507F">
        <w:trPr>
          <w:trHeight w:val="418"/>
          <w:jc w:val="right"/>
        </w:trPr>
        <w:tc>
          <w:tcPr>
            <w:tcW w:w="1413" w:type="dxa"/>
            <w:vMerge/>
            <w:tcBorders>
              <w:left w:val="single" w:sz="4" w:space="0" w:color="000000"/>
              <w:right w:val="single" w:sz="4" w:space="0" w:color="000000"/>
            </w:tcBorders>
            <w:tcMar>
              <w:top w:w="0" w:type="dxa"/>
              <w:left w:w="108" w:type="dxa"/>
              <w:bottom w:w="0" w:type="dxa"/>
              <w:right w:w="108" w:type="dxa"/>
            </w:tcMar>
            <w:vAlign w:val="center"/>
          </w:tcPr>
          <w:p w14:paraId="334C0EB8" w14:textId="77777777" w:rsidR="00A0155A" w:rsidRPr="00E231D3" w:rsidRDefault="00A0155A" w:rsidP="00DF507F">
            <w:pPr>
              <w:spacing w:afterLines="25" w:after="90" w:line="480" w:lineRule="exact"/>
              <w:rPr>
                <w:rFonts w:ascii="Times New Roman" w:eastAsia="標楷體" w:hAnsi="Times New Roman"/>
                <w:sz w:val="28"/>
                <w:szCs w:val="28"/>
              </w:rPr>
            </w:pPr>
          </w:p>
        </w:tc>
        <w:tc>
          <w:tcPr>
            <w:tcW w:w="567" w:type="dxa"/>
            <w:vMerge/>
            <w:tcBorders>
              <w:left w:val="single" w:sz="4" w:space="0" w:color="000000"/>
              <w:right w:val="single" w:sz="4" w:space="0" w:color="000000"/>
            </w:tcBorders>
            <w:tcMar>
              <w:top w:w="0" w:type="dxa"/>
              <w:left w:w="108" w:type="dxa"/>
              <w:bottom w:w="0" w:type="dxa"/>
              <w:right w:w="108" w:type="dxa"/>
            </w:tcMar>
            <w:vAlign w:val="center"/>
          </w:tcPr>
          <w:p w14:paraId="07DD81A3" w14:textId="77777777" w:rsidR="00A0155A" w:rsidRPr="00E231D3" w:rsidRDefault="00A0155A" w:rsidP="00DF507F">
            <w:pPr>
              <w:spacing w:afterLines="25" w:after="90" w:line="480" w:lineRule="exact"/>
              <w:rPr>
                <w:rFonts w:ascii="Times New Roman" w:eastAsia="標楷體"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57C3070E" w14:textId="77777777" w:rsidR="00A0155A" w:rsidRPr="00E231D3" w:rsidRDefault="00A0155A" w:rsidP="00DF507F">
            <w:pPr>
              <w:spacing w:afterLines="25" w:after="90" w:line="480" w:lineRule="exact"/>
              <w:rPr>
                <w:rFonts w:ascii="Times New Roman" w:eastAsia="標楷體" w:hAnsi="Times New Roman"/>
                <w:sz w:val="28"/>
                <w:szCs w:val="28"/>
              </w:rPr>
            </w:pPr>
            <w:r w:rsidRPr="00E231D3">
              <w:rPr>
                <w:rFonts w:ascii="Times New Roman" w:eastAsia="標楷體" w:hAnsi="Times New Roman"/>
                <w:sz w:val="28"/>
                <w:szCs w:val="28"/>
              </w:rPr>
              <w:t>需量競價</w:t>
            </w: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FF290CE" w14:textId="2B69CB4C" w:rsidR="00A0155A" w:rsidRPr="00E231D3" w:rsidRDefault="00311106" w:rsidP="00DF507F">
            <w:pPr>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1.18</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A1E2E" w14:textId="316447AF" w:rsidR="00A0155A" w:rsidRPr="00E231D3" w:rsidRDefault="00311106" w:rsidP="00DF507F">
            <w:pPr>
              <w:wordWrap w:val="0"/>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0.47</w:t>
            </w:r>
          </w:p>
        </w:tc>
      </w:tr>
      <w:tr w:rsidR="00E231D3" w:rsidRPr="00E231D3" w14:paraId="5BCCA3D6" w14:textId="77777777" w:rsidTr="00DF507F">
        <w:trPr>
          <w:trHeight w:val="418"/>
          <w:jc w:val="right"/>
        </w:trPr>
        <w:tc>
          <w:tcPr>
            <w:tcW w:w="1413" w:type="dxa"/>
            <w:vMerge/>
            <w:tcBorders>
              <w:left w:val="single" w:sz="4" w:space="0" w:color="000000"/>
              <w:right w:val="single" w:sz="4" w:space="0" w:color="000000"/>
            </w:tcBorders>
            <w:tcMar>
              <w:top w:w="0" w:type="dxa"/>
              <w:left w:w="108" w:type="dxa"/>
              <w:bottom w:w="0" w:type="dxa"/>
              <w:right w:w="108" w:type="dxa"/>
            </w:tcMar>
            <w:vAlign w:val="center"/>
          </w:tcPr>
          <w:p w14:paraId="1DC68C12" w14:textId="77777777" w:rsidR="00A0155A" w:rsidRPr="00E231D3" w:rsidRDefault="00A0155A" w:rsidP="00DF507F">
            <w:pPr>
              <w:spacing w:afterLines="25" w:after="90" w:line="480" w:lineRule="exact"/>
              <w:rPr>
                <w:rFonts w:ascii="Times New Roman" w:eastAsia="標楷體" w:hAnsi="Times New Roman"/>
                <w:sz w:val="28"/>
                <w:szCs w:val="28"/>
              </w:rPr>
            </w:pPr>
          </w:p>
        </w:tc>
        <w:tc>
          <w:tcPr>
            <w:tcW w:w="56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84CF4" w14:textId="77777777" w:rsidR="00A0155A" w:rsidRPr="00E231D3" w:rsidRDefault="00A0155A" w:rsidP="00DF507F">
            <w:pPr>
              <w:spacing w:afterLines="25" w:after="90" w:line="480" w:lineRule="exact"/>
              <w:rPr>
                <w:rFonts w:ascii="Times New Roman" w:eastAsia="標楷體"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4AD123F" w14:textId="77777777" w:rsidR="00A0155A" w:rsidRPr="00E231D3" w:rsidRDefault="00A0155A" w:rsidP="00DF507F">
            <w:pPr>
              <w:spacing w:afterLines="25" w:after="90" w:line="480" w:lineRule="exact"/>
              <w:rPr>
                <w:rFonts w:ascii="Times New Roman" w:eastAsia="標楷體" w:hAnsi="Times New Roman"/>
                <w:sz w:val="28"/>
                <w:szCs w:val="28"/>
              </w:rPr>
            </w:pPr>
            <w:r w:rsidRPr="00E231D3">
              <w:rPr>
                <w:rFonts w:ascii="Times New Roman" w:eastAsia="標楷體" w:hAnsi="Times New Roman"/>
                <w:sz w:val="28"/>
                <w:szCs w:val="28"/>
              </w:rPr>
              <w:t>即時性調整用電措施</w:t>
            </w: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EA1BA0E" w14:textId="050E6FEF" w:rsidR="00A0155A" w:rsidRPr="00E231D3" w:rsidRDefault="00311106" w:rsidP="00DF507F">
            <w:pPr>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1.09</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B6348" w14:textId="18B16765" w:rsidR="00A0155A" w:rsidRPr="00E231D3" w:rsidRDefault="00311106" w:rsidP="00DF507F">
            <w:pPr>
              <w:wordWrap w:val="0"/>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0.38</w:t>
            </w:r>
          </w:p>
        </w:tc>
      </w:tr>
      <w:tr w:rsidR="00E231D3" w:rsidRPr="00E231D3" w14:paraId="13154DC9" w14:textId="77777777" w:rsidTr="00DF507F">
        <w:trPr>
          <w:trHeight w:val="420"/>
          <w:jc w:val="right"/>
        </w:trPr>
        <w:tc>
          <w:tcPr>
            <w:tcW w:w="1413" w:type="dxa"/>
            <w:vMerge/>
            <w:tcBorders>
              <w:left w:val="single" w:sz="4" w:space="0" w:color="000000"/>
              <w:right w:val="single" w:sz="4" w:space="0" w:color="000000"/>
            </w:tcBorders>
            <w:tcMar>
              <w:top w:w="0" w:type="dxa"/>
              <w:left w:w="108" w:type="dxa"/>
              <w:bottom w:w="0" w:type="dxa"/>
              <w:right w:w="108" w:type="dxa"/>
            </w:tcMar>
            <w:vAlign w:val="center"/>
          </w:tcPr>
          <w:p w14:paraId="54B62B0C" w14:textId="77777777" w:rsidR="00A0155A" w:rsidRPr="00E231D3" w:rsidRDefault="00A0155A" w:rsidP="00DF507F">
            <w:pPr>
              <w:spacing w:afterLines="25" w:after="90" w:line="480" w:lineRule="exact"/>
              <w:rPr>
                <w:rFonts w:ascii="Times New Roman" w:eastAsia="標楷體" w:hAnsi="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E512F" w14:textId="77777777" w:rsidR="00A0155A" w:rsidRPr="00E231D3" w:rsidRDefault="00A0155A" w:rsidP="00DF507F">
            <w:pPr>
              <w:spacing w:afterLines="25" w:after="90" w:line="480" w:lineRule="exact"/>
              <w:rPr>
                <w:rFonts w:ascii="Times New Roman" w:eastAsia="標楷體" w:hAnsi="Times New Roman"/>
                <w:sz w:val="28"/>
                <w:szCs w:val="28"/>
              </w:rPr>
            </w:pPr>
            <w:r w:rsidRPr="00E231D3">
              <w:rPr>
                <w:rFonts w:ascii="Times New Roman" w:eastAsia="標楷體" w:hAnsi="Times New Roman"/>
                <w:sz w:val="28"/>
                <w:szCs w:val="28"/>
              </w:rPr>
              <w:t>誘因型小計</w:t>
            </w: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39D7282" w14:textId="3FB2EA6D" w:rsidR="00A0155A" w:rsidRPr="00E231D3" w:rsidRDefault="00311106" w:rsidP="00DF507F">
            <w:pPr>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18.59</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EB793" w14:textId="74702080" w:rsidR="00A0155A" w:rsidRPr="00E231D3" w:rsidRDefault="00A0155A" w:rsidP="00DF507F">
            <w:pPr>
              <w:wordWrap w:val="0"/>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sz w:val="28"/>
                <w:szCs w:val="28"/>
              </w:rPr>
              <w:t>17.</w:t>
            </w:r>
            <w:r w:rsidR="00A0749F" w:rsidRPr="00E231D3">
              <w:rPr>
                <w:rFonts w:ascii="Times New Roman" w:eastAsia="標楷體" w:hAnsi="Times New Roman" w:hint="eastAsia"/>
                <w:sz w:val="28"/>
                <w:szCs w:val="28"/>
              </w:rPr>
              <w:t>48</w:t>
            </w:r>
          </w:p>
        </w:tc>
      </w:tr>
      <w:tr w:rsidR="00E231D3" w:rsidRPr="00E231D3" w14:paraId="5BB2F661" w14:textId="77777777" w:rsidTr="00DF507F">
        <w:trPr>
          <w:trHeight w:val="423"/>
          <w:jc w:val="right"/>
        </w:trPr>
        <w:tc>
          <w:tcPr>
            <w:tcW w:w="1413" w:type="dxa"/>
            <w:vMerge/>
            <w:tcBorders>
              <w:left w:val="single" w:sz="4" w:space="0" w:color="000000"/>
              <w:right w:val="single" w:sz="4" w:space="0" w:color="000000"/>
            </w:tcBorders>
            <w:tcMar>
              <w:top w:w="0" w:type="dxa"/>
              <w:left w:w="108" w:type="dxa"/>
              <w:bottom w:w="0" w:type="dxa"/>
              <w:right w:w="108" w:type="dxa"/>
            </w:tcMar>
            <w:vAlign w:val="center"/>
          </w:tcPr>
          <w:p w14:paraId="3355C128" w14:textId="77777777" w:rsidR="00A0155A" w:rsidRPr="00E231D3" w:rsidRDefault="00A0155A" w:rsidP="00DF507F">
            <w:pPr>
              <w:spacing w:afterLines="25" w:after="90" w:line="480" w:lineRule="exact"/>
              <w:rPr>
                <w:rFonts w:ascii="Times New Roman" w:eastAsia="標楷體" w:hAnsi="Times New Roman"/>
                <w:sz w:val="28"/>
                <w:szCs w:val="28"/>
              </w:rPr>
            </w:pP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FEAA7" w14:textId="77777777" w:rsidR="00A0155A" w:rsidRPr="00E231D3" w:rsidRDefault="00A0155A" w:rsidP="00DF507F">
            <w:pPr>
              <w:spacing w:afterLines="25" w:after="90" w:line="480" w:lineRule="exact"/>
              <w:rPr>
                <w:rFonts w:ascii="Times New Roman" w:eastAsia="標楷體" w:hAnsi="Times New Roman"/>
                <w:sz w:val="28"/>
                <w:szCs w:val="28"/>
              </w:rPr>
            </w:pPr>
            <w:r w:rsidRPr="00E231D3">
              <w:rPr>
                <w:rFonts w:ascii="Times New Roman" w:eastAsia="標楷體" w:hAnsi="Times New Roman"/>
                <w:sz w:val="28"/>
                <w:szCs w:val="28"/>
              </w:rPr>
              <w:t>價</w:t>
            </w:r>
            <w:r w:rsidRPr="00E231D3">
              <w:rPr>
                <w:rFonts w:ascii="Times New Roman" w:eastAsia="標楷體" w:hAnsi="Times New Roman"/>
                <w:sz w:val="28"/>
                <w:szCs w:val="28"/>
              </w:rPr>
              <w:lastRenderedPageBreak/>
              <w:t>格型</w:t>
            </w:r>
          </w:p>
        </w:tc>
        <w:tc>
          <w:tcPr>
            <w:tcW w:w="226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583A01AD" w14:textId="77777777" w:rsidR="00A0155A" w:rsidRPr="00E231D3" w:rsidRDefault="00A0155A" w:rsidP="00DF507F">
            <w:pPr>
              <w:spacing w:afterLines="25" w:after="90" w:line="480" w:lineRule="exact"/>
              <w:rPr>
                <w:rFonts w:ascii="Times New Roman" w:eastAsia="標楷體" w:hAnsi="Times New Roman"/>
                <w:sz w:val="28"/>
                <w:szCs w:val="28"/>
              </w:rPr>
            </w:pPr>
            <w:r w:rsidRPr="00E231D3">
              <w:rPr>
                <w:rFonts w:ascii="Times New Roman" w:eastAsia="標楷體" w:hAnsi="Times New Roman"/>
                <w:sz w:val="28"/>
                <w:szCs w:val="28"/>
              </w:rPr>
              <w:lastRenderedPageBreak/>
              <w:t>時間電價</w:t>
            </w: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45F312D" w14:textId="73C7B6AC" w:rsidR="00A0155A" w:rsidRPr="00E231D3" w:rsidRDefault="00311106" w:rsidP="00DF507F">
            <w:pPr>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3.19</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E5155" w14:textId="230E339A" w:rsidR="00A0155A" w:rsidRPr="00E231D3" w:rsidRDefault="00311106" w:rsidP="00DF507F">
            <w:pPr>
              <w:wordWrap w:val="0"/>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2.41</w:t>
            </w:r>
          </w:p>
        </w:tc>
      </w:tr>
      <w:tr w:rsidR="00E231D3" w:rsidRPr="00E231D3" w14:paraId="10CA9A00" w14:textId="77777777" w:rsidTr="00DF507F">
        <w:trPr>
          <w:trHeight w:val="701"/>
          <w:jc w:val="right"/>
        </w:trPr>
        <w:tc>
          <w:tcPr>
            <w:tcW w:w="1413" w:type="dxa"/>
            <w:vMerge/>
            <w:tcBorders>
              <w:left w:val="single" w:sz="4" w:space="0" w:color="000000"/>
              <w:right w:val="single" w:sz="4" w:space="0" w:color="000000"/>
            </w:tcBorders>
            <w:tcMar>
              <w:top w:w="0" w:type="dxa"/>
              <w:left w:w="108" w:type="dxa"/>
              <w:bottom w:w="0" w:type="dxa"/>
              <w:right w:w="108" w:type="dxa"/>
            </w:tcMar>
            <w:vAlign w:val="center"/>
          </w:tcPr>
          <w:p w14:paraId="7BA2D288" w14:textId="77777777" w:rsidR="00A0155A" w:rsidRPr="00E231D3" w:rsidRDefault="00A0155A" w:rsidP="00DF507F">
            <w:pPr>
              <w:spacing w:afterLines="25" w:after="90" w:line="480" w:lineRule="exact"/>
              <w:rPr>
                <w:rFonts w:ascii="Times New Roman" w:eastAsia="標楷體" w:hAnsi="Times New Roman"/>
                <w:sz w:val="28"/>
                <w:szCs w:val="28"/>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3AFCE" w14:textId="77777777" w:rsidR="00A0155A" w:rsidRPr="00E231D3" w:rsidRDefault="00A0155A" w:rsidP="00DF507F">
            <w:pPr>
              <w:spacing w:afterLines="25" w:after="90" w:line="480" w:lineRule="exact"/>
              <w:rPr>
                <w:rFonts w:ascii="Times New Roman" w:eastAsia="標楷體"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C4A2D" w14:textId="77777777" w:rsidR="00A0155A" w:rsidRPr="00E231D3" w:rsidRDefault="00A0155A" w:rsidP="00DF507F">
            <w:pPr>
              <w:spacing w:afterLines="25" w:after="90" w:line="480" w:lineRule="exact"/>
              <w:rPr>
                <w:rFonts w:ascii="Times New Roman" w:eastAsia="標楷體" w:hAnsi="Times New Roman"/>
                <w:sz w:val="28"/>
                <w:szCs w:val="28"/>
              </w:rPr>
            </w:pPr>
            <w:r w:rsidRPr="00E231D3">
              <w:rPr>
                <w:rFonts w:ascii="Times New Roman" w:eastAsia="標楷體" w:hAnsi="Times New Roman"/>
                <w:sz w:val="28"/>
                <w:szCs w:val="28"/>
              </w:rPr>
              <w:t>儲冷式空調系統離峰用電措施</w:t>
            </w:r>
          </w:p>
        </w:tc>
        <w:tc>
          <w:tcPr>
            <w:tcW w:w="1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B26801A" w14:textId="5F5AD820" w:rsidR="00A0155A" w:rsidRPr="00E231D3" w:rsidRDefault="00311106" w:rsidP="00DF507F">
            <w:pPr>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2.95</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D6AE5" w14:textId="4634BC57" w:rsidR="00A0155A" w:rsidRPr="00E231D3" w:rsidRDefault="00311106" w:rsidP="00DF507F">
            <w:pPr>
              <w:wordWrap w:val="0"/>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1.90</w:t>
            </w:r>
          </w:p>
        </w:tc>
      </w:tr>
      <w:tr w:rsidR="00E231D3" w:rsidRPr="00E231D3" w14:paraId="0E0F62EB" w14:textId="77777777" w:rsidTr="00C95E80">
        <w:trPr>
          <w:trHeight w:val="556"/>
          <w:jc w:val="right"/>
        </w:trPr>
        <w:tc>
          <w:tcPr>
            <w:tcW w:w="1413"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782BE6D" w14:textId="77777777" w:rsidR="00A0155A" w:rsidRPr="00E231D3" w:rsidRDefault="00A0155A" w:rsidP="00DF507F">
            <w:pPr>
              <w:spacing w:afterLines="25" w:after="90" w:line="480" w:lineRule="exact"/>
              <w:rPr>
                <w:rFonts w:ascii="Times New Roman" w:eastAsia="標楷體" w:hAnsi="Times New Roman"/>
                <w:sz w:val="28"/>
                <w:szCs w:val="28"/>
              </w:rPr>
            </w:pPr>
          </w:p>
        </w:tc>
        <w:tc>
          <w:tcPr>
            <w:tcW w:w="2835" w:type="dxa"/>
            <w:gridSpan w:val="2"/>
            <w:tcBorders>
              <w:top w:val="single" w:sz="4" w:space="0" w:color="000000"/>
              <w:left w:val="single" w:sz="4" w:space="0" w:color="000000"/>
              <w:bottom w:val="single" w:sz="4" w:space="0" w:color="auto"/>
              <w:right w:val="single" w:sz="4" w:space="0" w:color="000000"/>
            </w:tcBorders>
            <w:noWrap/>
            <w:tcMar>
              <w:top w:w="0" w:type="dxa"/>
              <w:left w:w="108" w:type="dxa"/>
              <w:bottom w:w="0" w:type="dxa"/>
              <w:right w:w="108" w:type="dxa"/>
            </w:tcMar>
            <w:vAlign w:val="center"/>
          </w:tcPr>
          <w:p w14:paraId="7DD03FEC" w14:textId="77777777" w:rsidR="00A0155A" w:rsidRPr="00E231D3" w:rsidRDefault="00A0155A" w:rsidP="00DF507F">
            <w:pPr>
              <w:spacing w:afterLines="25" w:after="90" w:line="480" w:lineRule="exact"/>
              <w:rPr>
                <w:rFonts w:ascii="Times New Roman" w:eastAsia="標楷體" w:hAnsi="Times New Roman"/>
                <w:sz w:val="28"/>
                <w:szCs w:val="28"/>
              </w:rPr>
            </w:pPr>
            <w:r w:rsidRPr="00E231D3">
              <w:rPr>
                <w:rFonts w:ascii="Times New Roman" w:eastAsia="標楷體" w:hAnsi="Times New Roman"/>
                <w:sz w:val="28"/>
                <w:szCs w:val="28"/>
              </w:rPr>
              <w:t>價格型小計</w:t>
            </w:r>
          </w:p>
        </w:tc>
        <w:tc>
          <w:tcPr>
            <w:tcW w:w="1843" w:type="dxa"/>
            <w:tcBorders>
              <w:top w:val="single" w:sz="4" w:space="0" w:color="000000"/>
              <w:left w:val="single" w:sz="4" w:space="0" w:color="000000"/>
              <w:bottom w:val="single" w:sz="4" w:space="0" w:color="auto"/>
              <w:right w:val="single" w:sz="4" w:space="0" w:color="000000"/>
            </w:tcBorders>
            <w:noWrap/>
            <w:tcMar>
              <w:top w:w="0" w:type="dxa"/>
              <w:left w:w="108" w:type="dxa"/>
              <w:bottom w:w="0" w:type="dxa"/>
              <w:right w:w="108" w:type="dxa"/>
            </w:tcMar>
            <w:vAlign w:val="center"/>
          </w:tcPr>
          <w:p w14:paraId="39314941" w14:textId="340AB1E0" w:rsidR="00A0155A" w:rsidRPr="00E231D3" w:rsidRDefault="00311106" w:rsidP="00DF507F">
            <w:pPr>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6.14</w:t>
            </w:r>
          </w:p>
        </w:tc>
        <w:tc>
          <w:tcPr>
            <w:tcW w:w="185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2D41AA8" w14:textId="0B57ABED" w:rsidR="00A0155A" w:rsidRPr="00E231D3" w:rsidRDefault="00A0749F" w:rsidP="00DF507F">
            <w:pPr>
              <w:wordWrap w:val="0"/>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4.31</w:t>
            </w:r>
          </w:p>
        </w:tc>
      </w:tr>
      <w:tr w:rsidR="00E231D3" w:rsidRPr="00E231D3" w14:paraId="31E136A4" w14:textId="77777777" w:rsidTr="00C95E80">
        <w:trPr>
          <w:trHeight w:val="410"/>
          <w:jc w:val="right"/>
        </w:trPr>
        <w:tc>
          <w:tcPr>
            <w:tcW w:w="42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29A93" w14:textId="37897966" w:rsidR="00A0155A" w:rsidRPr="00E231D3" w:rsidRDefault="003C0C37" w:rsidP="00DF507F">
            <w:pPr>
              <w:spacing w:afterLines="25" w:after="90" w:line="480" w:lineRule="exact"/>
              <w:jc w:val="center"/>
              <w:rPr>
                <w:rFonts w:ascii="Times New Roman" w:eastAsia="標楷體" w:hAnsi="Times New Roman"/>
                <w:sz w:val="28"/>
                <w:szCs w:val="28"/>
              </w:rPr>
            </w:pPr>
            <w:r w:rsidRPr="00E231D3">
              <w:rPr>
                <w:rFonts w:ascii="Times New Roman" w:eastAsia="標楷體" w:hAnsi="Times New Roman" w:hint="eastAsia"/>
                <w:sz w:val="28"/>
                <w:szCs w:val="28"/>
              </w:rPr>
              <w:t>合計</w:t>
            </w:r>
          </w:p>
        </w:tc>
        <w:tc>
          <w:tcPr>
            <w:tcW w:w="18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00E500" w14:textId="32532D59" w:rsidR="00A0155A" w:rsidRPr="00E231D3" w:rsidRDefault="00311106" w:rsidP="00343AF7">
            <w:pPr>
              <w:spacing w:afterLines="25" w:after="90" w:line="480" w:lineRule="exact"/>
              <w:ind w:rightChars="100" w:right="240"/>
              <w:jc w:val="right"/>
              <w:rPr>
                <w:rFonts w:ascii="Times New Roman" w:eastAsia="標楷體" w:hAnsi="Times New Roman"/>
                <w:sz w:val="28"/>
                <w:szCs w:val="28"/>
              </w:rPr>
            </w:pPr>
            <w:r w:rsidRPr="00E231D3">
              <w:rPr>
                <w:rFonts w:ascii="Times New Roman" w:eastAsia="標楷體" w:hAnsi="Times New Roman" w:hint="eastAsia"/>
                <w:sz w:val="28"/>
                <w:szCs w:val="28"/>
              </w:rPr>
              <w:t>24.73</w:t>
            </w:r>
          </w:p>
        </w:tc>
        <w:tc>
          <w:tcPr>
            <w:tcW w:w="1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E048D" w14:textId="01F1F1FD" w:rsidR="00A0155A" w:rsidRPr="00E231D3" w:rsidRDefault="00A0749F" w:rsidP="00DF507F">
            <w:pPr>
              <w:wordWrap w:val="0"/>
              <w:spacing w:afterLines="25" w:after="90" w:line="480" w:lineRule="exact"/>
              <w:ind w:rightChars="100" w:right="240"/>
              <w:jc w:val="right"/>
              <w:rPr>
                <w:rFonts w:ascii="Times New Roman" w:hAnsi="Times New Roman"/>
              </w:rPr>
            </w:pPr>
            <w:r w:rsidRPr="00E231D3">
              <w:rPr>
                <w:rFonts w:ascii="Times New Roman" w:eastAsia="標楷體" w:hAnsi="Times New Roman" w:hint="eastAsia"/>
                <w:sz w:val="28"/>
                <w:szCs w:val="28"/>
              </w:rPr>
              <w:t>21.79</w:t>
            </w:r>
          </w:p>
        </w:tc>
      </w:tr>
    </w:tbl>
    <w:p w14:paraId="1408E5A8" w14:textId="5CDCCF53" w:rsidR="00AE6C0E" w:rsidRPr="00E231D3" w:rsidRDefault="00AE6C0E" w:rsidP="00306B64">
      <w:pPr>
        <w:pStyle w:val="a5"/>
        <w:numPr>
          <w:ilvl w:val="2"/>
          <w:numId w:val="8"/>
        </w:numPr>
        <w:spacing w:beforeLines="50" w:before="180" w:afterLines="25" w:after="90" w:line="480" w:lineRule="exact"/>
        <w:ind w:leftChars="0" w:left="1134" w:hanging="709"/>
        <w:jc w:val="both"/>
        <w:rPr>
          <w:rFonts w:ascii="Times New Roman" w:eastAsia="標楷體" w:hAnsi="Times New Roman"/>
          <w:sz w:val="28"/>
          <w:szCs w:val="28"/>
        </w:rPr>
      </w:pPr>
      <w:r w:rsidRPr="005525BD">
        <w:rPr>
          <w:rFonts w:ascii="Times New Roman" w:eastAsia="標楷體" w:hAnsi="Times New Roman"/>
          <w:sz w:val="28"/>
          <w:szCs w:val="28"/>
        </w:rPr>
        <w:t>台電公</w:t>
      </w:r>
      <w:r w:rsidRPr="00E231D3">
        <w:rPr>
          <w:rFonts w:ascii="Times New Roman" w:eastAsia="標楷體" w:hAnsi="Times New Roman"/>
          <w:sz w:val="28"/>
          <w:szCs w:val="28"/>
        </w:rPr>
        <w:t>司近三年</w:t>
      </w:r>
      <w:r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1</w:t>
      </w:r>
      <w:r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3</w:t>
      </w:r>
      <w:r w:rsidRPr="00E231D3">
        <w:rPr>
          <w:rFonts w:ascii="Times New Roman" w:eastAsia="標楷體" w:hAnsi="Times New Roman"/>
          <w:sz w:val="28"/>
          <w:szCs w:val="28"/>
        </w:rPr>
        <w:t>年</w:t>
      </w:r>
      <w:r w:rsidRPr="00E231D3">
        <w:rPr>
          <w:rFonts w:ascii="Times New Roman" w:eastAsia="標楷體" w:hAnsi="Times New Roman"/>
          <w:sz w:val="28"/>
          <w:szCs w:val="28"/>
        </w:rPr>
        <w:t>)</w:t>
      </w:r>
      <w:r w:rsidRPr="00E231D3">
        <w:rPr>
          <w:rFonts w:ascii="Times New Roman" w:eastAsia="標楷體" w:hAnsi="Times New Roman"/>
          <w:sz w:val="28"/>
          <w:szCs w:val="28"/>
        </w:rPr>
        <w:t>推動各項</w:t>
      </w:r>
      <w:r w:rsidR="004C22BC" w:rsidRPr="00E231D3">
        <w:rPr>
          <w:rFonts w:ascii="Times New Roman" w:eastAsia="標楷體" w:hAnsi="Times New Roman"/>
          <w:sz w:val="28"/>
          <w:szCs w:val="28"/>
        </w:rPr>
        <w:t>措施</w:t>
      </w:r>
      <w:r w:rsidRPr="00E231D3">
        <w:rPr>
          <w:rFonts w:ascii="Times New Roman" w:eastAsia="標楷體" w:hAnsi="Times New Roman"/>
          <w:sz w:val="28"/>
          <w:szCs w:val="28"/>
        </w:rPr>
        <w:t>經費</w:t>
      </w:r>
      <w:r w:rsidR="004C22BC" w:rsidRPr="00E231D3">
        <w:rPr>
          <w:rFonts w:ascii="Times New Roman" w:eastAsia="標楷體" w:hAnsi="Times New Roman"/>
          <w:sz w:val="28"/>
          <w:szCs w:val="28"/>
        </w:rPr>
        <w:t>運用情形</w:t>
      </w:r>
      <w:r w:rsidRPr="00E231D3">
        <w:rPr>
          <w:rFonts w:ascii="Times New Roman" w:eastAsia="標楷體" w:hAnsi="Times New Roman"/>
          <w:sz w:val="28"/>
          <w:szCs w:val="28"/>
        </w:rPr>
        <w:t>如圖</w:t>
      </w:r>
      <w:r w:rsidRPr="00E231D3">
        <w:rPr>
          <w:rFonts w:ascii="Times New Roman" w:eastAsia="標楷體" w:hAnsi="Times New Roman"/>
          <w:sz w:val="28"/>
          <w:szCs w:val="28"/>
        </w:rPr>
        <w:t>4</w:t>
      </w:r>
      <w:r w:rsidRPr="00E231D3">
        <w:rPr>
          <w:rFonts w:ascii="Times New Roman" w:eastAsia="標楷體" w:hAnsi="Times New Roman"/>
          <w:sz w:val="28"/>
          <w:szCs w:val="28"/>
        </w:rPr>
        <w:t>，包括節電獎勵措施、</w:t>
      </w:r>
      <w:r w:rsidR="00281BDE" w:rsidRPr="00E231D3">
        <w:rPr>
          <w:rFonts w:ascii="Times New Roman" w:eastAsia="標楷體" w:hAnsi="Times New Roman"/>
          <w:sz w:val="28"/>
          <w:szCs w:val="28"/>
        </w:rPr>
        <w:t>節電宣導及</w:t>
      </w:r>
      <w:r w:rsidRPr="00E231D3">
        <w:rPr>
          <w:rFonts w:ascii="Times New Roman" w:eastAsia="標楷體" w:hAnsi="Times New Roman"/>
          <w:sz w:val="28"/>
          <w:szCs w:val="28"/>
        </w:rPr>
        <w:t>需量反應措施，分別檢討如下：</w:t>
      </w:r>
    </w:p>
    <w:p w14:paraId="345F254A" w14:textId="0949BCEA" w:rsidR="00AE6C0E" w:rsidRPr="00C15A29" w:rsidRDefault="00AE6C0E" w:rsidP="00DF507F">
      <w:pPr>
        <w:pStyle w:val="a5"/>
        <w:numPr>
          <w:ilvl w:val="3"/>
          <w:numId w:val="8"/>
        </w:numPr>
        <w:spacing w:afterLines="25" w:after="90" w:line="480" w:lineRule="exact"/>
        <w:ind w:leftChars="0" w:left="1560" w:hanging="709"/>
        <w:jc w:val="both"/>
        <w:rPr>
          <w:rFonts w:ascii="Times New Roman" w:eastAsia="標楷體" w:hAnsi="Times New Roman"/>
          <w:sz w:val="28"/>
          <w:szCs w:val="28"/>
        </w:rPr>
      </w:pPr>
      <w:r w:rsidRPr="00E231D3">
        <w:rPr>
          <w:rFonts w:ascii="Times New Roman" w:eastAsia="標楷體" w:hAnsi="Times New Roman"/>
          <w:b/>
          <w:sz w:val="28"/>
          <w:szCs w:val="28"/>
        </w:rPr>
        <w:t>節電獎勵措施</w:t>
      </w:r>
      <w:r w:rsidR="00C15A29" w:rsidRPr="00E231D3">
        <w:rPr>
          <w:rFonts w:ascii="Times New Roman" w:eastAsia="標楷體" w:hAnsi="Times New Roman"/>
          <w:b/>
          <w:bCs/>
          <w:sz w:val="28"/>
          <w:szCs w:val="24"/>
        </w:rPr>
        <w:t>：</w:t>
      </w:r>
      <w:r w:rsidR="007E59C8" w:rsidRPr="007E59C8">
        <w:rPr>
          <w:rFonts w:ascii="Times New Roman" w:eastAsia="標楷體" w:hAnsi="Times New Roman" w:hint="eastAsia"/>
          <w:bCs/>
          <w:sz w:val="28"/>
          <w:szCs w:val="28"/>
        </w:rPr>
        <w:t>近三年節電獎勵措施經費呈現穩定且略微波動的趨勢，主</w:t>
      </w:r>
      <w:r w:rsidR="007E59C8">
        <w:rPr>
          <w:rFonts w:ascii="Times New Roman" w:eastAsia="標楷體" w:hAnsi="Times New Roman" w:hint="eastAsia"/>
          <w:bCs/>
          <w:sz w:val="28"/>
          <w:szCs w:val="28"/>
        </w:rPr>
        <w:t>要</w:t>
      </w:r>
      <w:r w:rsidR="007E59C8" w:rsidRPr="007E59C8">
        <w:rPr>
          <w:rFonts w:ascii="Times New Roman" w:eastAsia="標楷體" w:hAnsi="Times New Roman" w:hint="eastAsia"/>
          <w:bCs/>
          <w:sz w:val="28"/>
          <w:szCs w:val="28"/>
        </w:rPr>
        <w:t>係節電獎勵措施已實施多年，整體成效逐漸趨於平緩；</w:t>
      </w:r>
      <w:r w:rsidR="007E59C8" w:rsidRPr="007E59C8">
        <w:rPr>
          <w:rFonts w:ascii="Times New Roman" w:eastAsia="標楷體" w:hAnsi="Times New Roman" w:hint="eastAsia"/>
          <w:bCs/>
          <w:sz w:val="28"/>
          <w:szCs w:val="28"/>
        </w:rPr>
        <w:t>113</w:t>
      </w:r>
      <w:r w:rsidR="007E59C8" w:rsidRPr="007E59C8">
        <w:rPr>
          <w:rFonts w:ascii="Times New Roman" w:eastAsia="標楷體" w:hAnsi="Times New Roman" w:hint="eastAsia"/>
          <w:bCs/>
          <w:sz w:val="28"/>
          <w:szCs w:val="28"/>
        </w:rPr>
        <w:t>年住宅用戶每戶每月平均用電量為</w:t>
      </w:r>
      <w:r w:rsidR="007E59C8" w:rsidRPr="007E59C8">
        <w:rPr>
          <w:rFonts w:ascii="Times New Roman" w:eastAsia="標楷體" w:hAnsi="Times New Roman" w:hint="eastAsia"/>
          <w:bCs/>
          <w:sz w:val="28"/>
          <w:szCs w:val="28"/>
        </w:rPr>
        <w:t>308</w:t>
      </w:r>
      <w:r w:rsidR="007E59C8" w:rsidRPr="007E59C8">
        <w:rPr>
          <w:rFonts w:ascii="Times New Roman" w:eastAsia="標楷體" w:hAnsi="Times New Roman" w:hint="eastAsia"/>
          <w:bCs/>
          <w:sz w:val="28"/>
          <w:szCs w:val="28"/>
        </w:rPr>
        <w:t>度，較往年住宅整體用電平均呈上升趨勢，推估因</w:t>
      </w:r>
      <w:r w:rsidR="007E59C8" w:rsidRPr="007E59C8">
        <w:rPr>
          <w:rFonts w:ascii="Times New Roman" w:eastAsia="標楷體" w:hAnsi="Times New Roman" w:hint="eastAsia"/>
          <w:bCs/>
          <w:sz w:val="28"/>
          <w:szCs w:val="28"/>
        </w:rPr>
        <w:t>113</w:t>
      </w:r>
      <w:r w:rsidR="007E59C8" w:rsidRPr="007E59C8">
        <w:rPr>
          <w:rFonts w:ascii="Times New Roman" w:eastAsia="標楷體" w:hAnsi="Times New Roman" w:hint="eastAsia"/>
          <w:bCs/>
          <w:sz w:val="28"/>
          <w:szCs w:val="28"/>
        </w:rPr>
        <w:t>年氣候較為炎熱</w:t>
      </w:r>
      <w:r w:rsidR="007E59C8" w:rsidRPr="007E59C8">
        <w:rPr>
          <w:rFonts w:ascii="Times New Roman" w:eastAsia="標楷體" w:hAnsi="Times New Roman" w:hint="eastAsia"/>
          <w:bCs/>
          <w:sz w:val="28"/>
          <w:szCs w:val="28"/>
        </w:rPr>
        <w:t>(</w:t>
      </w:r>
      <w:r w:rsidR="007E59C8" w:rsidRPr="007E59C8">
        <w:rPr>
          <w:rFonts w:ascii="Times New Roman" w:eastAsia="標楷體" w:hAnsi="Times New Roman" w:hint="eastAsia"/>
          <w:bCs/>
          <w:sz w:val="28"/>
          <w:szCs w:val="28"/>
        </w:rPr>
        <w:t>空調用電需求增加</w:t>
      </w:r>
      <w:r w:rsidR="007E59C8" w:rsidRPr="007E59C8">
        <w:rPr>
          <w:rFonts w:ascii="Times New Roman" w:eastAsia="標楷體" w:hAnsi="Times New Roman" w:hint="eastAsia"/>
          <w:bCs/>
          <w:sz w:val="28"/>
          <w:szCs w:val="28"/>
        </w:rPr>
        <w:t>)</w:t>
      </w:r>
      <w:r w:rsidR="007E59C8" w:rsidRPr="007E59C8">
        <w:rPr>
          <w:rFonts w:ascii="Times New Roman" w:eastAsia="標楷體" w:hAnsi="Times New Roman" w:hint="eastAsia"/>
          <w:bCs/>
          <w:sz w:val="28"/>
          <w:szCs w:val="28"/>
        </w:rPr>
        <w:t>，致節電獎勵金支出減少</w:t>
      </w:r>
      <w:r w:rsidR="004238BE" w:rsidRPr="00C15A29">
        <w:rPr>
          <w:rFonts w:ascii="Times New Roman" w:eastAsia="標楷體" w:hAnsi="Times New Roman" w:hint="eastAsia"/>
          <w:sz w:val="28"/>
          <w:szCs w:val="28"/>
        </w:rPr>
        <w:t>。</w:t>
      </w:r>
    </w:p>
    <w:p w14:paraId="20FB9758" w14:textId="4D0965C0" w:rsidR="00101205" w:rsidRPr="0046470E" w:rsidRDefault="00AE6C0E" w:rsidP="007C5F6E">
      <w:pPr>
        <w:pStyle w:val="a5"/>
        <w:numPr>
          <w:ilvl w:val="3"/>
          <w:numId w:val="8"/>
        </w:numPr>
        <w:spacing w:afterLines="25" w:after="90" w:line="480" w:lineRule="exact"/>
        <w:ind w:leftChars="0" w:left="1560" w:hanging="709"/>
        <w:jc w:val="both"/>
        <w:rPr>
          <w:rFonts w:ascii="Times New Roman" w:eastAsia="標楷體" w:hAnsi="Times New Roman"/>
          <w:sz w:val="28"/>
          <w:szCs w:val="24"/>
        </w:rPr>
      </w:pPr>
      <w:r w:rsidRPr="005525BD">
        <w:rPr>
          <w:rFonts w:ascii="Times New Roman" w:eastAsia="標楷體" w:hAnsi="Times New Roman"/>
          <w:b/>
          <w:bCs/>
          <w:sz w:val="28"/>
          <w:szCs w:val="24"/>
        </w:rPr>
        <w:t>節電宣導：</w:t>
      </w:r>
      <w:r w:rsidR="00AF661F" w:rsidRPr="00AF661F">
        <w:rPr>
          <w:rFonts w:ascii="Times New Roman" w:eastAsia="標楷體" w:hAnsi="Times New Roman" w:hint="eastAsia"/>
          <w:sz w:val="28"/>
          <w:szCs w:val="24"/>
        </w:rPr>
        <w:t>113</w:t>
      </w:r>
      <w:r w:rsidR="00AF661F" w:rsidRPr="00AF661F">
        <w:rPr>
          <w:rFonts w:ascii="Times New Roman" w:eastAsia="標楷體" w:hAnsi="Times New Roman" w:hint="eastAsia"/>
          <w:sz w:val="28"/>
          <w:szCs w:val="24"/>
        </w:rPr>
        <w:t>年較</w:t>
      </w:r>
      <w:r w:rsidR="00AF661F" w:rsidRPr="00AF661F">
        <w:rPr>
          <w:rFonts w:ascii="Times New Roman" w:eastAsia="標楷體" w:hAnsi="Times New Roman" w:hint="eastAsia"/>
          <w:sz w:val="28"/>
          <w:szCs w:val="24"/>
        </w:rPr>
        <w:t>112</w:t>
      </w:r>
      <w:r w:rsidR="00AF661F" w:rsidRPr="00AF661F">
        <w:rPr>
          <w:rFonts w:ascii="Times New Roman" w:eastAsia="標楷體" w:hAnsi="Times New Roman" w:hint="eastAsia"/>
          <w:sz w:val="28"/>
          <w:szCs w:val="24"/>
        </w:rPr>
        <w:t>年略高，係因每年活動配合政府政策對媒體宣傳項目精準管控實際所需費用，並與地方機關等單位合作，以少眾多量、分群分眾方式宣導，加強推廣綜效。</w:t>
      </w:r>
    </w:p>
    <w:p w14:paraId="236C3E5A" w14:textId="50DB6B59" w:rsidR="0046470E" w:rsidRPr="0046470E" w:rsidRDefault="0046470E" w:rsidP="0046470E">
      <w:pPr>
        <w:pStyle w:val="a5"/>
        <w:numPr>
          <w:ilvl w:val="3"/>
          <w:numId w:val="8"/>
        </w:numPr>
        <w:spacing w:afterLines="25" w:after="90" w:line="480" w:lineRule="exact"/>
        <w:ind w:leftChars="0" w:left="1560" w:hanging="709"/>
        <w:jc w:val="both"/>
        <w:rPr>
          <w:rFonts w:ascii="Times New Roman" w:eastAsia="標楷體" w:hAnsi="Times New Roman"/>
          <w:sz w:val="28"/>
          <w:szCs w:val="28"/>
        </w:rPr>
      </w:pPr>
      <w:r w:rsidRPr="005525BD">
        <w:rPr>
          <w:rFonts w:ascii="Times New Roman" w:eastAsia="標楷體" w:hAnsi="Times New Roman"/>
          <w:b/>
          <w:bCs/>
          <w:sz w:val="28"/>
          <w:szCs w:val="24"/>
        </w:rPr>
        <w:t>需量反應措施：</w:t>
      </w:r>
      <w:r w:rsidR="00311106" w:rsidRPr="00311106">
        <w:rPr>
          <w:rFonts w:ascii="Times New Roman" w:eastAsia="標楷體" w:hAnsi="Times New Roman" w:hint="eastAsia"/>
          <w:sz w:val="28"/>
          <w:szCs w:val="24"/>
        </w:rPr>
        <w:t>113</w:t>
      </w:r>
      <w:r w:rsidR="00311106" w:rsidRPr="00311106">
        <w:rPr>
          <w:rFonts w:ascii="Times New Roman" w:eastAsia="標楷體" w:hAnsi="Times New Roman" w:hint="eastAsia"/>
          <w:sz w:val="28"/>
          <w:szCs w:val="24"/>
        </w:rPr>
        <w:t>年執行即時性措施及需量競價次數提高，以及當年度電價進行調整，致電費扣減金額增幅高於前年</w:t>
      </w:r>
      <w:r w:rsidRPr="005525BD">
        <w:rPr>
          <w:rFonts w:ascii="Times New Roman" w:eastAsia="標楷體" w:hAnsi="Times New Roman"/>
          <w:sz w:val="28"/>
          <w:szCs w:val="24"/>
        </w:rPr>
        <w:t>。</w:t>
      </w:r>
    </w:p>
    <w:p w14:paraId="774C18F9" w14:textId="7E57E007" w:rsidR="00BD27D9" w:rsidRPr="007269FD" w:rsidRDefault="009D674B" w:rsidP="007269FD">
      <w:pPr>
        <w:tabs>
          <w:tab w:val="left" w:pos="4275"/>
        </w:tabs>
        <w:spacing w:afterLines="25" w:after="90" w:line="480" w:lineRule="exact"/>
        <w:jc w:val="both"/>
        <w:rPr>
          <w:rFonts w:ascii="Times New Roman" w:eastAsia="標楷體" w:hAnsi="Times New Roman"/>
          <w:sz w:val="28"/>
          <w:szCs w:val="24"/>
        </w:rPr>
      </w:pPr>
      <w:r>
        <w:rPr>
          <w:rFonts w:ascii="Times New Roman" w:eastAsia="標楷體" w:hAnsi="Times New Roman"/>
          <w:noProof/>
          <w:sz w:val="28"/>
          <w:szCs w:val="24"/>
        </w:rPr>
        <w:lastRenderedPageBreak/>
        <mc:AlternateContent>
          <mc:Choice Requires="wps">
            <w:drawing>
              <wp:anchor distT="0" distB="0" distL="114300" distR="114300" simplePos="0" relativeHeight="251724800" behindDoc="0" locked="0" layoutInCell="1" allowOverlap="1" wp14:anchorId="2DF44E69" wp14:editId="2FD6C3A1">
                <wp:simplePos x="0" y="0"/>
                <wp:positionH relativeFrom="column">
                  <wp:posOffset>1365250</wp:posOffset>
                </wp:positionH>
                <wp:positionV relativeFrom="paragraph">
                  <wp:posOffset>1567815</wp:posOffset>
                </wp:positionV>
                <wp:extent cx="533400" cy="243205"/>
                <wp:effectExtent l="0" t="0" r="0" b="0"/>
                <wp:wrapTopAndBottom/>
                <wp:docPr id="1938664981" name="文字方塊 14"/>
                <wp:cNvGraphicFramePr/>
                <a:graphic xmlns:a="http://schemas.openxmlformats.org/drawingml/2006/main">
                  <a:graphicData uri="http://schemas.microsoft.com/office/word/2010/wordprocessingShape">
                    <wps:wsp>
                      <wps:cNvSpPr txBox="1"/>
                      <wps:spPr>
                        <a:xfrm>
                          <a:off x="0" y="0"/>
                          <a:ext cx="533400" cy="243205"/>
                        </a:xfrm>
                        <a:prstGeom prst="rect">
                          <a:avLst/>
                        </a:prstGeom>
                        <a:noFill/>
                      </wps:spPr>
                      <wps:txbx>
                        <w:txbxContent>
                          <w:p w14:paraId="23E8E2AE" w14:textId="1A39041C" w:rsidR="00AE6C0E" w:rsidRPr="00EE3B56" w:rsidRDefault="00D94F53" w:rsidP="00AE6C0E">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13.99</w:t>
                            </w:r>
                          </w:p>
                          <w:p w14:paraId="384CFF42" w14:textId="77777777" w:rsidR="00AE6C0E" w:rsidRDefault="00AE6C0E" w:rsidP="00AE6C0E"/>
                          <w:p w14:paraId="7CE95CD7"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1F9BAA74" w14:textId="77777777" w:rsidR="00AE6C0E" w:rsidRDefault="00AE6C0E" w:rsidP="00AE6C0E"/>
                          <w:p w14:paraId="31E6F1D8"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03D8ACCF" w14:textId="77777777" w:rsidR="00AE6C0E" w:rsidRDefault="00AE6C0E" w:rsidP="00AE6C0E"/>
                          <w:p w14:paraId="2A6A43AA"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txbxContent>
                      </wps:txbx>
                      <wps:bodyPr wrap="square" rtlCol="0">
                        <a:noAutofit/>
                      </wps:bodyPr>
                    </wps:wsp>
                  </a:graphicData>
                </a:graphic>
              </wp:anchor>
            </w:drawing>
          </mc:Choice>
          <mc:Fallback>
            <w:pict>
              <v:shape w14:anchorId="2DF44E69" id="文字方塊 14" o:spid="_x0000_s1147" type="#_x0000_t202" style="position:absolute;left:0;text-align:left;margin-left:107.5pt;margin-top:123.45pt;width:42pt;height:19.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" filled="f" stroked="f">
                <v:textbox>
                  <w:txbxContent>
                    <w:p w14:paraId="23E8E2AE" w14:textId="1A39041C" w:rsidR="00AE6C0E" w:rsidRPr="00EE3B56" w:rsidRDefault="00D94F53" w:rsidP="00AE6C0E">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13.99</w:t>
                      </w:r>
                    </w:p>
                    <w:p w14:paraId="384CFF42" w14:textId="77777777" w:rsidR="00AE6C0E" w:rsidRDefault="00AE6C0E" w:rsidP="00AE6C0E"/>
                    <w:p w14:paraId="7CE95CD7"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1F9BAA74" w14:textId="77777777" w:rsidR="00AE6C0E" w:rsidRDefault="00AE6C0E" w:rsidP="00AE6C0E"/>
                    <w:p w14:paraId="31E6F1D8"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03D8ACCF" w14:textId="77777777" w:rsidR="00AE6C0E" w:rsidRDefault="00AE6C0E" w:rsidP="00AE6C0E"/>
                    <w:p w14:paraId="2A6A43AA"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txbxContent>
                </v:textbox>
                <w10:wrap type="topAndBottom"/>
              </v:shape>
            </w:pict>
          </mc:Fallback>
        </mc:AlternateContent>
      </w:r>
      <w:r>
        <w:rPr>
          <w:rFonts w:ascii="Times New Roman" w:eastAsia="標楷體" w:hAnsi="Times New Roman"/>
          <w:noProof/>
          <w:sz w:val="28"/>
          <w:szCs w:val="24"/>
        </w:rPr>
        <mc:AlternateContent>
          <mc:Choice Requires="wpg">
            <w:drawing>
              <wp:anchor distT="0" distB="0" distL="114300" distR="114300" simplePos="0" relativeHeight="251754496" behindDoc="0" locked="0" layoutInCell="1" allowOverlap="1" wp14:anchorId="4ABBFADE" wp14:editId="5DEE3908">
                <wp:simplePos x="0" y="0"/>
                <wp:positionH relativeFrom="column">
                  <wp:posOffset>2143125</wp:posOffset>
                </wp:positionH>
                <wp:positionV relativeFrom="paragraph">
                  <wp:posOffset>1133475</wp:posOffset>
                </wp:positionV>
                <wp:extent cx="1275715" cy="2223770"/>
                <wp:effectExtent l="0" t="0" r="0" b="0"/>
                <wp:wrapTopAndBottom/>
                <wp:docPr id="90044644" name="群組 145"/>
                <wp:cNvGraphicFramePr/>
                <a:graphic xmlns:a="http://schemas.openxmlformats.org/drawingml/2006/main">
                  <a:graphicData uri="http://schemas.microsoft.com/office/word/2010/wordprocessingGroup">
                    <wpg:wgp>
                      <wpg:cNvGrpSpPr/>
                      <wpg:grpSpPr>
                        <a:xfrm>
                          <a:off x="0" y="0"/>
                          <a:ext cx="1275715" cy="2223770"/>
                          <a:chOff x="0" y="0"/>
                          <a:chExt cx="1275872" cy="2223805"/>
                        </a:xfrm>
                      </wpg:grpSpPr>
                      <wps:wsp>
                        <wps:cNvPr id="1505636006" name="矩形 22"/>
                        <wps:cNvSpPr/>
                        <wps:spPr>
                          <a:xfrm>
                            <a:off x="762000" y="561972"/>
                            <a:ext cx="207691" cy="1270820"/>
                          </a:xfrm>
                          <a:prstGeom prst="rect">
                            <a:avLst/>
                          </a:prstGeom>
                          <a:solidFill>
                            <a:srgbClr val="FFC000"/>
                          </a:solidFill>
                          <a:ln w="12700" cap="flat" cmpd="sng" algn="ctr">
                            <a:noFill/>
                            <a:prstDash val="solid"/>
                            <a:miter lim="800000"/>
                          </a:ln>
                          <a:effectLst/>
                        </wps:spPr>
                        <wps:bodyPr rtlCol="0" anchor="ctr"/>
                      </wps:wsp>
                      <wps:wsp>
                        <wps:cNvPr id="1228329043" name="矩形 23"/>
                        <wps:cNvSpPr/>
                        <wps:spPr>
                          <a:xfrm>
                            <a:off x="123825" y="561975"/>
                            <a:ext cx="207691" cy="1270114"/>
                          </a:xfrm>
                          <a:prstGeom prst="rect">
                            <a:avLst/>
                          </a:prstGeom>
                          <a:solidFill>
                            <a:srgbClr val="00B0F0"/>
                          </a:solidFill>
                          <a:ln w="12700" cap="flat" cmpd="sng" algn="ctr">
                            <a:noFill/>
                            <a:prstDash val="solid"/>
                            <a:miter lim="800000"/>
                          </a:ln>
                          <a:effectLst/>
                        </wps:spPr>
                        <wps:bodyPr rtlCol="0" anchor="ctr"/>
                      </wps:wsp>
                      <wps:wsp>
                        <wps:cNvPr id="793933650" name="矩形 24"/>
                        <wps:cNvSpPr/>
                        <wps:spPr>
                          <a:xfrm>
                            <a:off x="438150" y="695325"/>
                            <a:ext cx="207691" cy="1139761"/>
                          </a:xfrm>
                          <a:prstGeom prst="rect">
                            <a:avLst/>
                          </a:prstGeom>
                          <a:solidFill>
                            <a:srgbClr val="92D050"/>
                          </a:solidFill>
                          <a:ln w="12700" cap="flat" cmpd="sng" algn="ctr">
                            <a:noFill/>
                            <a:prstDash val="solid"/>
                            <a:miter lim="800000"/>
                          </a:ln>
                          <a:effectLst/>
                        </wps:spPr>
                        <wps:bodyPr rtlCol="0" anchor="ctr"/>
                      </wps:wsp>
                      <wps:wsp>
                        <wps:cNvPr id="1431046533" name="文字方塊 25"/>
                        <wps:cNvSpPr txBox="1"/>
                        <wps:spPr>
                          <a:xfrm>
                            <a:off x="38100" y="314325"/>
                            <a:ext cx="471087" cy="286564"/>
                          </a:xfrm>
                          <a:prstGeom prst="rect">
                            <a:avLst/>
                          </a:prstGeom>
                          <a:noFill/>
                        </wps:spPr>
                        <wps:txbx>
                          <w:txbxContent>
                            <w:p w14:paraId="0E6B4DCD" w14:textId="70746DE1" w:rsidR="00AE6C0E" w:rsidRPr="00EE3B56" w:rsidRDefault="00AF661F"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0.22</w:t>
                              </w:r>
                            </w:p>
                            <w:p w14:paraId="45946972" w14:textId="77777777" w:rsidR="00AE6C0E" w:rsidRDefault="00AE6C0E" w:rsidP="00AE6C0E"/>
                            <w:p w14:paraId="699E0830"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6EAD081B" w14:textId="77777777" w:rsidR="00AE6C0E" w:rsidRDefault="00AE6C0E" w:rsidP="00AE6C0E"/>
                            <w:p w14:paraId="7F1CD882"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10AAF83A" w14:textId="77777777" w:rsidR="00AE6C0E" w:rsidRDefault="00AE6C0E" w:rsidP="00AE6C0E"/>
                            <w:p w14:paraId="0A018C6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txbxContent>
                        </wps:txbx>
                        <wps:bodyPr wrap="square" rtlCol="0">
                          <a:noAutofit/>
                        </wps:bodyPr>
                      </wps:wsp>
                      <wps:wsp>
                        <wps:cNvPr id="1682396298" name="文字方塊 26"/>
                        <wps:cNvSpPr txBox="1"/>
                        <wps:spPr>
                          <a:xfrm>
                            <a:off x="352425" y="419100"/>
                            <a:ext cx="495935" cy="254000"/>
                          </a:xfrm>
                          <a:prstGeom prst="rect">
                            <a:avLst/>
                          </a:prstGeom>
                          <a:noFill/>
                        </wps:spPr>
                        <wps:txbx>
                          <w:txbxContent>
                            <w:p w14:paraId="44B6639E" w14:textId="46BE0CEB" w:rsidR="00AE6C0E" w:rsidRPr="00EE3B56" w:rsidRDefault="00AF661F"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0.20</w:t>
                              </w:r>
                            </w:p>
                            <w:p w14:paraId="24187566" w14:textId="77777777" w:rsidR="00AE6C0E" w:rsidRDefault="00AE6C0E" w:rsidP="00AE6C0E"/>
                            <w:p w14:paraId="595C8B17"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4E50E4AB" w14:textId="77777777" w:rsidR="00AE6C0E" w:rsidRDefault="00AE6C0E" w:rsidP="00AE6C0E"/>
                            <w:p w14:paraId="106162D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031AA3F6" w14:textId="77777777" w:rsidR="00AE6C0E" w:rsidRDefault="00AE6C0E" w:rsidP="00AE6C0E"/>
                            <w:p w14:paraId="3010C88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txbxContent>
                        </wps:txbx>
                        <wps:bodyPr wrap="square" rtlCol="0">
                          <a:noAutofit/>
                        </wps:bodyPr>
                      </wps:wsp>
                      <wps:wsp>
                        <wps:cNvPr id="739133216" name="矩形 39"/>
                        <wps:cNvSpPr/>
                        <wps:spPr>
                          <a:xfrm>
                            <a:off x="0" y="1885950"/>
                            <a:ext cx="1275872" cy="337855"/>
                          </a:xfrm>
                          <a:prstGeom prst="rect">
                            <a:avLst/>
                          </a:prstGeom>
                        </wps:spPr>
                        <wps:txbx>
                          <w:txbxContent>
                            <w:p w14:paraId="29AFDF4B"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5B15F96A" w14:textId="77777777" w:rsidR="00AE6C0E" w:rsidRDefault="00AE6C0E" w:rsidP="00AE6C0E"/>
                            <w:p w14:paraId="750E480C"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3FEEEDD2" w14:textId="77777777" w:rsidR="00AE6C0E" w:rsidRDefault="00AE6C0E" w:rsidP="00AE6C0E"/>
                            <w:p w14:paraId="4C2655B3"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75B287A5" w14:textId="77777777" w:rsidR="00AE6C0E" w:rsidRDefault="00AE6C0E" w:rsidP="00AE6C0E"/>
                            <w:p w14:paraId="5D0ABA0E"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txbxContent>
                        </wps:txbx>
                        <wps:bodyPr wrap="square">
                          <a:noAutofit/>
                        </wps:bodyPr>
                      </wps:wsp>
                      <wps:wsp>
                        <wps:cNvPr id="2021633780" name="文字方塊 79"/>
                        <wps:cNvSpPr txBox="1"/>
                        <wps:spPr>
                          <a:xfrm>
                            <a:off x="409575" y="0"/>
                            <a:ext cx="531363" cy="287200"/>
                          </a:xfrm>
                          <a:prstGeom prst="rect">
                            <a:avLst/>
                          </a:prstGeom>
                          <a:noFill/>
                        </wps:spPr>
                        <wps:txbx>
                          <w:txbxContent>
                            <w:p w14:paraId="165812B6"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4BD28CBC" w14:textId="77777777" w:rsidR="00AE6C0E" w:rsidRDefault="00AE6C0E" w:rsidP="00AE6C0E"/>
                            <w:p w14:paraId="676DE01C"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D3B8DE0" w14:textId="77777777" w:rsidR="00AE6C0E" w:rsidRDefault="00AE6C0E" w:rsidP="00AE6C0E"/>
                            <w:p w14:paraId="70BEC64E"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61CA88F5" w14:textId="77777777" w:rsidR="00AE6C0E" w:rsidRDefault="00AE6C0E" w:rsidP="00AE6C0E"/>
                            <w:p w14:paraId="31F50B20"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wps:txbx>
                        <wps:bodyPr wrap="square" rtlCol="0">
                          <a:noAutofit/>
                        </wps:bodyPr>
                      </wps:wsp>
                      <wps:wsp>
                        <wps:cNvPr id="1553787504" name="文字方塊 55"/>
                        <wps:cNvSpPr txBox="1"/>
                        <wps:spPr>
                          <a:xfrm>
                            <a:off x="676275" y="323847"/>
                            <a:ext cx="597841" cy="277470"/>
                          </a:xfrm>
                          <a:prstGeom prst="rect">
                            <a:avLst/>
                          </a:prstGeom>
                          <a:noFill/>
                        </wps:spPr>
                        <wps:txbx>
                          <w:txbxContent>
                            <w:p w14:paraId="1C52A417" w14:textId="1DD3B52B" w:rsidR="00AE6C0E" w:rsidRPr="00EE3B56" w:rsidRDefault="00AF661F" w:rsidP="00AE6C0E">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0.22</w:t>
                              </w:r>
                            </w:p>
                            <w:p w14:paraId="296DBAA8" w14:textId="77777777" w:rsidR="00AE6C0E" w:rsidRDefault="00AE6C0E" w:rsidP="00AE6C0E"/>
                            <w:p w14:paraId="719E90A0"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6B1F42E8" w14:textId="77777777" w:rsidR="00AE6C0E" w:rsidRDefault="00AE6C0E" w:rsidP="00AE6C0E"/>
                            <w:p w14:paraId="2956B6FE"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7EB6F9B9" w14:textId="77777777" w:rsidR="00AE6C0E" w:rsidRDefault="00AE6C0E" w:rsidP="00AE6C0E"/>
                            <w:p w14:paraId="4C972B0A"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txbxContent>
                        </wps:txbx>
                        <wps:bodyPr wrap="square" rtlCol="0">
                          <a:noAutofit/>
                        </wps:bodyPr>
                      </wps:wsp>
                    </wpg:wgp>
                  </a:graphicData>
                </a:graphic>
              </wp:anchor>
            </w:drawing>
          </mc:Choice>
          <mc:Fallback>
            <w:pict>
              <v:group w14:anchorId="4ABBFADE" id="群組 145" o:spid="_x0000_s1148" style="position:absolute;left:0;text-align:left;margin-left:168.75pt;margin-top:89.25pt;width:100.45pt;height:175.1pt;z-index:251754496" coordsize="12758,2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">
                <v:rect id="矩形 22" o:spid="_x0000_s1149" style="position:absolute;left:7620;top:5619;width:2076;height:1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" fillcolor="#ffc000" stroked="f" strokeweight="1pt"/>
                <v:rect id="矩形 23" o:spid="_x0000_s1150" style="position:absolute;left:1238;top:5619;width:2077;height:1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" fillcolor="#00b0f0" stroked="f" strokeweight="1pt"/>
                <v:rect id="矩形 24" o:spid="_x0000_s1151" style="position:absolute;left:4381;top:6953;width:2077;height:1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" fillcolor="#92d050" stroked="f" strokeweight="1pt"/>
                <v:shape id="文字方塊 25" o:spid="_x0000_s1152" type="#_x0000_t202" style="position:absolute;left:381;top:3143;width:4710;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" filled="f" stroked="f">
                  <v:textbox>
                    <w:txbxContent>
                      <w:p w14:paraId="0E6B4DCD" w14:textId="70746DE1" w:rsidR="00AE6C0E" w:rsidRPr="00EE3B56" w:rsidRDefault="00AF661F"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0.22</w:t>
                        </w:r>
                      </w:p>
                      <w:p w14:paraId="45946972" w14:textId="77777777" w:rsidR="00AE6C0E" w:rsidRDefault="00AE6C0E" w:rsidP="00AE6C0E"/>
                      <w:p w14:paraId="699E0830"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6EAD081B" w14:textId="77777777" w:rsidR="00AE6C0E" w:rsidRDefault="00AE6C0E" w:rsidP="00AE6C0E"/>
                      <w:p w14:paraId="7F1CD882"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10AAF83A" w14:textId="77777777" w:rsidR="00AE6C0E" w:rsidRDefault="00AE6C0E" w:rsidP="00AE6C0E"/>
                      <w:p w14:paraId="0A018C6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txbxContent>
                  </v:textbox>
                </v:shape>
                <v:shape id="文字方塊 26" o:spid="_x0000_s1153" type="#_x0000_t202" style="position:absolute;left:3524;top:4191;width:495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" filled="f" stroked="f">
                  <v:textbox>
                    <w:txbxContent>
                      <w:p w14:paraId="44B6639E" w14:textId="46BE0CEB" w:rsidR="00AE6C0E" w:rsidRPr="00EE3B56" w:rsidRDefault="00AF661F"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0.20</w:t>
                        </w:r>
                      </w:p>
                      <w:p w14:paraId="24187566" w14:textId="77777777" w:rsidR="00AE6C0E" w:rsidRDefault="00AE6C0E" w:rsidP="00AE6C0E"/>
                      <w:p w14:paraId="595C8B17"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4E50E4AB" w14:textId="77777777" w:rsidR="00AE6C0E" w:rsidRDefault="00AE6C0E" w:rsidP="00AE6C0E"/>
                      <w:p w14:paraId="106162D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031AA3F6" w14:textId="77777777" w:rsidR="00AE6C0E" w:rsidRDefault="00AE6C0E" w:rsidP="00AE6C0E"/>
                      <w:p w14:paraId="3010C88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txbxContent>
                  </v:textbox>
                </v:shape>
                <v:rect id="矩形 39" o:spid="_x0000_s1154" style="position:absolute;top:18859;width:12758;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" filled="f" stroked="f">
                  <v:textbox>
                    <w:txbxContent>
                      <w:p w14:paraId="29AFDF4B"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5B15F96A" w14:textId="77777777" w:rsidR="00AE6C0E" w:rsidRDefault="00AE6C0E" w:rsidP="00AE6C0E"/>
                      <w:p w14:paraId="750E480C"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3FEEEDD2" w14:textId="77777777" w:rsidR="00AE6C0E" w:rsidRDefault="00AE6C0E" w:rsidP="00AE6C0E"/>
                      <w:p w14:paraId="4C2655B3"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75B287A5" w14:textId="77777777" w:rsidR="00AE6C0E" w:rsidRDefault="00AE6C0E" w:rsidP="00AE6C0E"/>
                      <w:p w14:paraId="5D0ABA0E"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txbxContent>
                  </v:textbox>
                </v:rect>
                <v:shape id="文字方塊 79" o:spid="_x0000_s1155" type="#_x0000_t202" style="position:absolute;left:4095;width:5314;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" filled="f" stroked="f">
                  <v:textbox>
                    <w:txbxContent>
                      <w:p w14:paraId="165812B6"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4BD28CBC" w14:textId="77777777" w:rsidR="00AE6C0E" w:rsidRDefault="00AE6C0E" w:rsidP="00AE6C0E"/>
                      <w:p w14:paraId="676DE01C"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D3B8DE0" w14:textId="77777777" w:rsidR="00AE6C0E" w:rsidRDefault="00AE6C0E" w:rsidP="00AE6C0E"/>
                      <w:p w14:paraId="70BEC64E"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61CA88F5" w14:textId="77777777" w:rsidR="00AE6C0E" w:rsidRDefault="00AE6C0E" w:rsidP="00AE6C0E"/>
                      <w:p w14:paraId="31F50B20"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v:textbox>
                </v:shape>
                <v:shape id="文字方塊 55" o:spid="_x0000_s1156" type="#_x0000_t202" style="position:absolute;left:6762;top:3238;width:5979;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" filled="f" stroked="f">
                  <v:textbox>
                    <w:txbxContent>
                      <w:p w14:paraId="1C52A417" w14:textId="1DD3B52B" w:rsidR="00AE6C0E" w:rsidRPr="00EE3B56" w:rsidRDefault="00AF661F" w:rsidP="00AE6C0E">
                        <w:pPr>
                          <w:rPr>
                            <w:rFonts w:ascii="Times New Roman" w:eastAsia="標楷體" w:hAnsi="Times New Roman"/>
                            <w:b/>
                            <w:bCs/>
                            <w:kern w:val="24"/>
                            <w:sz w:val="16"/>
                            <w:szCs w:val="16"/>
                          </w:rPr>
                        </w:pPr>
                        <w:r>
                          <w:rPr>
                            <w:rFonts w:ascii="Times New Roman" w:eastAsia="標楷體" w:hAnsi="Times New Roman" w:hint="eastAsia"/>
                            <w:b/>
                            <w:bCs/>
                            <w:kern w:val="24"/>
                            <w:sz w:val="16"/>
                            <w:szCs w:val="16"/>
                          </w:rPr>
                          <w:t>0.22</w:t>
                        </w:r>
                      </w:p>
                      <w:p w14:paraId="296DBAA8" w14:textId="77777777" w:rsidR="00AE6C0E" w:rsidRDefault="00AE6C0E" w:rsidP="00AE6C0E"/>
                      <w:p w14:paraId="719E90A0"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6B1F42E8" w14:textId="77777777" w:rsidR="00AE6C0E" w:rsidRDefault="00AE6C0E" w:rsidP="00AE6C0E"/>
                      <w:p w14:paraId="2956B6FE"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7EB6F9B9" w14:textId="77777777" w:rsidR="00AE6C0E" w:rsidRDefault="00AE6C0E" w:rsidP="00AE6C0E"/>
                      <w:p w14:paraId="4C972B0A"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txbxContent>
                  </v:textbox>
                </v:shape>
                <w10:wrap type="topAndBottom"/>
              </v:group>
            </w:pict>
          </mc:Fallback>
        </mc:AlternateContent>
      </w:r>
      <w:r w:rsidR="00D94F53">
        <w:rPr>
          <w:rFonts w:ascii="Times New Roman" w:eastAsia="標楷體" w:hAnsi="Times New Roman"/>
          <w:noProof/>
          <w:sz w:val="28"/>
          <w:szCs w:val="24"/>
        </w:rPr>
        <mc:AlternateContent>
          <mc:Choice Requires="wps">
            <w:drawing>
              <wp:anchor distT="0" distB="0" distL="114300" distR="114300" simplePos="0" relativeHeight="251725824" behindDoc="0" locked="0" layoutInCell="1" allowOverlap="1" wp14:anchorId="5F5CF8BC" wp14:editId="7F047E4F">
                <wp:simplePos x="0" y="0"/>
                <wp:positionH relativeFrom="column">
                  <wp:posOffset>718820</wp:posOffset>
                </wp:positionH>
                <wp:positionV relativeFrom="paragraph">
                  <wp:posOffset>1630045</wp:posOffset>
                </wp:positionV>
                <wp:extent cx="493395" cy="281940"/>
                <wp:effectExtent l="0" t="0" r="0" b="0"/>
                <wp:wrapTopAndBottom/>
                <wp:docPr id="1972042100" name="文字方塊 15"/>
                <wp:cNvGraphicFramePr/>
                <a:graphic xmlns:a="http://schemas.openxmlformats.org/drawingml/2006/main">
                  <a:graphicData uri="http://schemas.microsoft.com/office/word/2010/wordprocessingShape">
                    <wps:wsp>
                      <wps:cNvSpPr txBox="1"/>
                      <wps:spPr>
                        <a:xfrm>
                          <a:off x="0" y="0"/>
                          <a:ext cx="493395" cy="281940"/>
                        </a:xfrm>
                        <a:prstGeom prst="rect">
                          <a:avLst/>
                        </a:prstGeom>
                        <a:noFill/>
                      </wps:spPr>
                      <wps:txbx>
                        <w:txbxContent>
                          <w:p w14:paraId="41968B1B" w14:textId="77777777" w:rsidR="00D94F53" w:rsidRPr="00EE3B56" w:rsidRDefault="00D94F53" w:rsidP="00D94F53">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3D9D1388" w14:textId="77777777" w:rsidR="00AE6C0E" w:rsidRDefault="00AE6C0E" w:rsidP="00AE6C0E"/>
                          <w:p w14:paraId="4E032CBC"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6AD80A73" w14:textId="77777777" w:rsidR="00AE6C0E" w:rsidRDefault="00AE6C0E" w:rsidP="00AE6C0E"/>
                          <w:p w14:paraId="7D15DC07"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4AA6FB4B" w14:textId="77777777" w:rsidR="00AE6C0E" w:rsidRDefault="00AE6C0E" w:rsidP="00AE6C0E"/>
                          <w:p w14:paraId="030344B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txbxContent>
                      </wps:txbx>
                      <wps:bodyPr wrap="square" rtlCol="0">
                        <a:noAutofit/>
                      </wps:bodyPr>
                    </wps:wsp>
                  </a:graphicData>
                </a:graphic>
              </wp:anchor>
            </w:drawing>
          </mc:Choice>
          <mc:Fallback>
            <w:pict>
              <v:shape w14:anchorId="5F5CF8BC" id="文字方塊 15" o:spid="_x0000_s1157" type="#_x0000_t202" style="position:absolute;left:0;text-align:left;margin-left:56.6pt;margin-top:128.35pt;width:38.85pt;height:22.2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" filled="f" stroked="f">
                <v:textbox>
                  <w:txbxContent>
                    <w:p w14:paraId="41968B1B" w14:textId="77777777" w:rsidR="00D94F53" w:rsidRPr="00EE3B56" w:rsidRDefault="00D94F53" w:rsidP="00D94F53">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3D9D1388" w14:textId="77777777" w:rsidR="00AE6C0E" w:rsidRDefault="00AE6C0E" w:rsidP="00AE6C0E"/>
                    <w:p w14:paraId="4E032CBC"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6AD80A73" w14:textId="77777777" w:rsidR="00AE6C0E" w:rsidRDefault="00AE6C0E" w:rsidP="00AE6C0E"/>
                    <w:p w14:paraId="7D15DC07"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4AA6FB4B" w14:textId="77777777" w:rsidR="00AE6C0E" w:rsidRDefault="00AE6C0E" w:rsidP="00AE6C0E"/>
                    <w:p w14:paraId="030344B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txbxContent>
                </v:textbox>
                <w10:wrap type="topAndBottom"/>
              </v:shape>
            </w:pict>
          </mc:Fallback>
        </mc:AlternateContent>
      </w:r>
      <w:r w:rsidR="00D94F53">
        <w:rPr>
          <w:rFonts w:ascii="Times New Roman" w:eastAsia="標楷體" w:hAnsi="Times New Roman"/>
          <w:noProof/>
          <w:sz w:val="28"/>
          <w:szCs w:val="24"/>
        </w:rPr>
        <mc:AlternateContent>
          <mc:Choice Requires="wps">
            <w:drawing>
              <wp:anchor distT="0" distB="0" distL="114300" distR="114300" simplePos="0" relativeHeight="251720704" behindDoc="0" locked="0" layoutInCell="1" allowOverlap="1" wp14:anchorId="42AF88EB" wp14:editId="5BD6658C">
                <wp:simplePos x="0" y="0"/>
                <wp:positionH relativeFrom="column">
                  <wp:posOffset>1477645</wp:posOffset>
                </wp:positionH>
                <wp:positionV relativeFrom="paragraph">
                  <wp:posOffset>1844675</wp:posOffset>
                </wp:positionV>
                <wp:extent cx="196850" cy="1115695"/>
                <wp:effectExtent l="0" t="0" r="0" b="8255"/>
                <wp:wrapTopAndBottom/>
                <wp:docPr id="1558062445" name="矩形 10"/>
                <wp:cNvGraphicFramePr/>
                <a:graphic xmlns:a="http://schemas.openxmlformats.org/drawingml/2006/main">
                  <a:graphicData uri="http://schemas.microsoft.com/office/word/2010/wordprocessingShape">
                    <wps:wsp>
                      <wps:cNvSpPr/>
                      <wps:spPr>
                        <a:xfrm>
                          <a:off x="0" y="0"/>
                          <a:ext cx="196850" cy="1115695"/>
                        </a:xfrm>
                        <a:prstGeom prst="rect">
                          <a:avLst/>
                        </a:prstGeom>
                        <a:solidFill>
                          <a:srgbClr val="FFC000"/>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6D287829" id="矩形 10" o:spid="_x0000_s1026" style="position:absolute;margin-left:116.35pt;margin-top:145.25pt;width:15.5pt;height:87.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" fillcolor="#ffc000" stroked="f" strokeweight="1pt">
                <w10:wrap type="topAndBottom"/>
              </v:rect>
            </w:pict>
          </mc:Fallback>
        </mc:AlternateContent>
      </w:r>
      <w:r w:rsidR="00311106">
        <w:rPr>
          <w:rFonts w:ascii="Times New Roman" w:eastAsia="標楷體" w:hAnsi="Times New Roman"/>
          <w:noProof/>
          <w:sz w:val="28"/>
          <w:szCs w:val="24"/>
        </w:rPr>
        <mc:AlternateContent>
          <mc:Choice Requires="wpg">
            <w:drawing>
              <wp:anchor distT="0" distB="0" distL="114300" distR="114300" simplePos="0" relativeHeight="251750400" behindDoc="0" locked="0" layoutInCell="1" allowOverlap="1" wp14:anchorId="1071A858" wp14:editId="423B53A6">
                <wp:simplePos x="0" y="0"/>
                <wp:positionH relativeFrom="column">
                  <wp:posOffset>3524250</wp:posOffset>
                </wp:positionH>
                <wp:positionV relativeFrom="paragraph">
                  <wp:posOffset>1115060</wp:posOffset>
                </wp:positionV>
                <wp:extent cx="1099185" cy="2178685"/>
                <wp:effectExtent l="0" t="0" r="0" b="0"/>
                <wp:wrapTopAndBottom/>
                <wp:docPr id="1916407452" name="群組 144"/>
                <wp:cNvGraphicFramePr/>
                <a:graphic xmlns:a="http://schemas.openxmlformats.org/drawingml/2006/main">
                  <a:graphicData uri="http://schemas.microsoft.com/office/word/2010/wordprocessingGroup">
                    <wpg:wgp>
                      <wpg:cNvGrpSpPr/>
                      <wpg:grpSpPr>
                        <a:xfrm>
                          <a:off x="0" y="0"/>
                          <a:ext cx="1099185" cy="2178685"/>
                          <a:chOff x="0" y="0"/>
                          <a:chExt cx="1099530" cy="2179209"/>
                        </a:xfrm>
                      </wpg:grpSpPr>
                      <wps:wsp>
                        <wps:cNvPr id="477704570" name="矩形 13"/>
                        <wps:cNvSpPr/>
                        <wps:spPr>
                          <a:xfrm>
                            <a:off x="771525" y="409575"/>
                            <a:ext cx="207691" cy="1447128"/>
                          </a:xfrm>
                          <a:prstGeom prst="rect">
                            <a:avLst/>
                          </a:prstGeom>
                          <a:solidFill>
                            <a:srgbClr val="FFC000"/>
                          </a:solidFill>
                          <a:ln w="12700" cap="flat" cmpd="sng" algn="ctr">
                            <a:noFill/>
                            <a:prstDash val="solid"/>
                            <a:miter lim="800000"/>
                          </a:ln>
                          <a:effectLst/>
                        </wps:spPr>
                        <wps:bodyPr rtlCol="0" anchor="ctr"/>
                      </wps:wsp>
                      <wps:wsp>
                        <wps:cNvPr id="1361823541" name="矩形 17"/>
                        <wps:cNvSpPr/>
                        <wps:spPr>
                          <a:xfrm>
                            <a:off x="133350" y="762000"/>
                            <a:ext cx="207691" cy="1099881"/>
                          </a:xfrm>
                          <a:prstGeom prst="rect">
                            <a:avLst/>
                          </a:prstGeom>
                          <a:solidFill>
                            <a:srgbClr val="00B0F0"/>
                          </a:solidFill>
                          <a:ln w="12700" cap="flat" cmpd="sng" algn="ctr">
                            <a:noFill/>
                            <a:prstDash val="solid"/>
                            <a:miter lim="800000"/>
                          </a:ln>
                          <a:effectLst/>
                        </wps:spPr>
                        <wps:bodyPr rtlCol="0" anchor="ctr"/>
                      </wps:wsp>
                      <wps:wsp>
                        <wps:cNvPr id="1489871237" name="矩形 18"/>
                        <wps:cNvSpPr/>
                        <wps:spPr>
                          <a:xfrm>
                            <a:off x="438150" y="628650"/>
                            <a:ext cx="208783" cy="1224001"/>
                          </a:xfrm>
                          <a:prstGeom prst="rect">
                            <a:avLst/>
                          </a:prstGeom>
                          <a:solidFill>
                            <a:srgbClr val="92D050"/>
                          </a:solidFill>
                          <a:ln w="12700" cap="flat" cmpd="sng" algn="ctr">
                            <a:noFill/>
                            <a:prstDash val="solid"/>
                            <a:miter lim="800000"/>
                          </a:ln>
                          <a:effectLst/>
                        </wps:spPr>
                        <wps:bodyPr rtlCol="0" anchor="ctr"/>
                      </wps:wsp>
                      <wps:wsp>
                        <wps:cNvPr id="850595587" name="文字方塊 19"/>
                        <wps:cNvSpPr txBox="1"/>
                        <wps:spPr>
                          <a:xfrm>
                            <a:off x="0" y="468946"/>
                            <a:ext cx="501650" cy="244475"/>
                          </a:xfrm>
                          <a:prstGeom prst="rect">
                            <a:avLst/>
                          </a:prstGeom>
                          <a:noFill/>
                        </wps:spPr>
                        <wps:txbx>
                          <w:txbxContent>
                            <w:p w14:paraId="545AA98C" w14:textId="5CA4A086" w:rsidR="00AE6C0E" w:rsidRPr="00EE3B56" w:rsidRDefault="00311106"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20.76</w:t>
                              </w:r>
                            </w:p>
                            <w:p w14:paraId="3527417F" w14:textId="77777777" w:rsidR="00AE6C0E" w:rsidRDefault="00AE6C0E" w:rsidP="00AE6C0E"/>
                            <w:p w14:paraId="3E086341"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62D47E57" w14:textId="77777777" w:rsidR="00AE6C0E" w:rsidRDefault="00AE6C0E" w:rsidP="00AE6C0E"/>
                            <w:p w14:paraId="0CFFC59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4B4D1B76" w14:textId="77777777" w:rsidR="00AE6C0E" w:rsidRDefault="00AE6C0E" w:rsidP="00AE6C0E"/>
                            <w:p w14:paraId="6823484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txbxContent>
                        </wps:txbx>
                        <wps:bodyPr wrap="square" rtlCol="0">
                          <a:noAutofit/>
                        </wps:bodyPr>
                      </wps:wsp>
                      <wps:wsp>
                        <wps:cNvPr id="515589367" name="文字方塊 20"/>
                        <wps:cNvSpPr txBox="1"/>
                        <wps:spPr>
                          <a:xfrm>
                            <a:off x="314325" y="333375"/>
                            <a:ext cx="442595" cy="269240"/>
                          </a:xfrm>
                          <a:prstGeom prst="rect">
                            <a:avLst/>
                          </a:prstGeom>
                          <a:noFill/>
                        </wps:spPr>
                        <wps:txbx>
                          <w:txbxContent>
                            <w:p w14:paraId="6DB6D582" w14:textId="6E69C6F0" w:rsidR="00AE6C0E" w:rsidRPr="00EE3B56" w:rsidRDefault="00311106"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24.11</w:t>
                              </w:r>
                            </w:p>
                            <w:p w14:paraId="1A29D05E" w14:textId="77777777" w:rsidR="00AE6C0E" w:rsidRDefault="00AE6C0E" w:rsidP="00AE6C0E"/>
                            <w:p w14:paraId="512B6E9A"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0A3EFC97" w14:textId="77777777" w:rsidR="00AE6C0E" w:rsidRDefault="00AE6C0E" w:rsidP="00AE6C0E"/>
                            <w:p w14:paraId="2D6CDCE3"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4462B480" w14:textId="77777777" w:rsidR="00AE6C0E" w:rsidRDefault="00AE6C0E" w:rsidP="00AE6C0E"/>
                            <w:p w14:paraId="19B369A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txbxContent>
                        </wps:txbx>
                        <wps:bodyPr wrap="square" rtlCol="0">
                          <a:noAutofit/>
                        </wps:bodyPr>
                      </wps:wsp>
                      <wps:wsp>
                        <wps:cNvPr id="1764641878" name="文字方塊 21"/>
                        <wps:cNvSpPr txBox="1"/>
                        <wps:spPr>
                          <a:xfrm>
                            <a:off x="657225" y="171450"/>
                            <a:ext cx="442305" cy="275948"/>
                          </a:xfrm>
                          <a:prstGeom prst="rect">
                            <a:avLst/>
                          </a:prstGeom>
                          <a:noFill/>
                        </wps:spPr>
                        <wps:txbx>
                          <w:txbxContent>
                            <w:p w14:paraId="00B2F41F" w14:textId="474BF177" w:rsidR="00AE6C0E" w:rsidRPr="00EE3B56" w:rsidRDefault="00311106"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24.73</w:t>
                              </w:r>
                            </w:p>
                            <w:p w14:paraId="6C4C09FF" w14:textId="77777777" w:rsidR="00AE6C0E" w:rsidRDefault="00AE6C0E" w:rsidP="00AE6C0E"/>
                            <w:p w14:paraId="3C287971"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77C7C887" w14:textId="77777777" w:rsidR="00AE6C0E" w:rsidRDefault="00AE6C0E" w:rsidP="00AE6C0E"/>
                            <w:p w14:paraId="4664D323"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2504B55E" w14:textId="77777777" w:rsidR="00AE6C0E" w:rsidRDefault="00AE6C0E" w:rsidP="00AE6C0E"/>
                            <w:p w14:paraId="40AE8DD9"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txbxContent>
                        </wps:txbx>
                        <wps:bodyPr wrap="square" rtlCol="0">
                          <a:noAutofit/>
                        </wps:bodyPr>
                      </wps:wsp>
                      <wps:wsp>
                        <wps:cNvPr id="823556324" name="矩形 38"/>
                        <wps:cNvSpPr/>
                        <wps:spPr>
                          <a:xfrm>
                            <a:off x="0" y="1905000"/>
                            <a:ext cx="1063155" cy="274209"/>
                          </a:xfrm>
                          <a:prstGeom prst="rect">
                            <a:avLst/>
                          </a:prstGeom>
                        </wps:spPr>
                        <wps:txbx>
                          <w:txbxContent>
                            <w:p w14:paraId="292DBD7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ACB2CF0" w14:textId="77777777" w:rsidR="00AE6C0E" w:rsidRDefault="00AE6C0E" w:rsidP="00AE6C0E"/>
                            <w:p w14:paraId="3F87ECCC"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C942061" w14:textId="77777777" w:rsidR="00AE6C0E" w:rsidRDefault="00AE6C0E" w:rsidP="00AE6C0E"/>
                            <w:p w14:paraId="39AB1403"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732B8AB5" w14:textId="77777777" w:rsidR="00AE6C0E" w:rsidRDefault="00AE6C0E" w:rsidP="00AE6C0E"/>
                            <w:p w14:paraId="687536D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wps:txbx>
                        <wps:bodyPr wrap="square">
                          <a:noAutofit/>
                        </wps:bodyPr>
                      </wps:wsp>
                      <wps:wsp>
                        <wps:cNvPr id="886052885" name="文字方塊 77"/>
                        <wps:cNvSpPr txBox="1"/>
                        <wps:spPr>
                          <a:xfrm>
                            <a:off x="323850" y="0"/>
                            <a:ext cx="439529" cy="271888"/>
                          </a:xfrm>
                          <a:prstGeom prst="rect">
                            <a:avLst/>
                          </a:prstGeom>
                          <a:noFill/>
                        </wps:spPr>
                        <wps:txbx>
                          <w:txbxContent>
                            <w:p w14:paraId="500772D4"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48CCFE5D" w14:textId="77777777" w:rsidR="00AE6C0E" w:rsidRDefault="00AE6C0E" w:rsidP="00AE6C0E"/>
                            <w:p w14:paraId="7B471D55"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23D4721" w14:textId="77777777" w:rsidR="00AE6C0E" w:rsidRDefault="00AE6C0E" w:rsidP="00AE6C0E"/>
                            <w:p w14:paraId="33DEA391"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F35BEC6" w14:textId="77777777" w:rsidR="00AE6C0E" w:rsidRDefault="00AE6C0E" w:rsidP="00AE6C0E"/>
                            <w:p w14:paraId="4BE4AE9C"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wps:txbx>
                        <wps:bodyPr wrap="square" rtlCol="0">
                          <a:noAutofit/>
                        </wps:bodyPr>
                      </wps:wsp>
                    </wpg:wgp>
                  </a:graphicData>
                </a:graphic>
              </wp:anchor>
            </w:drawing>
          </mc:Choice>
          <mc:Fallback>
            <w:pict>
              <v:group w14:anchorId="1071A858" id="群組 144" o:spid="_x0000_s1158" style="position:absolute;left:0;text-align:left;margin-left:277.5pt;margin-top:87.8pt;width:86.55pt;height:171.55pt;z-index:251750400" coordsize="10995,2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">
                <v:rect id="矩形 13" o:spid="_x0000_s1159" style="position:absolute;left:7715;top:4095;width:2077;height:14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" fillcolor="#ffc000" stroked="f" strokeweight="1pt"/>
                <v:rect id="矩形 17" o:spid="_x0000_s1160" style="position:absolute;left:1333;top:7620;width:2077;height:10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" fillcolor="#00b0f0" stroked="f" strokeweight="1pt"/>
                <v:rect id="矩形 18" o:spid="_x0000_s1161" style="position:absolute;left:4381;top:6286;width:2088;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" fillcolor="#92d050" stroked="f" strokeweight="1pt"/>
                <v:shape id="文字方塊 19" o:spid="_x0000_s1162" type="#_x0000_t202" style="position:absolute;top:4689;width:5016;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" filled="f" stroked="f">
                  <v:textbox>
                    <w:txbxContent>
                      <w:p w14:paraId="545AA98C" w14:textId="5CA4A086" w:rsidR="00AE6C0E" w:rsidRPr="00EE3B56" w:rsidRDefault="00311106"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20.76</w:t>
                        </w:r>
                      </w:p>
                      <w:p w14:paraId="3527417F" w14:textId="77777777" w:rsidR="00AE6C0E" w:rsidRDefault="00AE6C0E" w:rsidP="00AE6C0E"/>
                      <w:p w14:paraId="3E086341"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62D47E57" w14:textId="77777777" w:rsidR="00AE6C0E" w:rsidRDefault="00AE6C0E" w:rsidP="00AE6C0E"/>
                      <w:p w14:paraId="0CFFC59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4B4D1B76" w14:textId="77777777" w:rsidR="00AE6C0E" w:rsidRDefault="00AE6C0E" w:rsidP="00AE6C0E"/>
                      <w:p w14:paraId="6823484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txbxContent>
                  </v:textbox>
                </v:shape>
                <v:shape id="文字方塊 20" o:spid="_x0000_s1163" type="#_x0000_t202" style="position:absolute;left:3143;top:3333;width:4426;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" filled="f" stroked="f">
                  <v:textbox>
                    <w:txbxContent>
                      <w:p w14:paraId="6DB6D582" w14:textId="6E69C6F0" w:rsidR="00AE6C0E" w:rsidRPr="00EE3B56" w:rsidRDefault="00311106"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24.11</w:t>
                        </w:r>
                      </w:p>
                      <w:p w14:paraId="1A29D05E" w14:textId="77777777" w:rsidR="00AE6C0E" w:rsidRDefault="00AE6C0E" w:rsidP="00AE6C0E"/>
                      <w:p w14:paraId="512B6E9A"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0A3EFC97" w14:textId="77777777" w:rsidR="00AE6C0E" w:rsidRDefault="00AE6C0E" w:rsidP="00AE6C0E"/>
                      <w:p w14:paraId="2D6CDCE3"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4462B480" w14:textId="77777777" w:rsidR="00AE6C0E" w:rsidRDefault="00AE6C0E" w:rsidP="00AE6C0E"/>
                      <w:p w14:paraId="19B369A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txbxContent>
                  </v:textbox>
                </v:shape>
                <v:shape id="文字方塊 21" o:spid="_x0000_s1164" type="#_x0000_t202" style="position:absolute;left:6572;top:1714;width:4423;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" filled="f" stroked="f">
                  <v:textbox>
                    <w:txbxContent>
                      <w:p w14:paraId="00B2F41F" w14:textId="474BF177" w:rsidR="00AE6C0E" w:rsidRPr="00EE3B56" w:rsidRDefault="00311106" w:rsidP="00AE6C0E">
                        <w:pPr>
                          <w:rPr>
                            <w:rFonts w:ascii="Times New Roman" w:eastAsia="標楷體" w:hAnsi="Times New Roman"/>
                            <w:b/>
                            <w:bCs/>
                            <w:color w:val="000000"/>
                            <w:kern w:val="24"/>
                            <w:sz w:val="16"/>
                            <w:szCs w:val="16"/>
                          </w:rPr>
                        </w:pPr>
                        <w:r>
                          <w:rPr>
                            <w:rFonts w:ascii="Times New Roman" w:eastAsia="標楷體" w:hAnsi="Times New Roman" w:hint="eastAsia"/>
                            <w:b/>
                            <w:bCs/>
                            <w:color w:val="000000"/>
                            <w:kern w:val="24"/>
                            <w:sz w:val="16"/>
                            <w:szCs w:val="16"/>
                          </w:rPr>
                          <w:t>24.73</w:t>
                        </w:r>
                      </w:p>
                      <w:p w14:paraId="6C4C09FF" w14:textId="77777777" w:rsidR="00AE6C0E" w:rsidRDefault="00AE6C0E" w:rsidP="00AE6C0E"/>
                      <w:p w14:paraId="3C287971"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77C7C887" w14:textId="77777777" w:rsidR="00AE6C0E" w:rsidRDefault="00AE6C0E" w:rsidP="00AE6C0E"/>
                      <w:p w14:paraId="4664D323"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2504B55E" w14:textId="77777777" w:rsidR="00AE6C0E" w:rsidRDefault="00AE6C0E" w:rsidP="00AE6C0E"/>
                      <w:p w14:paraId="40AE8DD9"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txbxContent>
                  </v:textbox>
                </v:shape>
                <v:rect id="_x0000_s1165" style="position:absolute;top:19050;width:10631;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" filled="f" stroked="f">
                  <v:textbox>
                    <w:txbxContent>
                      <w:p w14:paraId="292DBD7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ACB2CF0" w14:textId="77777777" w:rsidR="00AE6C0E" w:rsidRDefault="00AE6C0E" w:rsidP="00AE6C0E"/>
                      <w:p w14:paraId="3F87ECCC"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C942061" w14:textId="77777777" w:rsidR="00AE6C0E" w:rsidRDefault="00AE6C0E" w:rsidP="00AE6C0E"/>
                      <w:p w14:paraId="39AB1403"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732B8AB5" w14:textId="77777777" w:rsidR="00AE6C0E" w:rsidRDefault="00AE6C0E" w:rsidP="00AE6C0E"/>
                      <w:p w14:paraId="687536D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v:textbox>
                </v:rect>
                <v:shape id="文字方塊 77" o:spid="_x0000_s1166" type="#_x0000_t202" style="position:absolute;left:3238;width:439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" filled="f" stroked="f">
                  <v:textbox>
                    <w:txbxContent>
                      <w:p w14:paraId="500772D4"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48CCFE5D" w14:textId="77777777" w:rsidR="00AE6C0E" w:rsidRDefault="00AE6C0E" w:rsidP="00AE6C0E"/>
                      <w:p w14:paraId="7B471D55"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23D4721" w14:textId="77777777" w:rsidR="00AE6C0E" w:rsidRDefault="00AE6C0E" w:rsidP="00AE6C0E"/>
                      <w:p w14:paraId="33DEA391"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F35BEC6" w14:textId="77777777" w:rsidR="00AE6C0E" w:rsidRDefault="00AE6C0E" w:rsidP="00AE6C0E"/>
                      <w:p w14:paraId="4BE4AE9C"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v:textbox>
                </v:shape>
                <w10:wrap type="topAndBottom"/>
              </v:group>
            </w:pict>
          </mc:Fallback>
        </mc:AlternateContent>
      </w:r>
      <w:r w:rsidR="00AF661F">
        <w:rPr>
          <w:rFonts w:ascii="Times New Roman" w:eastAsia="標楷體" w:hAnsi="Times New Roman"/>
          <w:noProof/>
          <w:sz w:val="28"/>
          <w:szCs w:val="24"/>
        </w:rPr>
        <mc:AlternateContent>
          <mc:Choice Requires="wps">
            <w:drawing>
              <wp:anchor distT="0" distB="0" distL="114300" distR="114300" simplePos="0" relativeHeight="251744256" behindDoc="0" locked="0" layoutInCell="1" allowOverlap="1" wp14:anchorId="39A978A2" wp14:editId="48A22B3C">
                <wp:simplePos x="0" y="0"/>
                <wp:positionH relativeFrom="column">
                  <wp:posOffset>2514600</wp:posOffset>
                </wp:positionH>
                <wp:positionV relativeFrom="paragraph">
                  <wp:posOffset>817245</wp:posOffset>
                </wp:positionV>
                <wp:extent cx="595630" cy="297180"/>
                <wp:effectExtent l="0" t="0" r="0" b="0"/>
                <wp:wrapTopAndBottom/>
                <wp:docPr id="1172542566" name="文字方塊 45"/>
                <wp:cNvGraphicFramePr/>
                <a:graphic xmlns:a="http://schemas.openxmlformats.org/drawingml/2006/main">
                  <a:graphicData uri="http://schemas.microsoft.com/office/word/2010/wordprocessingShape">
                    <wps:wsp>
                      <wps:cNvSpPr txBox="1"/>
                      <wps:spPr>
                        <a:xfrm>
                          <a:off x="0" y="0"/>
                          <a:ext cx="595630" cy="297180"/>
                        </a:xfrm>
                        <a:prstGeom prst="rect">
                          <a:avLst/>
                        </a:prstGeom>
                        <a:noFill/>
                      </wps:spPr>
                      <wps:txbx>
                        <w:txbxContent>
                          <w:p w14:paraId="5079B72A" w14:textId="353148D9"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C2336F">
                              <w:rPr>
                                <w:rFonts w:ascii="Times New Roman" w:eastAsia="標楷體" w:hAnsi="Times New Roman" w:hint="eastAsia"/>
                                <w:color w:val="000000"/>
                                <w:kern w:val="24"/>
                              </w:rPr>
                              <w:t>2</w:t>
                            </w:r>
                            <w:r w:rsidRPr="00EE3B56">
                              <w:rPr>
                                <w:rFonts w:ascii="Times New Roman" w:eastAsia="標楷體" w:hAnsi="Times New Roman"/>
                                <w:color w:val="000000"/>
                                <w:kern w:val="24"/>
                              </w:rPr>
                              <w:t>年</w:t>
                            </w:r>
                          </w:p>
                          <w:p w14:paraId="6874B620" w14:textId="77777777" w:rsidR="00AE6C0E" w:rsidRDefault="00AE6C0E" w:rsidP="00AE6C0E"/>
                          <w:p w14:paraId="607BCABB"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081D515D" w14:textId="77777777" w:rsidR="00AE6C0E" w:rsidRDefault="00AE6C0E" w:rsidP="00AE6C0E"/>
                          <w:p w14:paraId="67C6FFB3"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584C6897" w14:textId="77777777" w:rsidR="00AE6C0E" w:rsidRDefault="00AE6C0E" w:rsidP="00AE6C0E"/>
                          <w:p w14:paraId="06555EA6"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txbxContent>
                      </wps:txbx>
                      <wps:bodyPr wrap="square" rtlCol="0">
                        <a:noAutofit/>
                      </wps:bodyPr>
                    </wps:wsp>
                  </a:graphicData>
                </a:graphic>
                <wp14:sizeRelV relativeFrom="margin">
                  <wp14:pctHeight>0</wp14:pctHeight>
                </wp14:sizeRelV>
              </wp:anchor>
            </w:drawing>
          </mc:Choice>
          <mc:Fallback>
            <w:pict>
              <v:shape w14:anchorId="39A978A2" id="文字方塊 45" o:spid="_x0000_s1167" type="#_x0000_t202" style="position:absolute;left:0;text-align:left;margin-left:198pt;margin-top:64.35pt;width:46.9pt;height:23.4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" filled="f" stroked="f">
                <v:textbox>
                  <w:txbxContent>
                    <w:p w14:paraId="5079B72A" w14:textId="353148D9"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C2336F">
                        <w:rPr>
                          <w:rFonts w:ascii="Times New Roman" w:eastAsia="標楷體" w:hAnsi="Times New Roman" w:hint="eastAsia"/>
                          <w:color w:val="000000"/>
                          <w:kern w:val="24"/>
                        </w:rPr>
                        <w:t>2</w:t>
                      </w:r>
                      <w:r w:rsidRPr="00EE3B56">
                        <w:rPr>
                          <w:rFonts w:ascii="Times New Roman" w:eastAsia="標楷體" w:hAnsi="Times New Roman"/>
                          <w:color w:val="000000"/>
                          <w:kern w:val="24"/>
                        </w:rPr>
                        <w:t>年</w:t>
                      </w:r>
                    </w:p>
                    <w:p w14:paraId="6874B620" w14:textId="77777777" w:rsidR="00AE6C0E" w:rsidRDefault="00AE6C0E" w:rsidP="00AE6C0E"/>
                    <w:p w14:paraId="607BCABB"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081D515D" w14:textId="77777777" w:rsidR="00AE6C0E" w:rsidRDefault="00AE6C0E" w:rsidP="00AE6C0E"/>
                    <w:p w14:paraId="67C6FFB3"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584C6897" w14:textId="77777777" w:rsidR="00AE6C0E" w:rsidRDefault="00AE6C0E" w:rsidP="00AE6C0E"/>
                    <w:p w14:paraId="06555EA6"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txbxContent>
                </v:textbox>
                <w10:wrap type="topAndBottom"/>
              </v:shape>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26848" behindDoc="0" locked="0" layoutInCell="1" allowOverlap="1" wp14:anchorId="1C626BB6" wp14:editId="02D952B3">
                <wp:simplePos x="0" y="0"/>
                <wp:positionH relativeFrom="column">
                  <wp:posOffset>1034415</wp:posOffset>
                </wp:positionH>
                <wp:positionV relativeFrom="paragraph">
                  <wp:posOffset>1476375</wp:posOffset>
                </wp:positionV>
                <wp:extent cx="472440" cy="271780"/>
                <wp:effectExtent l="0" t="0" r="0" b="0"/>
                <wp:wrapTopAndBottom/>
                <wp:docPr id="1900600322" name="文字方塊 16"/>
                <wp:cNvGraphicFramePr/>
                <a:graphic xmlns:a="http://schemas.openxmlformats.org/drawingml/2006/main">
                  <a:graphicData uri="http://schemas.microsoft.com/office/word/2010/wordprocessingShape">
                    <wps:wsp>
                      <wps:cNvSpPr txBox="1"/>
                      <wps:spPr>
                        <a:xfrm>
                          <a:off x="0" y="0"/>
                          <a:ext cx="472440" cy="271780"/>
                        </a:xfrm>
                        <a:prstGeom prst="rect">
                          <a:avLst/>
                        </a:prstGeom>
                        <a:noFill/>
                      </wps:spPr>
                      <wps:txbx>
                        <w:txbxContent>
                          <w:p w14:paraId="481F483F" w14:textId="77777777" w:rsidR="00D94F53" w:rsidRPr="00EE3B56" w:rsidRDefault="00D94F53" w:rsidP="00D94F53">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04C33D63" w14:textId="77777777" w:rsidR="00AE6C0E" w:rsidRDefault="00AE6C0E" w:rsidP="00AE6C0E"/>
                          <w:p w14:paraId="5116B450"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6F10477D" w14:textId="77777777" w:rsidR="00AE6C0E" w:rsidRDefault="00AE6C0E" w:rsidP="00AE6C0E"/>
                          <w:p w14:paraId="5E936BDD"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589DD506" w14:textId="77777777" w:rsidR="00AE6C0E" w:rsidRDefault="00AE6C0E" w:rsidP="00AE6C0E"/>
                          <w:p w14:paraId="3A023BEB"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txbxContent>
                      </wps:txbx>
                      <wps:bodyPr wrap="square" rtlCol="0">
                        <a:noAutofit/>
                      </wps:bodyPr>
                    </wps:wsp>
                  </a:graphicData>
                </a:graphic>
              </wp:anchor>
            </w:drawing>
          </mc:Choice>
          <mc:Fallback>
            <w:pict>
              <v:shape w14:anchorId="1C626BB6" id="文字方塊 16" o:spid="_x0000_s1168" type="#_x0000_t202" style="position:absolute;left:0;text-align:left;margin-left:81.45pt;margin-top:116.25pt;width:37.2pt;height:21.4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" filled="f" stroked="f">
                <v:textbox>
                  <w:txbxContent>
                    <w:p w14:paraId="481F483F" w14:textId="77777777" w:rsidR="00D94F53" w:rsidRPr="00EE3B56" w:rsidRDefault="00D94F53" w:rsidP="00D94F53">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04C33D63" w14:textId="77777777" w:rsidR="00AE6C0E" w:rsidRDefault="00AE6C0E" w:rsidP="00AE6C0E"/>
                    <w:p w14:paraId="5116B450"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6F10477D" w14:textId="77777777" w:rsidR="00AE6C0E" w:rsidRDefault="00AE6C0E" w:rsidP="00AE6C0E"/>
                    <w:p w14:paraId="5E936BDD"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589DD506" w14:textId="77777777" w:rsidR="00AE6C0E" w:rsidRDefault="00AE6C0E" w:rsidP="00AE6C0E"/>
                    <w:p w14:paraId="3A023BEB"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txbxContent>
                </v:textbox>
                <w10:wrap type="topAndBottom"/>
              </v:shape>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21728" behindDoc="0" locked="0" layoutInCell="1" allowOverlap="1" wp14:anchorId="2C7D4386" wp14:editId="4B028F37">
                <wp:simplePos x="0" y="0"/>
                <wp:positionH relativeFrom="column">
                  <wp:posOffset>843716</wp:posOffset>
                </wp:positionH>
                <wp:positionV relativeFrom="paragraph">
                  <wp:posOffset>1905415</wp:posOffset>
                </wp:positionV>
                <wp:extent cx="207691" cy="1085184"/>
                <wp:effectExtent l="0" t="0" r="1905" b="1270"/>
                <wp:wrapTopAndBottom/>
                <wp:docPr id="1782250218" name="矩形 11"/>
                <wp:cNvGraphicFramePr/>
                <a:graphic xmlns:a="http://schemas.openxmlformats.org/drawingml/2006/main">
                  <a:graphicData uri="http://schemas.microsoft.com/office/word/2010/wordprocessingShape">
                    <wps:wsp>
                      <wps:cNvSpPr/>
                      <wps:spPr>
                        <a:xfrm>
                          <a:off x="0" y="0"/>
                          <a:ext cx="207691" cy="1085184"/>
                        </a:xfrm>
                        <a:prstGeom prst="rect">
                          <a:avLst/>
                        </a:prstGeom>
                        <a:solidFill>
                          <a:srgbClr val="00B0F0"/>
                        </a:solidFill>
                        <a:ln w="12700" cap="flat" cmpd="sng" algn="ctr">
                          <a:noFill/>
                          <a:prstDash val="solid"/>
                          <a:miter lim="800000"/>
                        </a:ln>
                        <a:effectLst/>
                      </wps:spPr>
                      <wps:bodyPr rtlCol="0" anchor="ctr"/>
                    </wps:wsp>
                  </a:graphicData>
                </a:graphic>
              </wp:anchor>
            </w:drawing>
          </mc:Choice>
          <mc:Fallback>
            <w:pict>
              <v:rect w14:anchorId="65D4044D" id="矩形 11" o:spid="_x0000_s1026" style="position:absolute;margin-left:66.45pt;margin-top:150.05pt;width:16.35pt;height:85.4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" fillcolor="#00b0f0" stroked="f" strokeweight="1pt">
                <w10:wrap type="topAndBottom"/>
              </v:rect>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22752" behindDoc="0" locked="0" layoutInCell="1" allowOverlap="1" wp14:anchorId="46A5ED5B" wp14:editId="3C3D0546">
                <wp:simplePos x="0" y="0"/>
                <wp:positionH relativeFrom="column">
                  <wp:posOffset>1156580</wp:posOffset>
                </wp:positionH>
                <wp:positionV relativeFrom="paragraph">
                  <wp:posOffset>1765009</wp:posOffset>
                </wp:positionV>
                <wp:extent cx="188589" cy="1200170"/>
                <wp:effectExtent l="0" t="0" r="2540" b="0"/>
                <wp:wrapTopAndBottom/>
                <wp:docPr id="2101489066" name="矩形 12"/>
                <wp:cNvGraphicFramePr/>
                <a:graphic xmlns:a="http://schemas.openxmlformats.org/drawingml/2006/main">
                  <a:graphicData uri="http://schemas.microsoft.com/office/word/2010/wordprocessingShape">
                    <wps:wsp>
                      <wps:cNvSpPr/>
                      <wps:spPr>
                        <a:xfrm>
                          <a:off x="0" y="0"/>
                          <a:ext cx="188589" cy="1200170"/>
                        </a:xfrm>
                        <a:prstGeom prst="rect">
                          <a:avLst/>
                        </a:prstGeom>
                        <a:solidFill>
                          <a:srgbClr val="92D050"/>
                        </a:solidFill>
                        <a:ln w="12700" cap="flat" cmpd="sng" algn="ctr">
                          <a:noFill/>
                          <a:prstDash val="solid"/>
                          <a:miter lim="800000"/>
                        </a:ln>
                        <a:effectLst/>
                      </wps:spPr>
                      <wps:bodyPr rtlCol="0" anchor="ctr"/>
                    </wps:wsp>
                  </a:graphicData>
                </a:graphic>
              </wp:anchor>
            </w:drawing>
          </mc:Choice>
          <mc:Fallback>
            <w:pict>
              <v:rect w14:anchorId="266BB3FB" id="矩形 12" o:spid="_x0000_s1026" style="position:absolute;margin-left:91.05pt;margin-top:139pt;width:14.85pt;height:9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" fillcolor="#92d050" stroked="f" strokeweight="1pt">
                <w10:wrap type="topAndBottom"/>
              </v:rect>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40160" behindDoc="0" locked="0" layoutInCell="1" allowOverlap="1" wp14:anchorId="32C0F307" wp14:editId="664660FC">
                <wp:simplePos x="0" y="0"/>
                <wp:positionH relativeFrom="column">
                  <wp:posOffset>3116955</wp:posOffset>
                </wp:positionH>
                <wp:positionV relativeFrom="paragraph">
                  <wp:posOffset>923325</wp:posOffset>
                </wp:positionV>
                <wp:extent cx="153147" cy="118000"/>
                <wp:effectExtent l="0" t="0" r="0" b="0"/>
                <wp:wrapTopAndBottom/>
                <wp:docPr id="677467654" name="矩形 41"/>
                <wp:cNvGraphicFramePr/>
                <a:graphic xmlns:a="http://schemas.openxmlformats.org/drawingml/2006/main">
                  <a:graphicData uri="http://schemas.microsoft.com/office/word/2010/wordprocessingShape">
                    <wps:wsp>
                      <wps:cNvSpPr/>
                      <wps:spPr>
                        <a:xfrm>
                          <a:off x="0" y="0"/>
                          <a:ext cx="153147" cy="118000"/>
                        </a:xfrm>
                        <a:prstGeom prst="rect">
                          <a:avLst/>
                        </a:prstGeom>
                        <a:solidFill>
                          <a:srgbClr val="FFC000"/>
                        </a:solidFill>
                        <a:ln w="12700" cap="flat" cmpd="sng" algn="ctr">
                          <a:noFill/>
                          <a:prstDash val="solid"/>
                          <a:miter lim="800000"/>
                        </a:ln>
                        <a:effectLst/>
                      </wps:spPr>
                      <wps:bodyPr rtlCol="0" anchor="ctr"/>
                    </wps:wsp>
                  </a:graphicData>
                </a:graphic>
              </wp:anchor>
            </w:drawing>
          </mc:Choice>
          <mc:Fallback>
            <w:pict>
              <v:rect w14:anchorId="10B4CE07" id="矩形 41" o:spid="_x0000_s1026" style="position:absolute;margin-left:245.45pt;margin-top:72.7pt;width:12.05pt;height:9.3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" fillcolor="#ffc000" stroked="f" strokeweight="1pt">
                <w10:wrap type="topAndBottom"/>
              </v:rect>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41184" behindDoc="0" locked="0" layoutInCell="1" allowOverlap="1" wp14:anchorId="7752BF67" wp14:editId="35039A16">
                <wp:simplePos x="0" y="0"/>
                <wp:positionH relativeFrom="column">
                  <wp:posOffset>1609282</wp:posOffset>
                </wp:positionH>
                <wp:positionV relativeFrom="paragraph">
                  <wp:posOffset>917791</wp:posOffset>
                </wp:positionV>
                <wp:extent cx="153147" cy="118000"/>
                <wp:effectExtent l="0" t="0" r="0" b="0"/>
                <wp:wrapTopAndBottom/>
                <wp:docPr id="1039633522" name="矩形 42"/>
                <wp:cNvGraphicFramePr/>
                <a:graphic xmlns:a="http://schemas.openxmlformats.org/drawingml/2006/main">
                  <a:graphicData uri="http://schemas.microsoft.com/office/word/2010/wordprocessingShape">
                    <wps:wsp>
                      <wps:cNvSpPr/>
                      <wps:spPr>
                        <a:xfrm>
                          <a:off x="0" y="0"/>
                          <a:ext cx="153147" cy="118000"/>
                        </a:xfrm>
                        <a:prstGeom prst="rect">
                          <a:avLst/>
                        </a:prstGeom>
                        <a:solidFill>
                          <a:srgbClr val="00B0F0"/>
                        </a:solidFill>
                        <a:ln w="12700" cap="flat" cmpd="sng" algn="ctr">
                          <a:noFill/>
                          <a:prstDash val="solid"/>
                          <a:miter lim="800000"/>
                        </a:ln>
                        <a:effectLst/>
                      </wps:spPr>
                      <wps:bodyPr rtlCol="0" anchor="ctr"/>
                    </wps:wsp>
                  </a:graphicData>
                </a:graphic>
              </wp:anchor>
            </w:drawing>
          </mc:Choice>
          <mc:Fallback>
            <w:pict>
              <v:rect w14:anchorId="66599205" id="矩形 42" o:spid="_x0000_s1026" style="position:absolute;margin-left:126.7pt;margin-top:72.25pt;width:12.05pt;height:9.3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" fillcolor="#00b0f0" stroked="f" strokeweight="1pt">
                <w10:wrap type="topAndBottom"/>
              </v:rect>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42208" behindDoc="0" locked="0" layoutInCell="1" allowOverlap="1" wp14:anchorId="5C1870DE" wp14:editId="663B161B">
                <wp:simplePos x="0" y="0"/>
                <wp:positionH relativeFrom="column">
                  <wp:posOffset>2383254</wp:posOffset>
                </wp:positionH>
                <wp:positionV relativeFrom="paragraph">
                  <wp:posOffset>922338</wp:posOffset>
                </wp:positionV>
                <wp:extent cx="153147" cy="118000"/>
                <wp:effectExtent l="0" t="0" r="0" b="0"/>
                <wp:wrapTopAndBottom/>
                <wp:docPr id="1145008168" name="矩形 43"/>
                <wp:cNvGraphicFramePr/>
                <a:graphic xmlns:a="http://schemas.openxmlformats.org/drawingml/2006/main">
                  <a:graphicData uri="http://schemas.microsoft.com/office/word/2010/wordprocessingShape">
                    <wps:wsp>
                      <wps:cNvSpPr/>
                      <wps:spPr>
                        <a:xfrm>
                          <a:off x="0" y="0"/>
                          <a:ext cx="153147" cy="118000"/>
                        </a:xfrm>
                        <a:prstGeom prst="rect">
                          <a:avLst/>
                        </a:prstGeom>
                        <a:solidFill>
                          <a:srgbClr val="92D050"/>
                        </a:solidFill>
                        <a:ln w="12700" cap="flat" cmpd="sng" algn="ctr">
                          <a:noFill/>
                          <a:prstDash val="solid"/>
                          <a:miter lim="800000"/>
                        </a:ln>
                        <a:effectLst/>
                      </wps:spPr>
                      <wps:bodyPr rtlCol="0" anchor="ctr"/>
                    </wps:wsp>
                  </a:graphicData>
                </a:graphic>
              </wp:anchor>
            </w:drawing>
          </mc:Choice>
          <mc:Fallback>
            <w:pict>
              <v:rect w14:anchorId="63E9F818" id="矩形 43" o:spid="_x0000_s1026" style="position:absolute;margin-left:187.65pt;margin-top:72.65pt;width:12.05pt;height:9.3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" fillcolor="#92d050" stroked="f" strokeweight="1pt">
                <w10:wrap type="topAndBottom"/>
              </v:rect>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43232" behindDoc="0" locked="0" layoutInCell="1" allowOverlap="1" wp14:anchorId="1A708FD2" wp14:editId="03CBFB07">
                <wp:simplePos x="0" y="0"/>
                <wp:positionH relativeFrom="column">
                  <wp:posOffset>1747055</wp:posOffset>
                </wp:positionH>
                <wp:positionV relativeFrom="paragraph">
                  <wp:posOffset>822287</wp:posOffset>
                </wp:positionV>
                <wp:extent cx="589522" cy="315115"/>
                <wp:effectExtent l="0" t="0" r="0" b="0"/>
                <wp:wrapTopAndBottom/>
                <wp:docPr id="1401920762" name="文字方塊 44"/>
                <wp:cNvGraphicFramePr/>
                <a:graphic xmlns:a="http://schemas.openxmlformats.org/drawingml/2006/main">
                  <a:graphicData uri="http://schemas.microsoft.com/office/word/2010/wordprocessingShape">
                    <wps:wsp>
                      <wps:cNvSpPr txBox="1"/>
                      <wps:spPr>
                        <a:xfrm>
                          <a:off x="0" y="0"/>
                          <a:ext cx="589522" cy="315115"/>
                        </a:xfrm>
                        <a:prstGeom prst="rect">
                          <a:avLst/>
                        </a:prstGeom>
                        <a:noFill/>
                      </wps:spPr>
                      <wps:txbx>
                        <w:txbxContent>
                          <w:p w14:paraId="65BE4FFA" w14:textId="3D3B4E6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C2336F">
                              <w:rPr>
                                <w:rFonts w:ascii="Times New Roman" w:eastAsia="標楷體" w:hAnsi="Times New Roman" w:hint="eastAsia"/>
                                <w:color w:val="000000"/>
                                <w:kern w:val="24"/>
                              </w:rPr>
                              <w:t>1</w:t>
                            </w:r>
                            <w:r w:rsidRPr="00EE3B56">
                              <w:rPr>
                                <w:rFonts w:ascii="Times New Roman" w:eastAsia="標楷體" w:hAnsi="Times New Roman"/>
                                <w:color w:val="000000"/>
                                <w:kern w:val="24"/>
                              </w:rPr>
                              <w:t>年</w:t>
                            </w:r>
                          </w:p>
                          <w:p w14:paraId="510F095A" w14:textId="77777777" w:rsidR="00AE6C0E" w:rsidRDefault="00AE6C0E" w:rsidP="00AE6C0E"/>
                          <w:p w14:paraId="48E6B23D"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5550A141" w14:textId="77777777" w:rsidR="00AE6C0E" w:rsidRDefault="00AE6C0E" w:rsidP="00AE6C0E"/>
                          <w:p w14:paraId="11472550"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716F3AB6" w14:textId="77777777" w:rsidR="00AE6C0E" w:rsidRDefault="00AE6C0E" w:rsidP="00AE6C0E"/>
                          <w:p w14:paraId="532C515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txbxContent>
                      </wps:txbx>
                      <wps:bodyPr wrap="square" rtlCol="0">
                        <a:noAutofit/>
                      </wps:bodyPr>
                    </wps:wsp>
                  </a:graphicData>
                </a:graphic>
              </wp:anchor>
            </w:drawing>
          </mc:Choice>
          <mc:Fallback>
            <w:pict>
              <v:shape w14:anchorId="1A708FD2" id="文字方塊 44" o:spid="_x0000_s1169" type="#_x0000_t202" style="position:absolute;left:0;text-align:left;margin-left:137.55pt;margin-top:64.75pt;width:46.4pt;height:24.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" filled="f" stroked="f">
                <v:textbox>
                  <w:txbxContent>
                    <w:p w14:paraId="65BE4FFA" w14:textId="3D3B4E6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C2336F">
                        <w:rPr>
                          <w:rFonts w:ascii="Times New Roman" w:eastAsia="標楷體" w:hAnsi="Times New Roman" w:hint="eastAsia"/>
                          <w:color w:val="000000"/>
                          <w:kern w:val="24"/>
                        </w:rPr>
                        <w:t>1</w:t>
                      </w:r>
                      <w:r w:rsidRPr="00EE3B56">
                        <w:rPr>
                          <w:rFonts w:ascii="Times New Roman" w:eastAsia="標楷體" w:hAnsi="Times New Roman"/>
                          <w:color w:val="000000"/>
                          <w:kern w:val="24"/>
                        </w:rPr>
                        <w:t>年</w:t>
                      </w:r>
                    </w:p>
                    <w:p w14:paraId="510F095A" w14:textId="77777777" w:rsidR="00AE6C0E" w:rsidRDefault="00AE6C0E" w:rsidP="00AE6C0E"/>
                    <w:p w14:paraId="48E6B23D"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5550A141" w14:textId="77777777" w:rsidR="00AE6C0E" w:rsidRDefault="00AE6C0E" w:rsidP="00AE6C0E"/>
                    <w:p w14:paraId="11472550"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716F3AB6" w14:textId="77777777" w:rsidR="00AE6C0E" w:rsidRDefault="00AE6C0E" w:rsidP="00AE6C0E"/>
                    <w:p w14:paraId="532C515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txbxContent>
                </v:textbox>
                <w10:wrap type="topAndBottom"/>
              </v:shape>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45280" behindDoc="0" locked="0" layoutInCell="1" allowOverlap="1" wp14:anchorId="74C6657E" wp14:editId="54A6E619">
                <wp:simplePos x="0" y="0"/>
                <wp:positionH relativeFrom="column">
                  <wp:posOffset>3233423</wp:posOffset>
                </wp:positionH>
                <wp:positionV relativeFrom="paragraph">
                  <wp:posOffset>817372</wp:posOffset>
                </wp:positionV>
                <wp:extent cx="698337" cy="276143"/>
                <wp:effectExtent l="0" t="0" r="0" b="0"/>
                <wp:wrapTopAndBottom/>
                <wp:docPr id="1800103009" name="文字方塊 46"/>
                <wp:cNvGraphicFramePr/>
                <a:graphic xmlns:a="http://schemas.openxmlformats.org/drawingml/2006/main">
                  <a:graphicData uri="http://schemas.microsoft.com/office/word/2010/wordprocessingShape">
                    <wps:wsp>
                      <wps:cNvSpPr txBox="1"/>
                      <wps:spPr>
                        <a:xfrm>
                          <a:off x="0" y="0"/>
                          <a:ext cx="698337" cy="276143"/>
                        </a:xfrm>
                        <a:prstGeom prst="rect">
                          <a:avLst/>
                        </a:prstGeom>
                        <a:noFill/>
                      </wps:spPr>
                      <wps:txbx>
                        <w:txbxContent>
                          <w:p w14:paraId="2A699DDA" w14:textId="10CBF010"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C2336F">
                              <w:rPr>
                                <w:rFonts w:ascii="Times New Roman" w:eastAsia="標楷體" w:hAnsi="Times New Roman" w:hint="eastAsia"/>
                                <w:color w:val="000000"/>
                                <w:kern w:val="24"/>
                              </w:rPr>
                              <w:t>3</w:t>
                            </w:r>
                            <w:r w:rsidRPr="00EE3B56">
                              <w:rPr>
                                <w:rFonts w:ascii="Times New Roman" w:eastAsia="標楷體" w:hAnsi="Times New Roman"/>
                                <w:color w:val="000000"/>
                                <w:kern w:val="24"/>
                              </w:rPr>
                              <w:t>年</w:t>
                            </w:r>
                          </w:p>
                          <w:p w14:paraId="30D974B6" w14:textId="77777777" w:rsidR="00AE6C0E" w:rsidRDefault="00AE6C0E" w:rsidP="00AE6C0E"/>
                          <w:p w14:paraId="215F2CA8"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5B40E7E5" w14:textId="77777777" w:rsidR="00AE6C0E" w:rsidRDefault="00AE6C0E" w:rsidP="00AE6C0E"/>
                          <w:p w14:paraId="640D253D"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675A8853" w14:textId="77777777" w:rsidR="00AE6C0E" w:rsidRDefault="00AE6C0E" w:rsidP="00AE6C0E"/>
                          <w:p w14:paraId="172CB8F6"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txbxContent>
                      </wps:txbx>
                      <wps:bodyPr wrap="square" rtlCol="0">
                        <a:noAutofit/>
                      </wps:bodyPr>
                    </wps:wsp>
                  </a:graphicData>
                </a:graphic>
              </wp:anchor>
            </w:drawing>
          </mc:Choice>
          <mc:Fallback>
            <w:pict>
              <v:shape w14:anchorId="74C6657E" id="文字方塊 46" o:spid="_x0000_s1170" type="#_x0000_t202" style="position:absolute;left:0;text-align:left;margin-left:254.6pt;margin-top:64.35pt;width:55pt;height:21.7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" filled="f" stroked="f">
                <v:textbox>
                  <w:txbxContent>
                    <w:p w14:paraId="2A699DDA" w14:textId="10CBF010"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w:t>
                      </w:r>
                      <w:r w:rsidR="00C2336F">
                        <w:rPr>
                          <w:rFonts w:ascii="Times New Roman" w:eastAsia="標楷體" w:hAnsi="Times New Roman" w:hint="eastAsia"/>
                          <w:color w:val="000000"/>
                          <w:kern w:val="24"/>
                        </w:rPr>
                        <w:t>3</w:t>
                      </w:r>
                      <w:r w:rsidRPr="00EE3B56">
                        <w:rPr>
                          <w:rFonts w:ascii="Times New Roman" w:eastAsia="標楷體" w:hAnsi="Times New Roman"/>
                          <w:color w:val="000000"/>
                          <w:kern w:val="24"/>
                        </w:rPr>
                        <w:t>年</w:t>
                      </w:r>
                    </w:p>
                    <w:p w14:paraId="30D974B6" w14:textId="77777777" w:rsidR="00AE6C0E" w:rsidRDefault="00AE6C0E" w:rsidP="00AE6C0E"/>
                    <w:p w14:paraId="215F2CA8"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5B40E7E5" w14:textId="77777777" w:rsidR="00AE6C0E" w:rsidRDefault="00AE6C0E" w:rsidP="00AE6C0E"/>
                    <w:p w14:paraId="640D253D"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675A8853" w14:textId="77777777" w:rsidR="00AE6C0E" w:rsidRDefault="00AE6C0E" w:rsidP="00AE6C0E"/>
                    <w:p w14:paraId="172CB8F6"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txbxContent>
                </v:textbox>
                <w10:wrap type="topAndBottom"/>
              </v:shape>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46304" behindDoc="0" locked="0" layoutInCell="1" allowOverlap="1" wp14:anchorId="37CDF80A" wp14:editId="21D61D1C">
                <wp:simplePos x="0" y="0"/>
                <wp:positionH relativeFrom="column">
                  <wp:posOffset>2009813</wp:posOffset>
                </wp:positionH>
                <wp:positionV relativeFrom="paragraph">
                  <wp:posOffset>1239967</wp:posOffset>
                </wp:positionV>
                <wp:extent cx="10194" cy="1724903"/>
                <wp:effectExtent l="19050" t="19050" r="27940" b="27940"/>
                <wp:wrapTopAndBottom/>
                <wp:docPr id="1808387864"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4" cy="1724903"/>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6E36B0C2" id="直線接點 61"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58.25pt,97.65pt" to="159.0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" strokecolor="windowText" strokeweight="3pt">
                <v:stroke joinstyle="miter"/>
                <o:lock v:ext="edit" shapetype="f"/>
                <w10:wrap type="topAndBottom"/>
              </v:line>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47328" behindDoc="0" locked="0" layoutInCell="1" allowOverlap="1" wp14:anchorId="3C73124E" wp14:editId="2E276E59">
                <wp:simplePos x="0" y="0"/>
                <wp:positionH relativeFrom="column">
                  <wp:posOffset>3387345</wp:posOffset>
                </wp:positionH>
                <wp:positionV relativeFrom="paragraph">
                  <wp:posOffset>1239967</wp:posOffset>
                </wp:positionV>
                <wp:extent cx="10194" cy="1724903"/>
                <wp:effectExtent l="19050" t="19050" r="27940" b="27940"/>
                <wp:wrapTopAndBottom/>
                <wp:docPr id="141209095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4" cy="1724903"/>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17075765" id="直線接點 63"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66.7pt,97.65pt" to="267.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" strokecolor="windowText" strokeweight="3pt">
                <v:stroke joinstyle="miter"/>
                <o:lock v:ext="edit" shapetype="f"/>
                <w10:wrap type="topAndBottom"/>
              </v:line>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48352" behindDoc="0" locked="0" layoutInCell="1" allowOverlap="1" wp14:anchorId="70B89D34" wp14:editId="39C1287F">
                <wp:simplePos x="0" y="0"/>
                <wp:positionH relativeFrom="column">
                  <wp:posOffset>1061530</wp:posOffset>
                </wp:positionH>
                <wp:positionV relativeFrom="paragraph">
                  <wp:posOffset>1116303</wp:posOffset>
                </wp:positionV>
                <wp:extent cx="541615" cy="274703"/>
                <wp:effectExtent l="0" t="0" r="0" b="0"/>
                <wp:wrapTopAndBottom/>
                <wp:docPr id="2125663383" name="文字方塊 76"/>
                <wp:cNvGraphicFramePr/>
                <a:graphic xmlns:a="http://schemas.openxmlformats.org/drawingml/2006/main">
                  <a:graphicData uri="http://schemas.microsoft.com/office/word/2010/wordprocessingShape">
                    <wps:wsp>
                      <wps:cNvSpPr txBox="1"/>
                      <wps:spPr>
                        <a:xfrm>
                          <a:off x="0" y="0"/>
                          <a:ext cx="541615" cy="274703"/>
                        </a:xfrm>
                        <a:prstGeom prst="rect">
                          <a:avLst/>
                        </a:prstGeom>
                        <a:noFill/>
                      </wps:spPr>
                      <wps:txbx>
                        <w:txbxContent>
                          <w:p w14:paraId="596B4B22"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042E486C" w14:textId="77777777" w:rsidR="00AE6C0E" w:rsidRDefault="00AE6C0E" w:rsidP="00AE6C0E"/>
                          <w:p w14:paraId="7E9D0E61"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6A3D9373" w14:textId="77777777" w:rsidR="00AE6C0E" w:rsidRDefault="00AE6C0E" w:rsidP="00AE6C0E"/>
                          <w:p w14:paraId="574E987D"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D3CDAF5" w14:textId="77777777" w:rsidR="00AE6C0E" w:rsidRDefault="00AE6C0E" w:rsidP="00AE6C0E"/>
                          <w:p w14:paraId="22A8EA42"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wps:txbx>
                      <wps:bodyPr wrap="square" rtlCol="0">
                        <a:noAutofit/>
                      </wps:bodyPr>
                    </wps:wsp>
                  </a:graphicData>
                </a:graphic>
              </wp:anchor>
            </w:drawing>
          </mc:Choice>
          <mc:Fallback>
            <w:pict>
              <v:shape w14:anchorId="70B89D34" id="文字方塊 76" o:spid="_x0000_s1171" type="#_x0000_t202" style="position:absolute;left:0;text-align:left;margin-left:83.6pt;margin-top:87.9pt;width:42.65pt;height:21.6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" filled="f" stroked="f">
                <v:textbox>
                  <w:txbxContent>
                    <w:p w14:paraId="596B4B22"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042E486C" w14:textId="77777777" w:rsidR="00AE6C0E" w:rsidRDefault="00AE6C0E" w:rsidP="00AE6C0E"/>
                    <w:p w14:paraId="7E9D0E61"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6A3D9373" w14:textId="77777777" w:rsidR="00AE6C0E" w:rsidRDefault="00AE6C0E" w:rsidP="00AE6C0E"/>
                    <w:p w14:paraId="574E987D"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D3CDAF5" w14:textId="77777777" w:rsidR="00AE6C0E" w:rsidRDefault="00AE6C0E" w:rsidP="00AE6C0E"/>
                    <w:p w14:paraId="22A8EA42"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v:textbox>
                <w10:wrap type="topAndBottom"/>
              </v:shape>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52448" behindDoc="0" locked="0" layoutInCell="1" allowOverlap="1" wp14:anchorId="77AD8956" wp14:editId="7904D407">
                <wp:simplePos x="0" y="0"/>
                <wp:positionH relativeFrom="column">
                  <wp:posOffset>1216351</wp:posOffset>
                </wp:positionH>
                <wp:positionV relativeFrom="paragraph">
                  <wp:posOffset>352425</wp:posOffset>
                </wp:positionV>
                <wp:extent cx="2968143" cy="417323"/>
                <wp:effectExtent l="0" t="0" r="0" b="0"/>
                <wp:wrapTopAndBottom/>
                <wp:docPr id="1448919383" name="文字方塊 81"/>
                <wp:cNvGraphicFramePr/>
                <a:graphic xmlns:a="http://schemas.openxmlformats.org/drawingml/2006/main">
                  <a:graphicData uri="http://schemas.microsoft.com/office/word/2010/wordprocessingShape">
                    <wps:wsp>
                      <wps:cNvSpPr txBox="1"/>
                      <wps:spPr>
                        <a:xfrm>
                          <a:off x="0" y="0"/>
                          <a:ext cx="2968143" cy="417323"/>
                        </a:xfrm>
                        <a:prstGeom prst="rect">
                          <a:avLst/>
                        </a:prstGeom>
                        <a:noFill/>
                      </wps:spPr>
                      <wps:txbx>
                        <w:txbxContent>
                          <w:p w14:paraId="672853CA" w14:textId="2184D6EF" w:rsidR="00AE6C0E" w:rsidRPr="00E231D3" w:rsidRDefault="00AE6C0E" w:rsidP="00AE6C0E">
                            <w:pPr>
                              <w:rPr>
                                <w:rFonts w:ascii="Times New Roman" w:eastAsia="標楷體" w:hAnsi="Times New Roman"/>
                                <w:b/>
                                <w:bCs/>
                                <w:kern w:val="24"/>
                                <w:sz w:val="28"/>
                                <w:szCs w:val="28"/>
                              </w:rPr>
                            </w:pPr>
                            <w:r w:rsidRPr="00C7473F">
                              <w:rPr>
                                <w:rFonts w:ascii="Times New Roman" w:eastAsia="標楷體" w:hAnsi="Times New Roman"/>
                                <w:b/>
                                <w:bCs/>
                                <w:color w:val="000000"/>
                                <w:kern w:val="24"/>
                                <w:sz w:val="28"/>
                                <w:szCs w:val="28"/>
                              </w:rPr>
                              <w:t>近</w:t>
                            </w:r>
                            <w:r w:rsidRPr="00E231D3">
                              <w:rPr>
                                <w:rFonts w:ascii="Times New Roman" w:eastAsia="標楷體" w:hAnsi="Times New Roman"/>
                                <w:b/>
                                <w:bCs/>
                                <w:kern w:val="24"/>
                                <w:sz w:val="28"/>
                                <w:szCs w:val="28"/>
                              </w:rPr>
                              <w:t>三年</w:t>
                            </w:r>
                            <w:r w:rsidRPr="00E231D3">
                              <w:rPr>
                                <w:rFonts w:ascii="Times New Roman" w:eastAsia="標楷體" w:hAnsi="Times New Roman"/>
                                <w:b/>
                                <w:bCs/>
                                <w:kern w:val="24"/>
                                <w:sz w:val="28"/>
                                <w:szCs w:val="28"/>
                              </w:rPr>
                              <w:t>(11</w:t>
                            </w:r>
                            <w:r w:rsidR="00C2336F" w:rsidRPr="00E231D3">
                              <w:rPr>
                                <w:rFonts w:ascii="Times New Roman" w:eastAsia="標楷體" w:hAnsi="Times New Roman" w:hint="eastAsia"/>
                                <w:b/>
                                <w:bCs/>
                                <w:kern w:val="24"/>
                                <w:sz w:val="28"/>
                                <w:szCs w:val="28"/>
                              </w:rPr>
                              <w:t>1</w:t>
                            </w:r>
                            <w:r w:rsidRPr="00E231D3">
                              <w:rPr>
                                <w:rFonts w:ascii="Times New Roman" w:eastAsia="標楷體" w:hAnsi="Times New Roman"/>
                                <w:b/>
                                <w:bCs/>
                                <w:kern w:val="24"/>
                                <w:sz w:val="28"/>
                                <w:szCs w:val="28"/>
                              </w:rPr>
                              <w:t>~11</w:t>
                            </w:r>
                            <w:r w:rsidR="00C2336F" w:rsidRPr="00E231D3">
                              <w:rPr>
                                <w:rFonts w:ascii="Times New Roman" w:eastAsia="標楷體" w:hAnsi="Times New Roman" w:hint="eastAsia"/>
                                <w:b/>
                                <w:bCs/>
                                <w:kern w:val="24"/>
                                <w:sz w:val="28"/>
                                <w:szCs w:val="28"/>
                              </w:rPr>
                              <w:t>3</w:t>
                            </w:r>
                            <w:r w:rsidRPr="00E231D3">
                              <w:rPr>
                                <w:rFonts w:ascii="Times New Roman" w:eastAsia="標楷體" w:hAnsi="Times New Roman"/>
                                <w:b/>
                                <w:bCs/>
                                <w:kern w:val="24"/>
                                <w:sz w:val="28"/>
                                <w:szCs w:val="28"/>
                              </w:rPr>
                              <w:t>年</w:t>
                            </w:r>
                            <w:r w:rsidRPr="00E231D3">
                              <w:rPr>
                                <w:rFonts w:ascii="Times New Roman" w:eastAsia="標楷體" w:hAnsi="Times New Roman"/>
                                <w:b/>
                                <w:bCs/>
                                <w:kern w:val="24"/>
                                <w:sz w:val="28"/>
                                <w:szCs w:val="28"/>
                              </w:rPr>
                              <w:t>)</w:t>
                            </w:r>
                            <w:r w:rsidRPr="00E231D3">
                              <w:rPr>
                                <w:rFonts w:ascii="Times New Roman" w:eastAsia="標楷體" w:hAnsi="Times New Roman"/>
                                <w:b/>
                                <w:bCs/>
                                <w:kern w:val="24"/>
                                <w:sz w:val="28"/>
                                <w:szCs w:val="28"/>
                              </w:rPr>
                              <w:t>經費運用情形</w:t>
                            </w:r>
                          </w:p>
                          <w:p w14:paraId="1123494C" w14:textId="77777777" w:rsidR="00AE6C0E" w:rsidRPr="00E231D3" w:rsidRDefault="00AE6C0E" w:rsidP="00AE6C0E"/>
                          <w:p w14:paraId="11BFA514" w14:textId="77777777" w:rsidR="00AE6C0E" w:rsidRPr="00E231D3" w:rsidRDefault="00AE6C0E" w:rsidP="00AE6C0E">
                            <w:pPr>
                              <w:rPr>
                                <w:rFonts w:ascii="標楷體" w:eastAsia="標楷體" w:hAnsi="標楷體" w:cs="+mn-cs"/>
                                <w:b/>
                                <w:bCs/>
                                <w:kern w:val="24"/>
                                <w:sz w:val="28"/>
                                <w:szCs w:val="28"/>
                              </w:rPr>
                            </w:pPr>
                            <w:r w:rsidRPr="00E231D3">
                              <w:rPr>
                                <w:rFonts w:ascii="標楷體" w:eastAsia="標楷體" w:hAnsi="標楷體" w:cs="+mn-cs" w:hint="eastAsia"/>
                                <w:b/>
                                <w:bCs/>
                                <w:kern w:val="24"/>
                                <w:sz w:val="28"/>
                                <w:szCs w:val="28"/>
                              </w:rPr>
                              <w:t>近三年經費運用情形</w:t>
                            </w:r>
                          </w:p>
                          <w:p w14:paraId="002CBA26" w14:textId="77777777" w:rsidR="00AE6C0E" w:rsidRPr="00E231D3" w:rsidRDefault="00AE6C0E" w:rsidP="00AE6C0E"/>
                          <w:p w14:paraId="4EEDFB07" w14:textId="77777777" w:rsidR="00AE6C0E" w:rsidRPr="00E231D3" w:rsidRDefault="00AE6C0E" w:rsidP="00AE6C0E">
                            <w:pPr>
                              <w:rPr>
                                <w:rFonts w:ascii="標楷體" w:eastAsia="標楷體" w:hAnsi="標楷體" w:cs="+mn-cs"/>
                                <w:b/>
                                <w:bCs/>
                                <w:kern w:val="24"/>
                                <w:sz w:val="28"/>
                                <w:szCs w:val="28"/>
                              </w:rPr>
                            </w:pPr>
                            <w:r w:rsidRPr="00E231D3">
                              <w:rPr>
                                <w:rFonts w:ascii="標楷體" w:eastAsia="標楷體" w:hAnsi="標楷體" w:cs="+mn-cs" w:hint="eastAsia"/>
                                <w:b/>
                                <w:bCs/>
                                <w:kern w:val="24"/>
                                <w:sz w:val="28"/>
                                <w:szCs w:val="28"/>
                              </w:rPr>
                              <w:t>近三年經費運用情形</w:t>
                            </w:r>
                          </w:p>
                          <w:p w14:paraId="1AC4105E" w14:textId="77777777" w:rsidR="00AE6C0E" w:rsidRPr="00E231D3" w:rsidRDefault="00AE6C0E" w:rsidP="00AE6C0E"/>
                          <w:p w14:paraId="6EB49952" w14:textId="77777777" w:rsidR="00AE6C0E" w:rsidRPr="009C26CD" w:rsidRDefault="00AE6C0E" w:rsidP="00AE6C0E">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txbxContent>
                      </wps:txbx>
                      <wps:bodyPr wrap="square" rtlCol="0">
                        <a:noAutofit/>
                      </wps:bodyPr>
                    </wps:wsp>
                  </a:graphicData>
                </a:graphic>
              </wp:anchor>
            </w:drawing>
          </mc:Choice>
          <mc:Fallback>
            <w:pict>
              <v:shape w14:anchorId="77AD8956" id="文字方塊 81" o:spid="_x0000_s1172" type="#_x0000_t202" style="position:absolute;left:0;text-align:left;margin-left:95.8pt;margin-top:27.75pt;width:233.7pt;height:32.8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" filled="f" stroked="f">
                <v:textbox>
                  <w:txbxContent>
                    <w:p w14:paraId="672853CA" w14:textId="2184D6EF" w:rsidR="00AE6C0E" w:rsidRPr="00E231D3" w:rsidRDefault="00AE6C0E" w:rsidP="00AE6C0E">
                      <w:pPr>
                        <w:rPr>
                          <w:rFonts w:ascii="Times New Roman" w:eastAsia="標楷體" w:hAnsi="Times New Roman"/>
                          <w:b/>
                          <w:bCs/>
                          <w:kern w:val="24"/>
                          <w:sz w:val="28"/>
                          <w:szCs w:val="28"/>
                        </w:rPr>
                      </w:pPr>
                      <w:r w:rsidRPr="00C7473F">
                        <w:rPr>
                          <w:rFonts w:ascii="Times New Roman" w:eastAsia="標楷體" w:hAnsi="Times New Roman"/>
                          <w:b/>
                          <w:bCs/>
                          <w:color w:val="000000"/>
                          <w:kern w:val="24"/>
                          <w:sz w:val="28"/>
                          <w:szCs w:val="28"/>
                        </w:rPr>
                        <w:t>近</w:t>
                      </w:r>
                      <w:r w:rsidRPr="00E231D3">
                        <w:rPr>
                          <w:rFonts w:ascii="Times New Roman" w:eastAsia="標楷體" w:hAnsi="Times New Roman"/>
                          <w:b/>
                          <w:bCs/>
                          <w:kern w:val="24"/>
                          <w:sz w:val="28"/>
                          <w:szCs w:val="28"/>
                        </w:rPr>
                        <w:t>三年</w:t>
                      </w:r>
                      <w:r w:rsidRPr="00E231D3">
                        <w:rPr>
                          <w:rFonts w:ascii="Times New Roman" w:eastAsia="標楷體" w:hAnsi="Times New Roman"/>
                          <w:b/>
                          <w:bCs/>
                          <w:kern w:val="24"/>
                          <w:sz w:val="28"/>
                          <w:szCs w:val="28"/>
                        </w:rPr>
                        <w:t>(11</w:t>
                      </w:r>
                      <w:r w:rsidR="00C2336F" w:rsidRPr="00E231D3">
                        <w:rPr>
                          <w:rFonts w:ascii="Times New Roman" w:eastAsia="標楷體" w:hAnsi="Times New Roman" w:hint="eastAsia"/>
                          <w:b/>
                          <w:bCs/>
                          <w:kern w:val="24"/>
                          <w:sz w:val="28"/>
                          <w:szCs w:val="28"/>
                        </w:rPr>
                        <w:t>1</w:t>
                      </w:r>
                      <w:r w:rsidRPr="00E231D3">
                        <w:rPr>
                          <w:rFonts w:ascii="Times New Roman" w:eastAsia="標楷體" w:hAnsi="Times New Roman"/>
                          <w:b/>
                          <w:bCs/>
                          <w:kern w:val="24"/>
                          <w:sz w:val="28"/>
                          <w:szCs w:val="28"/>
                        </w:rPr>
                        <w:t>~11</w:t>
                      </w:r>
                      <w:r w:rsidR="00C2336F" w:rsidRPr="00E231D3">
                        <w:rPr>
                          <w:rFonts w:ascii="Times New Roman" w:eastAsia="標楷體" w:hAnsi="Times New Roman" w:hint="eastAsia"/>
                          <w:b/>
                          <w:bCs/>
                          <w:kern w:val="24"/>
                          <w:sz w:val="28"/>
                          <w:szCs w:val="28"/>
                        </w:rPr>
                        <w:t>3</w:t>
                      </w:r>
                      <w:r w:rsidRPr="00E231D3">
                        <w:rPr>
                          <w:rFonts w:ascii="Times New Roman" w:eastAsia="標楷體" w:hAnsi="Times New Roman"/>
                          <w:b/>
                          <w:bCs/>
                          <w:kern w:val="24"/>
                          <w:sz w:val="28"/>
                          <w:szCs w:val="28"/>
                        </w:rPr>
                        <w:t>年</w:t>
                      </w:r>
                      <w:r w:rsidRPr="00E231D3">
                        <w:rPr>
                          <w:rFonts w:ascii="Times New Roman" w:eastAsia="標楷體" w:hAnsi="Times New Roman"/>
                          <w:b/>
                          <w:bCs/>
                          <w:kern w:val="24"/>
                          <w:sz w:val="28"/>
                          <w:szCs w:val="28"/>
                        </w:rPr>
                        <w:t>)</w:t>
                      </w:r>
                      <w:r w:rsidRPr="00E231D3">
                        <w:rPr>
                          <w:rFonts w:ascii="Times New Roman" w:eastAsia="標楷體" w:hAnsi="Times New Roman"/>
                          <w:b/>
                          <w:bCs/>
                          <w:kern w:val="24"/>
                          <w:sz w:val="28"/>
                          <w:szCs w:val="28"/>
                        </w:rPr>
                        <w:t>經費運用情形</w:t>
                      </w:r>
                    </w:p>
                    <w:p w14:paraId="1123494C" w14:textId="77777777" w:rsidR="00AE6C0E" w:rsidRPr="00E231D3" w:rsidRDefault="00AE6C0E" w:rsidP="00AE6C0E"/>
                    <w:p w14:paraId="11BFA514" w14:textId="77777777" w:rsidR="00AE6C0E" w:rsidRPr="00E231D3" w:rsidRDefault="00AE6C0E" w:rsidP="00AE6C0E">
                      <w:pPr>
                        <w:rPr>
                          <w:rFonts w:ascii="標楷體" w:eastAsia="標楷體" w:hAnsi="標楷體" w:cs="+mn-cs"/>
                          <w:b/>
                          <w:bCs/>
                          <w:kern w:val="24"/>
                          <w:sz w:val="28"/>
                          <w:szCs w:val="28"/>
                        </w:rPr>
                      </w:pPr>
                      <w:r w:rsidRPr="00E231D3">
                        <w:rPr>
                          <w:rFonts w:ascii="標楷體" w:eastAsia="標楷體" w:hAnsi="標楷體" w:cs="+mn-cs" w:hint="eastAsia"/>
                          <w:b/>
                          <w:bCs/>
                          <w:kern w:val="24"/>
                          <w:sz w:val="28"/>
                          <w:szCs w:val="28"/>
                        </w:rPr>
                        <w:t>近三年經費運用情形</w:t>
                      </w:r>
                    </w:p>
                    <w:p w14:paraId="002CBA26" w14:textId="77777777" w:rsidR="00AE6C0E" w:rsidRPr="00E231D3" w:rsidRDefault="00AE6C0E" w:rsidP="00AE6C0E"/>
                    <w:p w14:paraId="4EEDFB07" w14:textId="77777777" w:rsidR="00AE6C0E" w:rsidRPr="00E231D3" w:rsidRDefault="00AE6C0E" w:rsidP="00AE6C0E">
                      <w:pPr>
                        <w:rPr>
                          <w:rFonts w:ascii="標楷體" w:eastAsia="標楷體" w:hAnsi="標楷體" w:cs="+mn-cs"/>
                          <w:b/>
                          <w:bCs/>
                          <w:kern w:val="24"/>
                          <w:sz w:val="28"/>
                          <w:szCs w:val="28"/>
                        </w:rPr>
                      </w:pPr>
                      <w:r w:rsidRPr="00E231D3">
                        <w:rPr>
                          <w:rFonts w:ascii="標楷體" w:eastAsia="標楷體" w:hAnsi="標楷體" w:cs="+mn-cs" w:hint="eastAsia"/>
                          <w:b/>
                          <w:bCs/>
                          <w:kern w:val="24"/>
                          <w:sz w:val="28"/>
                          <w:szCs w:val="28"/>
                        </w:rPr>
                        <w:t>近三年經費運用情形</w:t>
                      </w:r>
                    </w:p>
                    <w:p w14:paraId="1AC4105E" w14:textId="77777777" w:rsidR="00AE6C0E" w:rsidRPr="00E231D3" w:rsidRDefault="00AE6C0E" w:rsidP="00AE6C0E"/>
                    <w:p w14:paraId="6EB49952" w14:textId="77777777" w:rsidR="00AE6C0E" w:rsidRPr="009C26CD" w:rsidRDefault="00AE6C0E" w:rsidP="00AE6C0E">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txbxContent>
                </v:textbox>
                <w10:wrap type="topAndBottom"/>
              </v:shape>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55520" behindDoc="0" locked="0" layoutInCell="1" allowOverlap="1" wp14:anchorId="7712E203" wp14:editId="465A4122">
                <wp:simplePos x="0" y="0"/>
                <wp:positionH relativeFrom="column">
                  <wp:posOffset>581025</wp:posOffset>
                </wp:positionH>
                <wp:positionV relativeFrom="paragraph">
                  <wp:posOffset>1261013</wp:posOffset>
                </wp:positionV>
                <wp:extent cx="4317365" cy="1719868"/>
                <wp:effectExtent l="19050" t="19050" r="6985" b="33020"/>
                <wp:wrapTopAndBottom/>
                <wp:docPr id="1476980446" name="接點: 肘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7365" cy="1719868"/>
                        </a:xfrm>
                        <a:prstGeom prst="bentConnector3">
                          <a:avLst>
                            <a:gd name="adj1" fmla="val 429"/>
                          </a:avLst>
                        </a:prstGeom>
                        <a:noFill/>
                        <a:ln w="38100" cap="flat" cmpd="sng" algn="ctr">
                          <a:solidFill>
                            <a:schemeClr val="tx1"/>
                          </a:solidFill>
                          <a:prstDash val="solid"/>
                          <a:miter lim="800000"/>
                        </a:ln>
                        <a:effectLst/>
                      </wps:spPr>
                      <wps:bodyPr/>
                    </wps:wsp>
                  </a:graphicData>
                </a:graphic>
              </wp:anchor>
            </w:drawing>
          </mc:Choice>
          <mc:Fallback>
            <w:pict>
              <v:shape w14:anchorId="11BF5C2D" id="接點: 肘形 4" o:spid="_x0000_s1026" type="#_x0000_t34" style="position:absolute;margin-left:45.75pt;margin-top:99.3pt;width:339.95pt;height:135.4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" adj="93" strokecolor="black [3213]" strokeweight="3pt">
                <o:lock v:ext="edit" shapetype="f"/>
                <w10:wrap type="topAndBottom"/>
              </v:shape>
            </w:pict>
          </mc:Fallback>
        </mc:AlternateContent>
      </w:r>
      <w:r w:rsidR="00802E46">
        <w:rPr>
          <w:rFonts w:ascii="Times New Roman" w:eastAsia="標楷體" w:hAnsi="Times New Roman"/>
          <w:noProof/>
          <w:sz w:val="28"/>
          <w:szCs w:val="24"/>
        </w:rPr>
        <mc:AlternateContent>
          <mc:Choice Requires="wps">
            <w:drawing>
              <wp:anchor distT="0" distB="0" distL="114300" distR="114300" simplePos="0" relativeHeight="251756544" behindDoc="0" locked="0" layoutInCell="1" allowOverlap="1" wp14:anchorId="41E14B6B" wp14:editId="0F8195B6">
                <wp:simplePos x="0" y="0"/>
                <wp:positionH relativeFrom="column">
                  <wp:posOffset>800083</wp:posOffset>
                </wp:positionH>
                <wp:positionV relativeFrom="paragraph">
                  <wp:posOffset>3000375</wp:posOffset>
                </wp:positionV>
                <wp:extent cx="1062907" cy="273685"/>
                <wp:effectExtent l="0" t="0" r="0" b="0"/>
                <wp:wrapTopAndBottom/>
                <wp:docPr id="1060023795" name="矩形 38"/>
                <wp:cNvGraphicFramePr/>
                <a:graphic xmlns:a="http://schemas.openxmlformats.org/drawingml/2006/main">
                  <a:graphicData uri="http://schemas.microsoft.com/office/word/2010/wordprocessingShape">
                    <wps:wsp>
                      <wps:cNvSpPr/>
                      <wps:spPr>
                        <a:xfrm>
                          <a:off x="0" y="0"/>
                          <a:ext cx="1062907" cy="273685"/>
                        </a:xfrm>
                        <a:prstGeom prst="rect">
                          <a:avLst/>
                        </a:prstGeom>
                      </wps:spPr>
                      <wps:txbx>
                        <w:txbxContent>
                          <w:p w14:paraId="60C7A4FA"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節電獎勵措施</w:t>
                            </w:r>
                          </w:p>
                          <w:p w14:paraId="6610E64E" w14:textId="77777777" w:rsidR="00AE6C0E" w:rsidRDefault="00AE6C0E" w:rsidP="00AE6C0E"/>
                          <w:p w14:paraId="31603639"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30CF429" w14:textId="77777777" w:rsidR="00AE6C0E" w:rsidRDefault="00AE6C0E" w:rsidP="00AE6C0E"/>
                          <w:p w14:paraId="32FF9F5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13917DCB" w14:textId="77777777" w:rsidR="00AE6C0E" w:rsidRDefault="00AE6C0E" w:rsidP="00AE6C0E"/>
                          <w:p w14:paraId="4F938167"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wps:txbx>
                      <wps:bodyPr wrap="square">
                        <a:noAutofit/>
                      </wps:bodyPr>
                    </wps:wsp>
                  </a:graphicData>
                </a:graphic>
              </wp:anchor>
            </w:drawing>
          </mc:Choice>
          <mc:Fallback>
            <w:pict>
              <v:rect w14:anchorId="41E14B6B" id="矩形 38" o:spid="_x0000_s1173" style="position:absolute;left:0;text-align:left;margin-left:63pt;margin-top:236.25pt;width:83.7pt;height:21.5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" filled="f" stroked="f">
                <v:textbox>
                  <w:txbxContent>
                    <w:p w14:paraId="60C7A4FA"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節電獎勵措施</w:t>
                      </w:r>
                    </w:p>
                    <w:p w14:paraId="6610E64E" w14:textId="77777777" w:rsidR="00AE6C0E" w:rsidRDefault="00AE6C0E" w:rsidP="00AE6C0E"/>
                    <w:p w14:paraId="31603639"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30CF429" w14:textId="77777777" w:rsidR="00AE6C0E" w:rsidRDefault="00AE6C0E" w:rsidP="00AE6C0E"/>
                    <w:p w14:paraId="32FF9F5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13917DCB" w14:textId="77777777" w:rsidR="00AE6C0E" w:rsidRDefault="00AE6C0E" w:rsidP="00AE6C0E"/>
                    <w:p w14:paraId="4F938167"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v:textbox>
                <w10:wrap type="topAndBottom"/>
              </v:rect>
            </w:pict>
          </mc:Fallback>
        </mc:AlternateContent>
      </w:r>
      <w:r w:rsidR="00B97486" w:rsidRPr="005525BD">
        <w:rPr>
          <w:rFonts w:ascii="Times New Roman" w:eastAsia="標楷體" w:hAnsi="Times New Roman"/>
          <w:noProof/>
          <w:sz w:val="28"/>
          <w:szCs w:val="24"/>
        </w:rPr>
        <mc:AlternateContent>
          <mc:Choice Requires="wps">
            <w:drawing>
              <wp:anchor distT="0" distB="0" distL="114300" distR="114300" simplePos="0" relativeHeight="251717632" behindDoc="1" locked="0" layoutInCell="1" allowOverlap="1" wp14:anchorId="226A6909" wp14:editId="623D1187">
                <wp:simplePos x="0" y="0"/>
                <wp:positionH relativeFrom="column">
                  <wp:posOffset>113665</wp:posOffset>
                </wp:positionH>
                <wp:positionV relativeFrom="paragraph">
                  <wp:posOffset>3408045</wp:posOffset>
                </wp:positionV>
                <wp:extent cx="4701540" cy="447675"/>
                <wp:effectExtent l="0" t="0" r="3810" b="9525"/>
                <wp:wrapTopAndBottom/>
                <wp:docPr id="321" name="文字方塊 321"/>
                <wp:cNvGraphicFramePr/>
                <a:graphic xmlns:a="http://schemas.openxmlformats.org/drawingml/2006/main">
                  <a:graphicData uri="http://schemas.microsoft.com/office/word/2010/wordprocessingShape">
                    <wps:wsp>
                      <wps:cNvSpPr txBox="1"/>
                      <wps:spPr>
                        <a:xfrm>
                          <a:off x="0" y="0"/>
                          <a:ext cx="4701540" cy="447675"/>
                        </a:xfrm>
                        <a:prstGeom prst="rect">
                          <a:avLst/>
                        </a:prstGeom>
                        <a:solidFill>
                          <a:prstClr val="white"/>
                        </a:solidFill>
                        <a:ln>
                          <a:noFill/>
                        </a:ln>
                      </wps:spPr>
                      <wps:txbx>
                        <w:txbxContent>
                          <w:p w14:paraId="48BBF294" w14:textId="2E12DD5A" w:rsidR="00AE6C0E" w:rsidRPr="00781DE3" w:rsidRDefault="00AE6C0E" w:rsidP="00AE6C0E">
                            <w:pPr>
                              <w:pStyle w:val="aa"/>
                              <w:jc w:val="center"/>
                              <w:rPr>
                                <w:rFonts w:ascii="標楷體" w:eastAsia="標楷體" w:hAnsi="標楷體"/>
                                <w:sz w:val="28"/>
                                <w:szCs w:val="28"/>
                              </w:rPr>
                            </w:pPr>
                            <w:bookmarkStart w:id="21" w:name="_Toc199944766"/>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DF5837">
                              <w:rPr>
                                <w:rFonts w:ascii="Times New Roman" w:eastAsia="標楷體" w:hAnsi="Times New Roman"/>
                                <w:noProof/>
                                <w:sz w:val="28"/>
                                <w:szCs w:val="28"/>
                              </w:rPr>
                              <w:t>4</w:t>
                            </w:r>
                            <w:r w:rsidRPr="00EE3B56">
                              <w:rPr>
                                <w:rFonts w:ascii="Times New Roman" w:eastAsia="標楷體" w:hAnsi="Times New Roman"/>
                                <w:sz w:val="28"/>
                                <w:szCs w:val="28"/>
                              </w:rPr>
                              <w:fldChar w:fldCharType="end"/>
                            </w:r>
                            <w:r w:rsidRPr="00EE3B56">
                              <w:rPr>
                                <w:rFonts w:ascii="Times New Roman" w:eastAsia="標楷體" w:hAnsi="Times New Roman"/>
                                <w:sz w:val="28"/>
                                <w:szCs w:val="28"/>
                              </w:rPr>
                              <w:t xml:space="preserve"> </w:t>
                            </w:r>
                            <w:r w:rsidRPr="00781DE3">
                              <w:rPr>
                                <w:rFonts w:ascii="標楷體" w:eastAsia="標楷體" w:hAnsi="標楷體" w:hint="eastAsia"/>
                                <w:sz w:val="28"/>
                                <w:szCs w:val="28"/>
                              </w:rPr>
                              <w:t>近三</w:t>
                            </w:r>
                            <w:r w:rsidRPr="00E231D3">
                              <w:rPr>
                                <w:rFonts w:ascii="標楷體" w:eastAsia="標楷體" w:hAnsi="標楷體" w:hint="eastAsia"/>
                                <w:sz w:val="28"/>
                                <w:szCs w:val="28"/>
                              </w:rPr>
                              <w:t>年</w:t>
                            </w:r>
                            <w:r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1</w:t>
                            </w:r>
                            <w:r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3</w:t>
                            </w:r>
                            <w:r w:rsidRPr="00E231D3">
                              <w:rPr>
                                <w:rFonts w:ascii="Times New Roman" w:eastAsia="標楷體" w:hAnsi="Times New Roman"/>
                                <w:sz w:val="28"/>
                                <w:szCs w:val="28"/>
                              </w:rPr>
                              <w:t>年</w:t>
                            </w:r>
                            <w:r w:rsidRPr="00E231D3">
                              <w:rPr>
                                <w:rFonts w:ascii="Times New Roman" w:eastAsia="標楷體" w:hAnsi="Times New Roman"/>
                                <w:sz w:val="28"/>
                                <w:szCs w:val="28"/>
                              </w:rPr>
                              <w:t>)</w:t>
                            </w:r>
                            <w:r w:rsidRPr="00E231D3">
                              <w:rPr>
                                <w:rFonts w:ascii="標楷體" w:eastAsia="標楷體" w:hAnsi="標楷體" w:hint="eastAsia"/>
                                <w:sz w:val="28"/>
                                <w:szCs w:val="28"/>
                              </w:rPr>
                              <w:t>經</w:t>
                            </w:r>
                            <w:r w:rsidRPr="00781DE3">
                              <w:rPr>
                                <w:rFonts w:ascii="標楷體" w:eastAsia="標楷體" w:hAnsi="標楷體" w:hint="eastAsia"/>
                                <w:sz w:val="28"/>
                                <w:szCs w:val="28"/>
                              </w:rPr>
                              <w:t>費運用情形</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A6909" id="文字方塊 321" o:spid="_x0000_s1174" type="#_x0000_t202" style="position:absolute;left:0;text-align:left;margin-left:8.95pt;margin-top:268.35pt;width:370.2pt;height:35.2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" stroked="f">
                <v:textbox inset="0,0,0,0">
                  <w:txbxContent>
                    <w:p w14:paraId="48BBF294" w14:textId="2E12DD5A" w:rsidR="00AE6C0E" w:rsidRPr="00781DE3" w:rsidRDefault="00AE6C0E" w:rsidP="00AE6C0E">
                      <w:pPr>
                        <w:pStyle w:val="aa"/>
                        <w:jc w:val="center"/>
                        <w:rPr>
                          <w:rFonts w:ascii="標楷體" w:eastAsia="標楷體" w:hAnsi="標楷體"/>
                          <w:sz w:val="28"/>
                          <w:szCs w:val="28"/>
                        </w:rPr>
                      </w:pPr>
                      <w:bookmarkStart w:id="25" w:name="_Toc199944766"/>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DF5837">
                        <w:rPr>
                          <w:rFonts w:ascii="Times New Roman" w:eastAsia="標楷體" w:hAnsi="Times New Roman"/>
                          <w:noProof/>
                          <w:sz w:val="28"/>
                          <w:szCs w:val="28"/>
                        </w:rPr>
                        <w:t>4</w:t>
                      </w:r>
                      <w:r w:rsidRPr="00EE3B56">
                        <w:rPr>
                          <w:rFonts w:ascii="Times New Roman" w:eastAsia="標楷體" w:hAnsi="Times New Roman"/>
                          <w:sz w:val="28"/>
                          <w:szCs w:val="28"/>
                        </w:rPr>
                        <w:fldChar w:fldCharType="end"/>
                      </w:r>
                      <w:r w:rsidRPr="00EE3B56">
                        <w:rPr>
                          <w:rFonts w:ascii="Times New Roman" w:eastAsia="標楷體" w:hAnsi="Times New Roman"/>
                          <w:sz w:val="28"/>
                          <w:szCs w:val="28"/>
                        </w:rPr>
                        <w:t xml:space="preserve"> </w:t>
                      </w:r>
                      <w:r w:rsidRPr="00781DE3">
                        <w:rPr>
                          <w:rFonts w:ascii="標楷體" w:eastAsia="標楷體" w:hAnsi="標楷體" w:hint="eastAsia"/>
                          <w:sz w:val="28"/>
                          <w:szCs w:val="28"/>
                        </w:rPr>
                        <w:t>近三</w:t>
                      </w:r>
                      <w:r w:rsidRPr="00E231D3">
                        <w:rPr>
                          <w:rFonts w:ascii="標楷體" w:eastAsia="標楷體" w:hAnsi="標楷體" w:hint="eastAsia"/>
                          <w:sz w:val="28"/>
                          <w:szCs w:val="28"/>
                        </w:rPr>
                        <w:t>年</w:t>
                      </w:r>
                      <w:r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1</w:t>
                      </w:r>
                      <w:r w:rsidRPr="00E231D3">
                        <w:rPr>
                          <w:rFonts w:ascii="Times New Roman" w:eastAsia="標楷體" w:hAnsi="Times New Roman"/>
                          <w:sz w:val="28"/>
                          <w:szCs w:val="28"/>
                        </w:rPr>
                        <w:t>~11</w:t>
                      </w:r>
                      <w:r w:rsidR="00C2336F" w:rsidRPr="00E231D3">
                        <w:rPr>
                          <w:rFonts w:ascii="Times New Roman" w:eastAsia="標楷體" w:hAnsi="Times New Roman" w:hint="eastAsia"/>
                          <w:sz w:val="28"/>
                          <w:szCs w:val="28"/>
                        </w:rPr>
                        <w:t>3</w:t>
                      </w:r>
                      <w:r w:rsidRPr="00E231D3">
                        <w:rPr>
                          <w:rFonts w:ascii="Times New Roman" w:eastAsia="標楷體" w:hAnsi="Times New Roman"/>
                          <w:sz w:val="28"/>
                          <w:szCs w:val="28"/>
                        </w:rPr>
                        <w:t>年</w:t>
                      </w:r>
                      <w:r w:rsidRPr="00E231D3">
                        <w:rPr>
                          <w:rFonts w:ascii="Times New Roman" w:eastAsia="標楷體" w:hAnsi="Times New Roman"/>
                          <w:sz w:val="28"/>
                          <w:szCs w:val="28"/>
                        </w:rPr>
                        <w:t>)</w:t>
                      </w:r>
                      <w:r w:rsidRPr="00E231D3">
                        <w:rPr>
                          <w:rFonts w:ascii="標楷體" w:eastAsia="標楷體" w:hAnsi="標楷體" w:hint="eastAsia"/>
                          <w:sz w:val="28"/>
                          <w:szCs w:val="28"/>
                        </w:rPr>
                        <w:t>經</w:t>
                      </w:r>
                      <w:r w:rsidRPr="00781DE3">
                        <w:rPr>
                          <w:rFonts w:ascii="標楷體" w:eastAsia="標楷體" w:hAnsi="標楷體" w:hint="eastAsia"/>
                          <w:sz w:val="28"/>
                          <w:szCs w:val="28"/>
                        </w:rPr>
                        <w:t>費運用情形</w:t>
                      </w:r>
                      <w:bookmarkEnd w:id="25"/>
                    </w:p>
                  </w:txbxContent>
                </v:textbox>
                <w10:wrap type="topAndBottom"/>
              </v:shape>
            </w:pict>
          </mc:Fallback>
        </mc:AlternateContent>
      </w:r>
      <w:bookmarkStart w:id="22" w:name="_Hlk169858830"/>
    </w:p>
    <w:p w14:paraId="5519DAA0" w14:textId="0110762D" w:rsidR="00F95DF6" w:rsidRPr="00181989" w:rsidRDefault="00F95DF6" w:rsidP="00BC1901">
      <w:pPr>
        <w:pStyle w:val="1"/>
        <w:numPr>
          <w:ilvl w:val="0"/>
          <w:numId w:val="8"/>
        </w:numPr>
        <w:spacing w:before="0" w:afterLines="25" w:after="90" w:line="480" w:lineRule="exact"/>
        <w:ind w:left="709" w:hanging="709"/>
        <w:jc w:val="both"/>
        <w:rPr>
          <w:rFonts w:ascii="Times New Roman" w:eastAsia="標楷體" w:hAnsi="Times New Roman" w:cs="Times New Roman"/>
          <w:sz w:val="32"/>
          <w:szCs w:val="32"/>
        </w:rPr>
      </w:pPr>
      <w:bookmarkStart w:id="23" w:name="_Toc199944749"/>
      <w:bookmarkEnd w:id="22"/>
      <w:r w:rsidRPr="005525BD">
        <w:rPr>
          <w:rFonts w:ascii="Times New Roman" w:eastAsia="標楷體" w:hAnsi="Times New Roman" w:cs="Times New Roman"/>
          <w:sz w:val="32"/>
          <w:szCs w:val="32"/>
        </w:rPr>
        <w:t>結論</w:t>
      </w:r>
      <w:bookmarkEnd w:id="23"/>
    </w:p>
    <w:p w14:paraId="7DA2A6E9" w14:textId="0426C838" w:rsidR="00400509" w:rsidRDefault="00400509" w:rsidP="00BC1901">
      <w:pPr>
        <w:pStyle w:val="a5"/>
        <w:numPr>
          <w:ilvl w:val="2"/>
          <w:numId w:val="8"/>
        </w:numPr>
        <w:spacing w:afterLines="25" w:after="90" w:line="480" w:lineRule="exact"/>
        <w:ind w:leftChars="0" w:left="992" w:hanging="567"/>
        <w:jc w:val="both"/>
        <w:rPr>
          <w:rFonts w:ascii="Times New Roman" w:eastAsia="標楷體" w:hAnsi="Times New Roman"/>
          <w:sz w:val="28"/>
          <w:szCs w:val="24"/>
        </w:rPr>
      </w:pPr>
      <w:r w:rsidRPr="005525BD">
        <w:rPr>
          <w:rFonts w:ascii="Times New Roman" w:eastAsia="標楷體" w:hAnsi="Times New Roman" w:hint="eastAsia"/>
          <w:sz w:val="28"/>
          <w:szCs w:val="24"/>
        </w:rPr>
        <w:t>因應</w:t>
      </w:r>
      <w:r w:rsidRPr="005525BD">
        <w:rPr>
          <w:rFonts w:ascii="Times New Roman" w:eastAsia="標楷體" w:hAnsi="Times New Roman"/>
          <w:sz w:val="28"/>
          <w:szCs w:val="24"/>
        </w:rPr>
        <w:t>2050</w:t>
      </w:r>
      <w:r w:rsidRPr="005525BD">
        <w:rPr>
          <w:rFonts w:ascii="Times New Roman" w:eastAsia="標楷體" w:hAnsi="Times New Roman" w:hint="eastAsia"/>
          <w:sz w:val="28"/>
          <w:szCs w:val="24"/>
        </w:rPr>
        <w:t>年</w:t>
      </w:r>
      <w:r w:rsidRPr="005525BD">
        <w:rPr>
          <w:rFonts w:ascii="Times New Roman" w:eastAsia="標楷體" w:hAnsi="Times New Roman"/>
          <w:sz w:val="28"/>
          <w:szCs w:val="24"/>
        </w:rPr>
        <w:t>淨零碳排</w:t>
      </w:r>
      <w:r w:rsidRPr="005525BD">
        <w:rPr>
          <w:rFonts w:ascii="Times New Roman" w:eastAsia="標楷體" w:hAnsi="Times New Roman" w:hint="eastAsia"/>
          <w:sz w:val="28"/>
          <w:szCs w:val="24"/>
        </w:rPr>
        <w:t>政策</w:t>
      </w:r>
      <w:r w:rsidRPr="005525BD">
        <w:rPr>
          <w:rFonts w:ascii="Times New Roman" w:eastAsia="標楷體" w:hAnsi="Times New Roman"/>
          <w:sz w:val="28"/>
          <w:szCs w:val="24"/>
        </w:rPr>
        <w:t>，台電公司配合</w:t>
      </w:r>
      <w:r>
        <w:rPr>
          <w:rFonts w:ascii="Times New Roman" w:eastAsia="標楷體" w:hAnsi="Times New Roman" w:hint="eastAsia"/>
          <w:sz w:val="28"/>
          <w:szCs w:val="24"/>
        </w:rPr>
        <w:t>政府深度節能推動計畫</w:t>
      </w:r>
      <w:r w:rsidRPr="005525BD">
        <w:rPr>
          <w:rFonts w:ascii="Times New Roman" w:eastAsia="標楷體" w:hAnsi="Times New Roman"/>
          <w:sz w:val="28"/>
          <w:szCs w:val="24"/>
        </w:rPr>
        <w:t>，</w:t>
      </w:r>
      <w:r>
        <w:rPr>
          <w:rFonts w:ascii="Times New Roman" w:eastAsia="標楷體" w:hAnsi="Times New Roman" w:hint="eastAsia"/>
          <w:sz w:val="28"/>
          <w:szCs w:val="24"/>
        </w:rPr>
        <w:t>另亦</w:t>
      </w:r>
      <w:r w:rsidRPr="005525BD">
        <w:rPr>
          <w:rFonts w:ascii="Times New Roman" w:eastAsia="標楷體" w:hAnsi="Times New Roman"/>
          <w:sz w:val="28"/>
          <w:szCs w:val="24"/>
        </w:rPr>
        <w:t>推動相關節能對策及措施，相關階段目標已納入節電計畫並積極達成，並將持續與中央及地方政府密切合作，推動各項需求面管理措施</w:t>
      </w:r>
      <w:r w:rsidR="00E21776">
        <w:rPr>
          <w:rFonts w:ascii="Times New Roman" w:eastAsia="標楷體" w:hAnsi="Times New Roman" w:hint="eastAsia"/>
          <w:sz w:val="28"/>
          <w:szCs w:val="24"/>
        </w:rPr>
        <w:t>。</w:t>
      </w:r>
    </w:p>
    <w:p w14:paraId="5E512746" w14:textId="60810FA4" w:rsidR="00D03E6B" w:rsidRPr="00400509" w:rsidRDefault="00311106" w:rsidP="00400509">
      <w:pPr>
        <w:pStyle w:val="a5"/>
        <w:numPr>
          <w:ilvl w:val="2"/>
          <w:numId w:val="8"/>
        </w:numPr>
        <w:spacing w:afterLines="25" w:after="90" w:line="480" w:lineRule="exact"/>
        <w:ind w:leftChars="0" w:left="992" w:hanging="567"/>
        <w:jc w:val="both"/>
        <w:rPr>
          <w:rFonts w:ascii="Times New Roman" w:eastAsia="標楷體" w:hAnsi="Times New Roman"/>
          <w:sz w:val="28"/>
          <w:szCs w:val="24"/>
        </w:rPr>
      </w:pPr>
      <w:r w:rsidRPr="00311106">
        <w:rPr>
          <w:rFonts w:ascii="Times New Roman" w:eastAsia="標楷體" w:hAnsi="Times New Roman" w:hint="eastAsia"/>
          <w:sz w:val="28"/>
          <w:szCs w:val="24"/>
        </w:rPr>
        <w:t>台電公司</w:t>
      </w:r>
      <w:r w:rsidRPr="00311106">
        <w:rPr>
          <w:rFonts w:ascii="Times New Roman" w:eastAsia="標楷體" w:hAnsi="Times New Roman" w:hint="eastAsia"/>
          <w:sz w:val="28"/>
          <w:szCs w:val="24"/>
        </w:rPr>
        <w:t>113</w:t>
      </w:r>
      <w:r w:rsidRPr="00311106">
        <w:rPr>
          <w:rFonts w:ascii="Times New Roman" w:eastAsia="標楷體" w:hAnsi="Times New Roman" w:hint="eastAsia"/>
          <w:sz w:val="28"/>
          <w:szCs w:val="24"/>
        </w:rPr>
        <w:t>年節電計畫之各項目標皆已落實執行並達成目標，</w:t>
      </w:r>
      <w:r w:rsidR="00400509" w:rsidRPr="005525BD">
        <w:rPr>
          <w:rFonts w:ascii="Times New Roman" w:eastAsia="標楷體" w:hAnsi="Times New Roman"/>
          <w:sz w:val="28"/>
          <w:szCs w:val="24"/>
        </w:rPr>
        <w:t>在節</w:t>
      </w:r>
      <w:r w:rsidR="00400509">
        <w:rPr>
          <w:rFonts w:ascii="Times New Roman" w:eastAsia="標楷體" w:hAnsi="Times New Roman" w:hint="eastAsia"/>
          <w:sz w:val="28"/>
          <w:szCs w:val="24"/>
        </w:rPr>
        <w:t>約能源</w:t>
      </w:r>
      <w:r w:rsidR="00400509" w:rsidRPr="005525BD">
        <w:rPr>
          <w:rFonts w:ascii="Times New Roman" w:eastAsia="標楷體" w:hAnsi="Times New Roman"/>
          <w:sz w:val="28"/>
          <w:szCs w:val="24"/>
        </w:rPr>
        <w:t>方面，除力行各項節能宣導活動外，更透過各區營業處「節電服務團」提供專業的廣度用電諮詢服務，</w:t>
      </w:r>
      <w:r w:rsidR="00400509" w:rsidRPr="00D878E4">
        <w:rPr>
          <w:rFonts w:ascii="Times New Roman" w:eastAsia="標楷體" w:hAnsi="Times New Roman" w:hint="eastAsia"/>
          <w:sz w:val="28"/>
          <w:szCs w:val="24"/>
        </w:rPr>
        <w:t>113</w:t>
      </w:r>
      <w:r w:rsidR="00400509" w:rsidRPr="00D878E4">
        <w:rPr>
          <w:rFonts w:ascii="Times New Roman" w:eastAsia="標楷體" w:hAnsi="Times New Roman" w:hint="eastAsia"/>
          <w:sz w:val="28"/>
          <w:szCs w:val="24"/>
        </w:rPr>
        <w:t>年實際訪視高壓以上用戶計</w:t>
      </w:r>
      <w:r w:rsidR="00400509" w:rsidRPr="00D878E4">
        <w:rPr>
          <w:rFonts w:ascii="Times New Roman" w:eastAsia="標楷體" w:hAnsi="Times New Roman" w:hint="eastAsia"/>
          <w:sz w:val="28"/>
          <w:szCs w:val="24"/>
        </w:rPr>
        <w:t>4,190</w:t>
      </w:r>
      <w:r w:rsidR="00400509" w:rsidRPr="00D878E4">
        <w:rPr>
          <w:rFonts w:ascii="Times New Roman" w:eastAsia="標楷體" w:hAnsi="Times New Roman" w:hint="eastAsia"/>
          <w:sz w:val="28"/>
          <w:szCs w:val="24"/>
        </w:rPr>
        <w:t>戶，盤點預估節電潛力度數總計為</w:t>
      </w:r>
      <w:r w:rsidR="00400509" w:rsidRPr="00D878E4">
        <w:rPr>
          <w:rFonts w:ascii="Times New Roman" w:eastAsia="標楷體" w:hAnsi="Times New Roman" w:hint="eastAsia"/>
          <w:sz w:val="28"/>
          <w:szCs w:val="24"/>
        </w:rPr>
        <w:t>1</w:t>
      </w:r>
      <w:r w:rsidR="00400509" w:rsidRPr="00D878E4">
        <w:rPr>
          <w:rFonts w:ascii="Times New Roman" w:eastAsia="標楷體" w:hAnsi="Times New Roman" w:hint="eastAsia"/>
          <w:sz w:val="28"/>
          <w:szCs w:val="24"/>
        </w:rPr>
        <w:t>億</w:t>
      </w:r>
      <w:r w:rsidR="00400509" w:rsidRPr="00D878E4">
        <w:rPr>
          <w:rFonts w:ascii="Times New Roman" w:eastAsia="標楷體" w:hAnsi="Times New Roman" w:hint="eastAsia"/>
          <w:sz w:val="28"/>
          <w:szCs w:val="24"/>
        </w:rPr>
        <w:t>877</w:t>
      </w:r>
      <w:r w:rsidR="00400509" w:rsidRPr="00D878E4">
        <w:rPr>
          <w:rFonts w:ascii="Times New Roman" w:eastAsia="標楷體" w:hAnsi="Times New Roman" w:hint="eastAsia"/>
          <w:sz w:val="28"/>
          <w:szCs w:val="24"/>
        </w:rPr>
        <w:t>萬度</w:t>
      </w:r>
      <w:r w:rsidR="00400509" w:rsidRPr="00D878E4">
        <w:rPr>
          <w:rFonts w:ascii="Times New Roman" w:eastAsia="標楷體" w:hAnsi="Times New Roman" w:hint="eastAsia"/>
          <w:sz w:val="28"/>
          <w:szCs w:val="24"/>
        </w:rPr>
        <w:t>/</w:t>
      </w:r>
      <w:r w:rsidR="00400509" w:rsidRPr="00D878E4">
        <w:rPr>
          <w:rFonts w:ascii="Times New Roman" w:eastAsia="標楷體" w:hAnsi="Times New Roman" w:hint="eastAsia"/>
          <w:sz w:val="28"/>
          <w:szCs w:val="24"/>
        </w:rPr>
        <w:t>年，並投入能源技術服務</w:t>
      </w:r>
      <w:r w:rsidR="00A8156F">
        <w:rPr>
          <w:rFonts w:ascii="Times New Roman" w:eastAsia="標楷體" w:hAnsi="Times New Roman" w:hint="eastAsia"/>
          <w:sz w:val="28"/>
          <w:szCs w:val="24"/>
        </w:rPr>
        <w:t>，</w:t>
      </w:r>
      <w:r w:rsidR="00400509" w:rsidRPr="00D878E4">
        <w:rPr>
          <w:rFonts w:ascii="Times New Roman" w:eastAsia="標楷體" w:hAnsi="Times New Roman" w:hint="eastAsia"/>
          <w:sz w:val="28"/>
          <w:szCs w:val="24"/>
        </w:rPr>
        <w:t>深度診斷服務</w:t>
      </w:r>
      <w:r w:rsidR="00A8156F">
        <w:rPr>
          <w:rFonts w:ascii="Times New Roman" w:eastAsia="標楷體" w:hAnsi="Times New Roman" w:hint="eastAsia"/>
          <w:sz w:val="28"/>
          <w:szCs w:val="24"/>
        </w:rPr>
        <w:t>計</w:t>
      </w:r>
      <w:r w:rsidR="00A8156F">
        <w:rPr>
          <w:rFonts w:ascii="Times New Roman" w:eastAsia="標楷體" w:hAnsi="Times New Roman" w:hint="eastAsia"/>
          <w:sz w:val="28"/>
          <w:szCs w:val="24"/>
        </w:rPr>
        <w:t>303</w:t>
      </w:r>
      <w:r w:rsidR="00400509" w:rsidRPr="00D878E4">
        <w:rPr>
          <w:rFonts w:ascii="Times New Roman" w:eastAsia="標楷體" w:hAnsi="Times New Roman" w:hint="eastAsia"/>
          <w:sz w:val="28"/>
          <w:szCs w:val="24"/>
        </w:rPr>
        <w:t>件</w:t>
      </w:r>
      <w:r w:rsidR="00400509">
        <w:rPr>
          <w:rFonts w:ascii="Times New Roman" w:eastAsia="標楷體" w:hAnsi="Times New Roman" w:hint="eastAsia"/>
          <w:sz w:val="28"/>
          <w:szCs w:val="24"/>
        </w:rPr>
        <w:t>；在需量反應方面，</w:t>
      </w:r>
      <w:r w:rsidRPr="00311106">
        <w:rPr>
          <w:rFonts w:ascii="Times New Roman" w:eastAsia="標楷體" w:hAnsi="Times New Roman" w:hint="eastAsia"/>
          <w:sz w:val="28"/>
          <w:szCs w:val="24"/>
        </w:rPr>
        <w:t>113</w:t>
      </w:r>
      <w:r w:rsidRPr="00311106">
        <w:rPr>
          <w:rFonts w:ascii="Times New Roman" w:eastAsia="標楷體" w:hAnsi="Times New Roman" w:hint="eastAsia"/>
          <w:sz w:val="28"/>
          <w:szCs w:val="24"/>
        </w:rPr>
        <w:t>年需量反應措施夜尖載日抑低用電</w:t>
      </w:r>
      <w:r w:rsidRPr="00311106">
        <w:rPr>
          <w:rFonts w:ascii="Times New Roman" w:eastAsia="標楷體" w:hAnsi="Times New Roman" w:hint="eastAsia"/>
          <w:sz w:val="28"/>
          <w:szCs w:val="24"/>
        </w:rPr>
        <w:t>131.4</w:t>
      </w:r>
      <w:r w:rsidRPr="00311106">
        <w:rPr>
          <w:rFonts w:ascii="Times New Roman" w:eastAsia="標楷體" w:hAnsi="Times New Roman" w:hint="eastAsia"/>
          <w:sz w:val="28"/>
          <w:szCs w:val="24"/>
        </w:rPr>
        <w:t>萬瓩，備轉容量率由</w:t>
      </w:r>
      <w:r w:rsidRPr="00311106">
        <w:rPr>
          <w:rFonts w:ascii="Times New Roman" w:eastAsia="標楷體" w:hAnsi="Times New Roman" w:hint="eastAsia"/>
          <w:sz w:val="28"/>
          <w:szCs w:val="24"/>
        </w:rPr>
        <w:t>2.6%</w:t>
      </w:r>
      <w:r w:rsidRPr="00311106">
        <w:rPr>
          <w:rFonts w:ascii="Times New Roman" w:eastAsia="標楷體" w:hAnsi="Times New Roman" w:hint="eastAsia"/>
          <w:sz w:val="28"/>
          <w:szCs w:val="24"/>
        </w:rPr>
        <w:t>提升至</w:t>
      </w:r>
      <w:r w:rsidRPr="00311106">
        <w:rPr>
          <w:rFonts w:ascii="Times New Roman" w:eastAsia="標楷體" w:hAnsi="Times New Roman" w:hint="eastAsia"/>
          <w:sz w:val="28"/>
          <w:szCs w:val="24"/>
        </w:rPr>
        <w:t>6.2%</w:t>
      </w:r>
      <w:r w:rsidRPr="00311106">
        <w:rPr>
          <w:rFonts w:ascii="Times New Roman" w:eastAsia="標楷體" w:hAnsi="Times New Roman" w:hint="eastAsia"/>
          <w:sz w:val="28"/>
          <w:szCs w:val="24"/>
        </w:rPr>
        <w:t>，貢獻備轉容量率約</w:t>
      </w:r>
      <w:r w:rsidRPr="00311106">
        <w:rPr>
          <w:rFonts w:ascii="Times New Roman" w:eastAsia="標楷體" w:hAnsi="Times New Roman" w:hint="eastAsia"/>
          <w:sz w:val="28"/>
          <w:szCs w:val="24"/>
        </w:rPr>
        <w:t>3.6%</w:t>
      </w:r>
      <w:r w:rsidRPr="00311106">
        <w:rPr>
          <w:rFonts w:ascii="Times New Roman" w:eastAsia="標楷體" w:hAnsi="Times New Roman" w:hint="eastAsia"/>
          <w:sz w:val="28"/>
          <w:szCs w:val="24"/>
        </w:rPr>
        <w:t>，有助於穩定供電</w:t>
      </w:r>
      <w:r w:rsidR="007A62AF" w:rsidRPr="005525BD">
        <w:rPr>
          <w:rFonts w:ascii="Times New Roman" w:eastAsia="標楷體" w:hAnsi="Times New Roman"/>
          <w:sz w:val="28"/>
          <w:szCs w:val="24"/>
        </w:rPr>
        <w:t>。</w:t>
      </w:r>
    </w:p>
    <w:p w14:paraId="5BE4FCAC" w14:textId="46A03C36" w:rsidR="00313EB4" w:rsidRPr="005525BD" w:rsidRDefault="008E070C" w:rsidP="00BC1901">
      <w:pPr>
        <w:pStyle w:val="a5"/>
        <w:numPr>
          <w:ilvl w:val="2"/>
          <w:numId w:val="8"/>
        </w:numPr>
        <w:spacing w:afterLines="25" w:after="90" w:line="480" w:lineRule="exact"/>
        <w:ind w:leftChars="0" w:left="992" w:hanging="567"/>
        <w:jc w:val="both"/>
        <w:rPr>
          <w:rFonts w:ascii="Times New Roman" w:eastAsia="標楷體" w:hAnsi="Times New Roman"/>
          <w:sz w:val="28"/>
          <w:szCs w:val="24"/>
        </w:rPr>
      </w:pPr>
      <w:r w:rsidRPr="005525BD">
        <w:rPr>
          <w:rFonts w:ascii="Times New Roman" w:eastAsia="標楷體" w:hAnsi="Times New Roman"/>
          <w:sz w:val="28"/>
          <w:szCs w:val="24"/>
        </w:rPr>
        <w:t>為持續鼓勵民眾節能減碳，台電公司自</w:t>
      </w:r>
      <w:r w:rsidRPr="005525BD">
        <w:rPr>
          <w:rFonts w:ascii="Times New Roman" w:eastAsia="標楷體" w:hAnsi="Times New Roman"/>
          <w:sz w:val="28"/>
          <w:szCs w:val="24"/>
        </w:rPr>
        <w:t>102</w:t>
      </w:r>
      <w:r w:rsidRPr="005525BD">
        <w:rPr>
          <w:rFonts w:ascii="Times New Roman" w:eastAsia="標楷體" w:hAnsi="Times New Roman"/>
          <w:sz w:val="28"/>
          <w:szCs w:val="24"/>
        </w:rPr>
        <w:t>年起已連續</w:t>
      </w:r>
      <w:r w:rsidR="00AF661F">
        <w:rPr>
          <w:rFonts w:ascii="Times New Roman" w:eastAsia="標楷體" w:hAnsi="Times New Roman" w:hint="eastAsia"/>
          <w:sz w:val="28"/>
          <w:szCs w:val="24"/>
        </w:rPr>
        <w:t>12</w:t>
      </w:r>
      <w:r w:rsidRPr="005525BD">
        <w:rPr>
          <w:rFonts w:ascii="Times New Roman" w:eastAsia="標楷體" w:hAnsi="Times New Roman"/>
          <w:sz w:val="28"/>
          <w:szCs w:val="24"/>
        </w:rPr>
        <w:t>年辦理各項節電活動，不斷朝向更多元化更接地氣的方式，希望</w:t>
      </w:r>
      <w:r w:rsidRPr="005525BD">
        <w:rPr>
          <w:rFonts w:ascii="Times New Roman" w:eastAsia="標楷體" w:hAnsi="Times New Roman"/>
          <w:sz w:val="28"/>
          <w:szCs w:val="24"/>
        </w:rPr>
        <w:lastRenderedPageBreak/>
        <w:t>拉近與民眾之間的距離，透過生動活潑、輕鬆有趣的各項元素，讓民眾更容易了解節電的重要性，認同節電理念</w:t>
      </w:r>
      <w:r w:rsidR="006E09E1" w:rsidRPr="005525BD">
        <w:rPr>
          <w:rFonts w:ascii="Times New Roman" w:eastAsia="標楷體" w:hAnsi="Times New Roman"/>
          <w:sz w:val="28"/>
          <w:szCs w:val="24"/>
        </w:rPr>
        <w:t>並</w:t>
      </w:r>
      <w:r w:rsidRPr="005525BD">
        <w:rPr>
          <w:rFonts w:ascii="Times New Roman" w:eastAsia="標楷體" w:hAnsi="Times New Roman"/>
          <w:sz w:val="28"/>
          <w:szCs w:val="24"/>
        </w:rPr>
        <w:t>提高節電意識，進而願意付諸行動以符合政府節能減碳政策。</w:t>
      </w:r>
    </w:p>
    <w:sectPr w:rsidR="00313EB4" w:rsidRPr="005525BD" w:rsidSect="00272878">
      <w:footerReference w:type="default" r:id="rId10"/>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2E568" w14:textId="77777777" w:rsidR="00E660AB" w:rsidRDefault="00E660AB">
      <w:r>
        <w:separator/>
      </w:r>
    </w:p>
  </w:endnote>
  <w:endnote w:type="continuationSeparator" w:id="0">
    <w:p w14:paraId="10EAB831" w14:textId="77777777" w:rsidR="00E660AB" w:rsidRDefault="00E6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MingLiU">
    <w:altName w:val="細明體"/>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C77E" w14:textId="77777777" w:rsidR="00570D84" w:rsidRDefault="00E24662">
    <w:pPr>
      <w:pStyle w:val="a8"/>
      <w:jc w:val="center"/>
    </w:pPr>
    <w:r>
      <w:fldChar w:fldCharType="begin"/>
    </w:r>
    <w:r>
      <w:instrText>PAGE   \* MERGEFORMAT</w:instrText>
    </w:r>
    <w:r>
      <w:fldChar w:fldCharType="separate"/>
    </w:r>
    <w:r>
      <w:rPr>
        <w:lang w:val="zh-TW"/>
      </w:rPr>
      <w:t>2</w:t>
    </w:r>
    <w:r>
      <w:fldChar w:fldCharType="end"/>
    </w:r>
  </w:p>
  <w:p w14:paraId="5666F587" w14:textId="77777777" w:rsidR="00570D84" w:rsidRDefault="00570D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872D" w14:textId="77777777" w:rsidR="00272878" w:rsidRPr="002A768B" w:rsidRDefault="00272878">
    <w:pPr>
      <w:pStyle w:val="a8"/>
      <w:jc w:val="center"/>
      <w:rPr>
        <w:rFonts w:ascii="Times New Roman" w:hAnsi="Times New Roman"/>
      </w:rPr>
    </w:pPr>
    <w:r w:rsidRPr="002A768B">
      <w:rPr>
        <w:rFonts w:ascii="Times New Roman" w:hAnsi="Times New Roman"/>
      </w:rPr>
      <w:fldChar w:fldCharType="begin"/>
    </w:r>
    <w:r w:rsidRPr="002A768B">
      <w:rPr>
        <w:rFonts w:ascii="Times New Roman" w:hAnsi="Times New Roman"/>
      </w:rPr>
      <w:instrText>PAGE   \* MERGEFORMAT</w:instrText>
    </w:r>
    <w:r w:rsidRPr="002A768B">
      <w:rPr>
        <w:rFonts w:ascii="Times New Roman" w:hAnsi="Times New Roman"/>
      </w:rPr>
      <w:fldChar w:fldCharType="separate"/>
    </w:r>
    <w:r w:rsidRPr="002A768B">
      <w:rPr>
        <w:rFonts w:ascii="Times New Roman" w:hAnsi="Times New Roman"/>
        <w:lang w:val="zh-TW"/>
      </w:rPr>
      <w:t>2</w:t>
    </w:r>
    <w:r w:rsidRPr="002A768B">
      <w:rPr>
        <w:rFonts w:ascii="Times New Roman" w:hAnsi="Times New Roman"/>
      </w:rPr>
      <w:fldChar w:fldCharType="end"/>
    </w:r>
  </w:p>
  <w:p w14:paraId="73CA927A" w14:textId="77777777" w:rsidR="00272878" w:rsidRDefault="002728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75C2" w14:textId="77777777" w:rsidR="00E660AB" w:rsidRDefault="00E660AB">
      <w:r>
        <w:separator/>
      </w:r>
    </w:p>
  </w:footnote>
  <w:footnote w:type="continuationSeparator" w:id="0">
    <w:p w14:paraId="71A0E30C" w14:textId="77777777" w:rsidR="00E660AB" w:rsidRDefault="00E66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126B"/>
    <w:multiLevelType w:val="hybridMultilevel"/>
    <w:tmpl w:val="850CA71E"/>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4CA79EC"/>
    <w:multiLevelType w:val="hybridMultilevel"/>
    <w:tmpl w:val="5D6439FC"/>
    <w:lvl w:ilvl="0" w:tplc="9760B79C">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04E43E02"/>
    <w:multiLevelType w:val="hybridMultilevel"/>
    <w:tmpl w:val="0BF4D2D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59B3B83"/>
    <w:multiLevelType w:val="hybridMultilevel"/>
    <w:tmpl w:val="8234A50E"/>
    <w:lvl w:ilvl="0" w:tplc="9760B79C">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068307A2"/>
    <w:multiLevelType w:val="hybridMultilevel"/>
    <w:tmpl w:val="E564DDCA"/>
    <w:lvl w:ilvl="0" w:tplc="FFFFFFFF">
      <w:start w:val="1"/>
      <w:numFmt w:val="decimal"/>
      <w:lvlText w:val="%1."/>
      <w:lvlJc w:val="left"/>
      <w:pPr>
        <w:ind w:left="2400" w:hanging="480"/>
      </w:pPr>
      <w:rPr>
        <w:b w:val="0"/>
        <w:b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74B7923"/>
    <w:multiLevelType w:val="hybridMultilevel"/>
    <w:tmpl w:val="436CFC6C"/>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4AE803B6">
      <w:start w:val="1"/>
      <w:numFmt w:val="taiwaneseCountingThousand"/>
      <w:lvlText w:val="%3、"/>
      <w:lvlJc w:val="left"/>
      <w:pPr>
        <w:ind w:left="1440" w:hanging="480"/>
      </w:pPr>
      <w:rPr>
        <w:sz w:val="28"/>
        <w:szCs w:val="24"/>
      </w:rPr>
    </w:lvl>
    <w:lvl w:ilvl="3" w:tplc="6C0EE274">
      <w:start w:val="1"/>
      <w:numFmt w:val="taiwaneseCountingThousand"/>
      <w:lvlText w:val="(%4)"/>
      <w:lvlJc w:val="left"/>
      <w:pPr>
        <w:ind w:left="1920" w:hanging="480"/>
      </w:pPr>
      <w:rPr>
        <w:rFonts w:hint="eastAsia"/>
        <w:b w:val="0"/>
        <w:bCs w:val="0"/>
        <w:color w:val="auto"/>
      </w:rPr>
    </w:lvl>
    <w:lvl w:ilvl="4" w:tplc="3B78FE88">
      <w:start w:val="1"/>
      <w:numFmt w:val="decimal"/>
      <w:lvlText w:val="%5."/>
      <w:lvlJc w:val="left"/>
      <w:pPr>
        <w:ind w:left="2400" w:hanging="480"/>
      </w:pPr>
      <w:rPr>
        <w:b w:val="0"/>
        <w:bCs w:val="0"/>
        <w:color w:val="auto"/>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894A1D"/>
    <w:multiLevelType w:val="hybridMultilevel"/>
    <w:tmpl w:val="338837CE"/>
    <w:lvl w:ilvl="0" w:tplc="609CD898">
      <w:start w:val="1"/>
      <w:numFmt w:val="decimal"/>
      <w:lvlText w:val="(%1)"/>
      <w:lvlJc w:val="left"/>
      <w:pPr>
        <w:ind w:left="2230" w:hanging="480"/>
      </w:pPr>
      <w:rPr>
        <w:rFonts w:hint="eastAsia"/>
        <w:color w:val="auto"/>
      </w:rPr>
    </w:lvl>
    <w:lvl w:ilvl="1" w:tplc="04090019" w:tentative="1">
      <w:start w:val="1"/>
      <w:numFmt w:val="ideographTraditional"/>
      <w:lvlText w:val="%2、"/>
      <w:lvlJc w:val="left"/>
      <w:pPr>
        <w:ind w:left="2710" w:hanging="480"/>
      </w:pPr>
    </w:lvl>
    <w:lvl w:ilvl="2" w:tplc="0409001B" w:tentative="1">
      <w:start w:val="1"/>
      <w:numFmt w:val="lowerRoman"/>
      <w:lvlText w:val="%3."/>
      <w:lvlJc w:val="right"/>
      <w:pPr>
        <w:ind w:left="3190" w:hanging="480"/>
      </w:pPr>
    </w:lvl>
    <w:lvl w:ilvl="3" w:tplc="0409000F" w:tentative="1">
      <w:start w:val="1"/>
      <w:numFmt w:val="decimal"/>
      <w:lvlText w:val="%4."/>
      <w:lvlJc w:val="left"/>
      <w:pPr>
        <w:ind w:left="3670" w:hanging="480"/>
      </w:pPr>
    </w:lvl>
    <w:lvl w:ilvl="4" w:tplc="04090019" w:tentative="1">
      <w:start w:val="1"/>
      <w:numFmt w:val="ideographTraditional"/>
      <w:lvlText w:val="%5、"/>
      <w:lvlJc w:val="left"/>
      <w:pPr>
        <w:ind w:left="4150" w:hanging="480"/>
      </w:pPr>
    </w:lvl>
    <w:lvl w:ilvl="5" w:tplc="0409001B" w:tentative="1">
      <w:start w:val="1"/>
      <w:numFmt w:val="lowerRoman"/>
      <w:lvlText w:val="%6."/>
      <w:lvlJc w:val="right"/>
      <w:pPr>
        <w:ind w:left="4630" w:hanging="480"/>
      </w:pPr>
    </w:lvl>
    <w:lvl w:ilvl="6" w:tplc="0409000F" w:tentative="1">
      <w:start w:val="1"/>
      <w:numFmt w:val="decimal"/>
      <w:lvlText w:val="%7."/>
      <w:lvlJc w:val="left"/>
      <w:pPr>
        <w:ind w:left="5110" w:hanging="480"/>
      </w:pPr>
    </w:lvl>
    <w:lvl w:ilvl="7" w:tplc="04090019" w:tentative="1">
      <w:start w:val="1"/>
      <w:numFmt w:val="ideographTraditional"/>
      <w:lvlText w:val="%8、"/>
      <w:lvlJc w:val="left"/>
      <w:pPr>
        <w:ind w:left="5590" w:hanging="480"/>
      </w:pPr>
    </w:lvl>
    <w:lvl w:ilvl="8" w:tplc="0409001B" w:tentative="1">
      <w:start w:val="1"/>
      <w:numFmt w:val="lowerRoman"/>
      <w:lvlText w:val="%9."/>
      <w:lvlJc w:val="right"/>
      <w:pPr>
        <w:ind w:left="6070" w:hanging="480"/>
      </w:pPr>
    </w:lvl>
  </w:abstractNum>
  <w:abstractNum w:abstractNumId="7" w15:restartNumberingAfterBreak="0">
    <w:nsid w:val="0CAE1614"/>
    <w:multiLevelType w:val="multilevel"/>
    <w:tmpl w:val="7BF6FE7C"/>
    <w:lvl w:ilvl="0">
      <w:start w:val="1"/>
      <w:numFmt w:val="decimal"/>
      <w:lvlText w:val="(%1)"/>
      <w:lvlJc w:val="righ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117D195B"/>
    <w:multiLevelType w:val="hybridMultilevel"/>
    <w:tmpl w:val="E9DAED3A"/>
    <w:lvl w:ilvl="0" w:tplc="04090019">
      <w:start w:val="1"/>
      <w:numFmt w:val="ideographTraditional"/>
      <w:lvlText w:val="%1、"/>
      <w:lvlJc w:val="left"/>
      <w:pPr>
        <w:ind w:left="1781" w:hanging="480"/>
      </w:p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9" w15:restartNumberingAfterBreak="0">
    <w:nsid w:val="11A64FEB"/>
    <w:multiLevelType w:val="hybridMultilevel"/>
    <w:tmpl w:val="40BE2A2E"/>
    <w:lvl w:ilvl="0" w:tplc="FFFFFFF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2FB4FAA"/>
    <w:multiLevelType w:val="hybridMultilevel"/>
    <w:tmpl w:val="0428B920"/>
    <w:lvl w:ilvl="0" w:tplc="8F4864F4">
      <w:start w:val="1"/>
      <w:numFmt w:val="decimal"/>
      <w:suff w:val="nothing"/>
      <w:lvlText w:val="(%1)"/>
      <w:lvlJc w:val="left"/>
      <w:pPr>
        <w:ind w:left="1330" w:hanging="480"/>
      </w:pPr>
      <w:rPr>
        <w:rFonts w:hint="eastAsia"/>
        <w:b w:val="0"/>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 w15:restartNumberingAfterBreak="0">
    <w:nsid w:val="154812FC"/>
    <w:multiLevelType w:val="hybridMultilevel"/>
    <w:tmpl w:val="0674096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2" w15:restartNumberingAfterBreak="0">
    <w:nsid w:val="1896745F"/>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3605CF4"/>
    <w:multiLevelType w:val="hybridMultilevel"/>
    <w:tmpl w:val="6EC4F7B2"/>
    <w:lvl w:ilvl="0" w:tplc="23B0725E">
      <w:start w:val="1"/>
      <w:numFmt w:val="taiwaneseCountingThousand"/>
      <w:lvlText w:val="(%1)"/>
      <w:lvlJc w:val="left"/>
      <w:pPr>
        <w:ind w:left="192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366FC8"/>
    <w:multiLevelType w:val="hybridMultilevel"/>
    <w:tmpl w:val="7360C9FE"/>
    <w:lvl w:ilvl="0" w:tplc="8BC0CA1C">
      <w:start w:val="1"/>
      <w:numFmt w:val="decimal"/>
      <w:lvlText w:val="%1."/>
      <w:lvlJc w:val="left"/>
      <w:pPr>
        <w:ind w:left="1898" w:hanging="480"/>
      </w:pPr>
      <w:rPr>
        <w:b w:val="0"/>
        <w:bCs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251C5FE8"/>
    <w:multiLevelType w:val="hybridMultilevel"/>
    <w:tmpl w:val="0674096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7A94A01"/>
    <w:multiLevelType w:val="hybridMultilevel"/>
    <w:tmpl w:val="00F05ADC"/>
    <w:lvl w:ilvl="0" w:tplc="C0AAC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160773"/>
    <w:multiLevelType w:val="hybridMultilevel"/>
    <w:tmpl w:val="EFCAC30E"/>
    <w:lvl w:ilvl="0" w:tplc="9906F0D4">
      <w:start w:val="1"/>
      <w:numFmt w:val="decimal"/>
      <w:lvlText w:val="%1."/>
      <w:lvlJc w:val="left"/>
      <w:pPr>
        <w:ind w:left="2181" w:hanging="480"/>
      </w:pPr>
      <w:rPr>
        <w:b w:val="0"/>
        <w:bCs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15:restartNumberingAfterBreak="0">
    <w:nsid w:val="2ADF6A54"/>
    <w:multiLevelType w:val="hybridMultilevel"/>
    <w:tmpl w:val="0674096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9" w15:restartNumberingAfterBreak="0">
    <w:nsid w:val="2E9958F9"/>
    <w:multiLevelType w:val="hybridMultilevel"/>
    <w:tmpl w:val="41D63858"/>
    <w:lvl w:ilvl="0" w:tplc="9404E4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256B63"/>
    <w:multiLevelType w:val="hybridMultilevel"/>
    <w:tmpl w:val="1F464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374E3C"/>
    <w:multiLevelType w:val="hybridMultilevel"/>
    <w:tmpl w:val="23F4A404"/>
    <w:lvl w:ilvl="0" w:tplc="6C4AAA04">
      <w:start w:val="1"/>
      <w:numFmt w:val="decimal"/>
      <w:lvlText w:val="%1."/>
      <w:lvlJc w:val="left"/>
      <w:pPr>
        <w:ind w:left="240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C90297"/>
    <w:multiLevelType w:val="hybridMultilevel"/>
    <w:tmpl w:val="B19EAAA6"/>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C528443E">
      <w:start w:val="1"/>
      <w:numFmt w:val="taiwaneseCountingThousand"/>
      <w:lvlText w:val="%3、"/>
      <w:lvlJc w:val="left"/>
      <w:pPr>
        <w:ind w:left="1440" w:hanging="480"/>
      </w:pPr>
      <w:rPr>
        <w:rFonts w:hint="default"/>
      </w:rPr>
    </w:lvl>
    <w:lvl w:ilvl="3" w:tplc="51DA96B8">
      <w:start w:val="1"/>
      <w:numFmt w:val="taiwaneseCountingThousand"/>
      <w:lvlText w:val="(%4)"/>
      <w:lvlJc w:val="left"/>
      <w:pPr>
        <w:ind w:left="1920" w:hanging="480"/>
      </w:pPr>
      <w:rPr>
        <w:rFonts w:hint="eastAsia"/>
        <w:b w:val="0"/>
        <w:bCs w:val="0"/>
        <w:color w:val="000000" w:themeColor="text1"/>
      </w:rPr>
    </w:lvl>
    <w:lvl w:ilvl="4" w:tplc="04090019">
      <w:start w:val="1"/>
      <w:numFmt w:val="ideographTraditional"/>
      <w:lvlText w:val="%5、"/>
      <w:lvlJc w:val="left"/>
      <w:pPr>
        <w:ind w:left="2400" w:hanging="480"/>
      </w:pPr>
    </w:lvl>
    <w:lvl w:ilvl="5" w:tplc="0E5A1322">
      <w:start w:val="1"/>
      <w:numFmt w:val="decimal"/>
      <w:lvlText w:val="%6."/>
      <w:lvlJc w:val="left"/>
      <w:pPr>
        <w:ind w:left="3120" w:hanging="720"/>
      </w:pPr>
      <w:rPr>
        <w:rFonts w:ascii="Times New Roman" w:eastAsia="標楷體" w:hAnsi="Times New Roman" w:cs="Times New Roman" w:hint="default"/>
        <w:b w:val="0"/>
        <w:bCs w:val="0"/>
        <w:strike w:val="0"/>
        <w:color w:val="auto"/>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F40027"/>
    <w:multiLevelType w:val="hybridMultilevel"/>
    <w:tmpl w:val="FE627838"/>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 w15:restartNumberingAfterBreak="0">
    <w:nsid w:val="38222C4B"/>
    <w:multiLevelType w:val="hybridMultilevel"/>
    <w:tmpl w:val="0CA2E124"/>
    <w:lvl w:ilvl="0" w:tplc="393AAD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E00973"/>
    <w:multiLevelType w:val="hybridMultilevel"/>
    <w:tmpl w:val="8234A50E"/>
    <w:lvl w:ilvl="0" w:tplc="FFFFFFFF">
      <w:start w:val="1"/>
      <w:numFmt w:val="decimal"/>
      <w:lvlText w:val="(%1)"/>
      <w:lvlJc w:val="left"/>
      <w:pPr>
        <w:ind w:left="2465" w:hanging="480"/>
      </w:pPr>
      <w:rPr>
        <w:rFonts w:hint="eastAsia"/>
      </w:rPr>
    </w:lvl>
    <w:lvl w:ilvl="1" w:tplc="FFFFFFFF" w:tentative="1">
      <w:start w:val="1"/>
      <w:numFmt w:val="ideographTraditional"/>
      <w:lvlText w:val="%2、"/>
      <w:lvlJc w:val="left"/>
      <w:pPr>
        <w:ind w:left="2945" w:hanging="480"/>
      </w:pPr>
    </w:lvl>
    <w:lvl w:ilvl="2" w:tplc="FFFFFFFF" w:tentative="1">
      <w:start w:val="1"/>
      <w:numFmt w:val="lowerRoman"/>
      <w:lvlText w:val="%3."/>
      <w:lvlJc w:val="right"/>
      <w:pPr>
        <w:ind w:left="3425" w:hanging="480"/>
      </w:pPr>
    </w:lvl>
    <w:lvl w:ilvl="3" w:tplc="FFFFFFFF" w:tentative="1">
      <w:start w:val="1"/>
      <w:numFmt w:val="decimal"/>
      <w:lvlText w:val="%4."/>
      <w:lvlJc w:val="left"/>
      <w:pPr>
        <w:ind w:left="3905" w:hanging="480"/>
      </w:pPr>
    </w:lvl>
    <w:lvl w:ilvl="4" w:tplc="FFFFFFFF" w:tentative="1">
      <w:start w:val="1"/>
      <w:numFmt w:val="ideographTraditional"/>
      <w:lvlText w:val="%5、"/>
      <w:lvlJc w:val="left"/>
      <w:pPr>
        <w:ind w:left="4385" w:hanging="480"/>
      </w:pPr>
    </w:lvl>
    <w:lvl w:ilvl="5" w:tplc="FFFFFFFF" w:tentative="1">
      <w:start w:val="1"/>
      <w:numFmt w:val="lowerRoman"/>
      <w:lvlText w:val="%6."/>
      <w:lvlJc w:val="right"/>
      <w:pPr>
        <w:ind w:left="4865" w:hanging="480"/>
      </w:pPr>
    </w:lvl>
    <w:lvl w:ilvl="6" w:tplc="FFFFFFFF" w:tentative="1">
      <w:start w:val="1"/>
      <w:numFmt w:val="decimal"/>
      <w:lvlText w:val="%7."/>
      <w:lvlJc w:val="left"/>
      <w:pPr>
        <w:ind w:left="5345" w:hanging="480"/>
      </w:pPr>
    </w:lvl>
    <w:lvl w:ilvl="7" w:tplc="FFFFFFFF" w:tentative="1">
      <w:start w:val="1"/>
      <w:numFmt w:val="ideographTraditional"/>
      <w:lvlText w:val="%8、"/>
      <w:lvlJc w:val="left"/>
      <w:pPr>
        <w:ind w:left="5825" w:hanging="480"/>
      </w:pPr>
    </w:lvl>
    <w:lvl w:ilvl="8" w:tplc="FFFFFFFF" w:tentative="1">
      <w:start w:val="1"/>
      <w:numFmt w:val="lowerRoman"/>
      <w:lvlText w:val="%9."/>
      <w:lvlJc w:val="right"/>
      <w:pPr>
        <w:ind w:left="6305" w:hanging="480"/>
      </w:pPr>
    </w:lvl>
  </w:abstractNum>
  <w:abstractNum w:abstractNumId="26" w15:restartNumberingAfterBreak="0">
    <w:nsid w:val="40FB1113"/>
    <w:multiLevelType w:val="hybridMultilevel"/>
    <w:tmpl w:val="8234A50E"/>
    <w:lvl w:ilvl="0" w:tplc="FFFFFFFF">
      <w:start w:val="1"/>
      <w:numFmt w:val="decimal"/>
      <w:lvlText w:val="(%1)"/>
      <w:lvlJc w:val="left"/>
      <w:pPr>
        <w:ind w:left="2465" w:hanging="480"/>
      </w:pPr>
      <w:rPr>
        <w:rFonts w:hint="eastAsia"/>
      </w:rPr>
    </w:lvl>
    <w:lvl w:ilvl="1" w:tplc="FFFFFFFF" w:tentative="1">
      <w:start w:val="1"/>
      <w:numFmt w:val="ideographTraditional"/>
      <w:lvlText w:val="%2、"/>
      <w:lvlJc w:val="left"/>
      <w:pPr>
        <w:ind w:left="2945" w:hanging="480"/>
      </w:pPr>
    </w:lvl>
    <w:lvl w:ilvl="2" w:tplc="FFFFFFFF" w:tentative="1">
      <w:start w:val="1"/>
      <w:numFmt w:val="lowerRoman"/>
      <w:lvlText w:val="%3."/>
      <w:lvlJc w:val="right"/>
      <w:pPr>
        <w:ind w:left="3425" w:hanging="480"/>
      </w:pPr>
    </w:lvl>
    <w:lvl w:ilvl="3" w:tplc="FFFFFFFF" w:tentative="1">
      <w:start w:val="1"/>
      <w:numFmt w:val="decimal"/>
      <w:lvlText w:val="%4."/>
      <w:lvlJc w:val="left"/>
      <w:pPr>
        <w:ind w:left="3905" w:hanging="480"/>
      </w:pPr>
    </w:lvl>
    <w:lvl w:ilvl="4" w:tplc="FFFFFFFF" w:tentative="1">
      <w:start w:val="1"/>
      <w:numFmt w:val="ideographTraditional"/>
      <w:lvlText w:val="%5、"/>
      <w:lvlJc w:val="left"/>
      <w:pPr>
        <w:ind w:left="4385" w:hanging="480"/>
      </w:pPr>
    </w:lvl>
    <w:lvl w:ilvl="5" w:tplc="FFFFFFFF" w:tentative="1">
      <w:start w:val="1"/>
      <w:numFmt w:val="lowerRoman"/>
      <w:lvlText w:val="%6."/>
      <w:lvlJc w:val="right"/>
      <w:pPr>
        <w:ind w:left="4865" w:hanging="480"/>
      </w:pPr>
    </w:lvl>
    <w:lvl w:ilvl="6" w:tplc="FFFFFFFF" w:tentative="1">
      <w:start w:val="1"/>
      <w:numFmt w:val="decimal"/>
      <w:lvlText w:val="%7."/>
      <w:lvlJc w:val="left"/>
      <w:pPr>
        <w:ind w:left="5345" w:hanging="480"/>
      </w:pPr>
    </w:lvl>
    <w:lvl w:ilvl="7" w:tplc="FFFFFFFF" w:tentative="1">
      <w:start w:val="1"/>
      <w:numFmt w:val="ideographTraditional"/>
      <w:lvlText w:val="%8、"/>
      <w:lvlJc w:val="left"/>
      <w:pPr>
        <w:ind w:left="5825" w:hanging="480"/>
      </w:pPr>
    </w:lvl>
    <w:lvl w:ilvl="8" w:tplc="FFFFFFFF" w:tentative="1">
      <w:start w:val="1"/>
      <w:numFmt w:val="lowerRoman"/>
      <w:lvlText w:val="%9."/>
      <w:lvlJc w:val="right"/>
      <w:pPr>
        <w:ind w:left="6305" w:hanging="480"/>
      </w:pPr>
    </w:lvl>
  </w:abstractNum>
  <w:abstractNum w:abstractNumId="27" w15:restartNumberingAfterBreak="0">
    <w:nsid w:val="49017D36"/>
    <w:multiLevelType w:val="multilevel"/>
    <w:tmpl w:val="B1905F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B634873"/>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11C5D7A"/>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24D18CD"/>
    <w:multiLevelType w:val="multilevel"/>
    <w:tmpl w:val="4CF0EA68"/>
    <w:lvl w:ilvl="0">
      <w:start w:val="1"/>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42A05ED"/>
    <w:multiLevelType w:val="multilevel"/>
    <w:tmpl w:val="2828063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4D409AF"/>
    <w:multiLevelType w:val="hybridMultilevel"/>
    <w:tmpl w:val="44AE248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55364D95"/>
    <w:multiLevelType w:val="hybridMultilevel"/>
    <w:tmpl w:val="559843A8"/>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580A4C64"/>
    <w:multiLevelType w:val="hybridMultilevel"/>
    <w:tmpl w:val="8DBE354E"/>
    <w:lvl w:ilvl="0" w:tplc="8A4E514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82718A5"/>
    <w:multiLevelType w:val="hybridMultilevel"/>
    <w:tmpl w:val="F36E4374"/>
    <w:lvl w:ilvl="0" w:tplc="30466E28">
      <w:start w:val="1"/>
      <w:numFmt w:val="decimal"/>
      <w:lvlText w:val="%1."/>
      <w:lvlJc w:val="left"/>
      <w:pPr>
        <w:ind w:left="2040" w:hanging="480"/>
      </w:pPr>
      <w:rPr>
        <w:b w:val="0"/>
        <w:bCs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5B6F04F5"/>
    <w:multiLevelType w:val="hybridMultilevel"/>
    <w:tmpl w:val="CBC0186A"/>
    <w:lvl w:ilvl="0" w:tplc="FFFFFFFF">
      <w:start w:val="2"/>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5C056AB6"/>
    <w:multiLevelType w:val="multilevel"/>
    <w:tmpl w:val="4CF0EA68"/>
    <w:lvl w:ilvl="0">
      <w:start w:val="1"/>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DD63152"/>
    <w:multiLevelType w:val="hybridMultilevel"/>
    <w:tmpl w:val="B290C2B6"/>
    <w:lvl w:ilvl="0" w:tplc="A4C6B64A">
      <w:start w:val="11"/>
      <w:numFmt w:val="taiwaneseCountingThousand"/>
      <w:lvlText w:val="(%1)"/>
      <w:lvlJc w:val="left"/>
      <w:pPr>
        <w:ind w:left="24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F5F0116"/>
    <w:multiLevelType w:val="hybridMultilevel"/>
    <w:tmpl w:val="7360C9FE"/>
    <w:lvl w:ilvl="0" w:tplc="FFFFFFFF">
      <w:start w:val="1"/>
      <w:numFmt w:val="decimal"/>
      <w:lvlText w:val="%1."/>
      <w:lvlJc w:val="left"/>
      <w:pPr>
        <w:ind w:left="1898" w:hanging="480"/>
      </w:pPr>
      <w:rPr>
        <w:b w:val="0"/>
        <w:bCs w:val="0"/>
      </w:rPr>
    </w:lvl>
    <w:lvl w:ilvl="1" w:tplc="FFFFFFFF" w:tentative="1">
      <w:start w:val="1"/>
      <w:numFmt w:val="ideographTraditional"/>
      <w:lvlText w:val="%2、"/>
      <w:lvlJc w:val="left"/>
      <w:pPr>
        <w:ind w:left="2378" w:hanging="480"/>
      </w:pPr>
    </w:lvl>
    <w:lvl w:ilvl="2" w:tplc="FFFFFFFF" w:tentative="1">
      <w:start w:val="1"/>
      <w:numFmt w:val="lowerRoman"/>
      <w:lvlText w:val="%3."/>
      <w:lvlJc w:val="right"/>
      <w:pPr>
        <w:ind w:left="2858" w:hanging="480"/>
      </w:pPr>
    </w:lvl>
    <w:lvl w:ilvl="3" w:tplc="FFFFFFFF" w:tentative="1">
      <w:start w:val="1"/>
      <w:numFmt w:val="decimal"/>
      <w:lvlText w:val="%4."/>
      <w:lvlJc w:val="left"/>
      <w:pPr>
        <w:ind w:left="3338" w:hanging="480"/>
      </w:pPr>
    </w:lvl>
    <w:lvl w:ilvl="4" w:tplc="FFFFFFFF" w:tentative="1">
      <w:start w:val="1"/>
      <w:numFmt w:val="ideographTraditional"/>
      <w:lvlText w:val="%5、"/>
      <w:lvlJc w:val="left"/>
      <w:pPr>
        <w:ind w:left="3818" w:hanging="480"/>
      </w:pPr>
    </w:lvl>
    <w:lvl w:ilvl="5" w:tplc="FFFFFFFF" w:tentative="1">
      <w:start w:val="1"/>
      <w:numFmt w:val="lowerRoman"/>
      <w:lvlText w:val="%6."/>
      <w:lvlJc w:val="right"/>
      <w:pPr>
        <w:ind w:left="4298" w:hanging="480"/>
      </w:pPr>
    </w:lvl>
    <w:lvl w:ilvl="6" w:tplc="FFFFFFFF" w:tentative="1">
      <w:start w:val="1"/>
      <w:numFmt w:val="decimal"/>
      <w:lvlText w:val="%7."/>
      <w:lvlJc w:val="left"/>
      <w:pPr>
        <w:ind w:left="4778" w:hanging="480"/>
      </w:pPr>
    </w:lvl>
    <w:lvl w:ilvl="7" w:tplc="FFFFFFFF" w:tentative="1">
      <w:start w:val="1"/>
      <w:numFmt w:val="ideographTraditional"/>
      <w:lvlText w:val="%8、"/>
      <w:lvlJc w:val="left"/>
      <w:pPr>
        <w:ind w:left="5258" w:hanging="480"/>
      </w:pPr>
    </w:lvl>
    <w:lvl w:ilvl="8" w:tplc="FFFFFFFF" w:tentative="1">
      <w:start w:val="1"/>
      <w:numFmt w:val="lowerRoman"/>
      <w:lvlText w:val="%9."/>
      <w:lvlJc w:val="right"/>
      <w:pPr>
        <w:ind w:left="5738" w:hanging="480"/>
      </w:pPr>
    </w:lvl>
  </w:abstractNum>
  <w:abstractNum w:abstractNumId="40" w15:restartNumberingAfterBreak="0">
    <w:nsid w:val="66EC2994"/>
    <w:multiLevelType w:val="multilevel"/>
    <w:tmpl w:val="4CF0EA68"/>
    <w:lvl w:ilvl="0">
      <w:start w:val="1"/>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0901358"/>
    <w:multiLevelType w:val="hybridMultilevel"/>
    <w:tmpl w:val="A7B0AC3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2" w15:restartNumberingAfterBreak="0">
    <w:nsid w:val="71FC272B"/>
    <w:multiLevelType w:val="hybridMultilevel"/>
    <w:tmpl w:val="89BC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9A5D9A"/>
    <w:multiLevelType w:val="hybridMultilevel"/>
    <w:tmpl w:val="406CE0A8"/>
    <w:lvl w:ilvl="0" w:tplc="324E2346">
      <w:start w:val="2"/>
      <w:numFmt w:val="taiwaneseCountingThousand"/>
      <w:lvlText w:val="(%1)"/>
      <w:lvlJc w:val="left"/>
      <w:pPr>
        <w:ind w:left="192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7A02E4"/>
    <w:multiLevelType w:val="hybridMultilevel"/>
    <w:tmpl w:val="8234A50E"/>
    <w:lvl w:ilvl="0" w:tplc="FFFFFFFF">
      <w:start w:val="1"/>
      <w:numFmt w:val="decimal"/>
      <w:lvlText w:val="(%1)"/>
      <w:lvlJc w:val="left"/>
      <w:pPr>
        <w:ind w:left="2465" w:hanging="480"/>
      </w:pPr>
      <w:rPr>
        <w:rFonts w:hint="eastAsia"/>
      </w:rPr>
    </w:lvl>
    <w:lvl w:ilvl="1" w:tplc="FFFFFFFF" w:tentative="1">
      <w:start w:val="1"/>
      <w:numFmt w:val="ideographTraditional"/>
      <w:lvlText w:val="%2、"/>
      <w:lvlJc w:val="left"/>
      <w:pPr>
        <w:ind w:left="2945" w:hanging="480"/>
      </w:pPr>
    </w:lvl>
    <w:lvl w:ilvl="2" w:tplc="FFFFFFFF" w:tentative="1">
      <w:start w:val="1"/>
      <w:numFmt w:val="lowerRoman"/>
      <w:lvlText w:val="%3."/>
      <w:lvlJc w:val="right"/>
      <w:pPr>
        <w:ind w:left="3425" w:hanging="480"/>
      </w:pPr>
    </w:lvl>
    <w:lvl w:ilvl="3" w:tplc="FFFFFFFF" w:tentative="1">
      <w:start w:val="1"/>
      <w:numFmt w:val="decimal"/>
      <w:lvlText w:val="%4."/>
      <w:lvlJc w:val="left"/>
      <w:pPr>
        <w:ind w:left="3905" w:hanging="480"/>
      </w:pPr>
    </w:lvl>
    <w:lvl w:ilvl="4" w:tplc="FFFFFFFF" w:tentative="1">
      <w:start w:val="1"/>
      <w:numFmt w:val="ideographTraditional"/>
      <w:lvlText w:val="%5、"/>
      <w:lvlJc w:val="left"/>
      <w:pPr>
        <w:ind w:left="4385" w:hanging="480"/>
      </w:pPr>
    </w:lvl>
    <w:lvl w:ilvl="5" w:tplc="FFFFFFFF" w:tentative="1">
      <w:start w:val="1"/>
      <w:numFmt w:val="lowerRoman"/>
      <w:lvlText w:val="%6."/>
      <w:lvlJc w:val="right"/>
      <w:pPr>
        <w:ind w:left="4865" w:hanging="480"/>
      </w:pPr>
    </w:lvl>
    <w:lvl w:ilvl="6" w:tplc="FFFFFFFF" w:tentative="1">
      <w:start w:val="1"/>
      <w:numFmt w:val="decimal"/>
      <w:lvlText w:val="%7."/>
      <w:lvlJc w:val="left"/>
      <w:pPr>
        <w:ind w:left="5345" w:hanging="480"/>
      </w:pPr>
    </w:lvl>
    <w:lvl w:ilvl="7" w:tplc="FFFFFFFF" w:tentative="1">
      <w:start w:val="1"/>
      <w:numFmt w:val="ideographTraditional"/>
      <w:lvlText w:val="%8、"/>
      <w:lvlJc w:val="left"/>
      <w:pPr>
        <w:ind w:left="5825" w:hanging="480"/>
      </w:pPr>
    </w:lvl>
    <w:lvl w:ilvl="8" w:tplc="FFFFFFFF" w:tentative="1">
      <w:start w:val="1"/>
      <w:numFmt w:val="lowerRoman"/>
      <w:lvlText w:val="%9."/>
      <w:lvlJc w:val="right"/>
      <w:pPr>
        <w:ind w:left="6305" w:hanging="480"/>
      </w:pPr>
    </w:lvl>
  </w:abstractNum>
  <w:abstractNum w:abstractNumId="45" w15:restartNumberingAfterBreak="0">
    <w:nsid w:val="7A05666F"/>
    <w:multiLevelType w:val="hybridMultilevel"/>
    <w:tmpl w:val="E918FB6E"/>
    <w:lvl w:ilvl="0" w:tplc="8A4E514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BC57D44"/>
    <w:multiLevelType w:val="hybridMultilevel"/>
    <w:tmpl w:val="E564DDCA"/>
    <w:lvl w:ilvl="0" w:tplc="3B78FE88">
      <w:start w:val="1"/>
      <w:numFmt w:val="decimal"/>
      <w:lvlText w:val="%1."/>
      <w:lvlJc w:val="left"/>
      <w:pPr>
        <w:ind w:left="2400" w:hanging="480"/>
      </w:pPr>
      <w:rPr>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C0350A"/>
    <w:multiLevelType w:val="hybridMultilevel"/>
    <w:tmpl w:val="10920E0C"/>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601334940">
    <w:abstractNumId w:val="22"/>
  </w:num>
  <w:num w:numId="2" w16cid:durableId="2017689272">
    <w:abstractNumId w:val="31"/>
  </w:num>
  <w:num w:numId="3" w16cid:durableId="1367021688">
    <w:abstractNumId w:val="27"/>
  </w:num>
  <w:num w:numId="4" w16cid:durableId="481701648">
    <w:abstractNumId w:val="28"/>
  </w:num>
  <w:num w:numId="5" w16cid:durableId="45877303">
    <w:abstractNumId w:val="30"/>
  </w:num>
  <w:num w:numId="6" w16cid:durableId="1838886033">
    <w:abstractNumId w:val="29"/>
  </w:num>
  <w:num w:numId="7" w16cid:durableId="1346861551">
    <w:abstractNumId w:val="20"/>
  </w:num>
  <w:num w:numId="8" w16cid:durableId="1663005801">
    <w:abstractNumId w:val="5"/>
  </w:num>
  <w:num w:numId="9" w16cid:durableId="1134181994">
    <w:abstractNumId w:val="12"/>
  </w:num>
  <w:num w:numId="10" w16cid:durableId="1099717669">
    <w:abstractNumId w:val="7"/>
  </w:num>
  <w:num w:numId="11" w16cid:durableId="1727995211">
    <w:abstractNumId w:val="10"/>
  </w:num>
  <w:num w:numId="12" w16cid:durableId="1848977837">
    <w:abstractNumId w:val="8"/>
  </w:num>
  <w:num w:numId="13" w16cid:durableId="1352367886">
    <w:abstractNumId w:val="41"/>
  </w:num>
  <w:num w:numId="14" w16cid:durableId="1867867515">
    <w:abstractNumId w:val="0"/>
  </w:num>
  <w:num w:numId="15" w16cid:durableId="962420687">
    <w:abstractNumId w:val="14"/>
  </w:num>
  <w:num w:numId="16" w16cid:durableId="1699618073">
    <w:abstractNumId w:val="32"/>
  </w:num>
  <w:num w:numId="17" w16cid:durableId="1558971627">
    <w:abstractNumId w:val="36"/>
  </w:num>
  <w:num w:numId="18" w16cid:durableId="886062622">
    <w:abstractNumId w:val="2"/>
  </w:num>
  <w:num w:numId="19" w16cid:durableId="1511137833">
    <w:abstractNumId w:val="19"/>
  </w:num>
  <w:num w:numId="20" w16cid:durableId="2110738453">
    <w:abstractNumId w:val="16"/>
  </w:num>
  <w:num w:numId="21" w16cid:durableId="1523086585">
    <w:abstractNumId w:val="23"/>
  </w:num>
  <w:num w:numId="22" w16cid:durableId="1253009371">
    <w:abstractNumId w:val="6"/>
  </w:num>
  <w:num w:numId="23" w16cid:durableId="1499728455">
    <w:abstractNumId w:val="1"/>
  </w:num>
  <w:num w:numId="24" w16cid:durableId="695303763">
    <w:abstractNumId w:val="3"/>
  </w:num>
  <w:num w:numId="25" w16cid:durableId="1189756718">
    <w:abstractNumId w:val="39"/>
  </w:num>
  <w:num w:numId="26" w16cid:durableId="137693341">
    <w:abstractNumId w:val="44"/>
  </w:num>
  <w:num w:numId="27" w16cid:durableId="900599452">
    <w:abstractNumId w:val="15"/>
  </w:num>
  <w:num w:numId="28" w16cid:durableId="2135639929">
    <w:abstractNumId w:val="11"/>
  </w:num>
  <w:num w:numId="29" w16cid:durableId="1553468187">
    <w:abstractNumId w:val="18"/>
  </w:num>
  <w:num w:numId="30" w16cid:durableId="764812409">
    <w:abstractNumId w:val="9"/>
  </w:num>
  <w:num w:numId="31" w16cid:durableId="1766070672">
    <w:abstractNumId w:val="34"/>
  </w:num>
  <w:num w:numId="32" w16cid:durableId="144469759">
    <w:abstractNumId w:val="45"/>
  </w:num>
  <w:num w:numId="33" w16cid:durableId="1267346284">
    <w:abstractNumId w:val="35"/>
  </w:num>
  <w:num w:numId="34" w16cid:durableId="1825926502">
    <w:abstractNumId w:val="43"/>
  </w:num>
  <w:num w:numId="35" w16cid:durableId="924460110">
    <w:abstractNumId w:val="42"/>
  </w:num>
  <w:num w:numId="36" w16cid:durableId="983240075">
    <w:abstractNumId w:val="21"/>
  </w:num>
  <w:num w:numId="37" w16cid:durableId="1455906566">
    <w:abstractNumId w:val="13"/>
  </w:num>
  <w:num w:numId="38" w16cid:durableId="2090534609">
    <w:abstractNumId w:val="24"/>
  </w:num>
  <w:num w:numId="39" w16cid:durableId="1730762920">
    <w:abstractNumId w:val="38"/>
  </w:num>
  <w:num w:numId="40" w16cid:durableId="798841572">
    <w:abstractNumId w:val="17"/>
  </w:num>
  <w:num w:numId="41" w16cid:durableId="1061246726">
    <w:abstractNumId w:val="25"/>
  </w:num>
  <w:num w:numId="42" w16cid:durableId="541864225">
    <w:abstractNumId w:val="33"/>
  </w:num>
  <w:num w:numId="43" w16cid:durableId="2034377592">
    <w:abstractNumId w:val="47"/>
  </w:num>
  <w:num w:numId="44" w16cid:durableId="815802570">
    <w:abstractNumId w:val="26"/>
  </w:num>
  <w:num w:numId="45" w16cid:durableId="145437972">
    <w:abstractNumId w:val="46"/>
  </w:num>
  <w:num w:numId="46" w16cid:durableId="51268671">
    <w:abstractNumId w:val="4"/>
  </w:num>
  <w:num w:numId="47" w16cid:durableId="687023342">
    <w:abstractNumId w:val="37"/>
  </w:num>
  <w:num w:numId="48" w16cid:durableId="1541241894">
    <w:abstractNumId w:val="40"/>
  </w:num>
  <w:num w:numId="49" w16cid:durableId="1803621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B4"/>
    <w:rsid w:val="00000645"/>
    <w:rsid w:val="00000A6E"/>
    <w:rsid w:val="000016A0"/>
    <w:rsid w:val="000046EE"/>
    <w:rsid w:val="00010B1A"/>
    <w:rsid w:val="00011976"/>
    <w:rsid w:val="000119C7"/>
    <w:rsid w:val="0001240B"/>
    <w:rsid w:val="00012C33"/>
    <w:rsid w:val="00016A20"/>
    <w:rsid w:val="00021A90"/>
    <w:rsid w:val="00021F7B"/>
    <w:rsid w:val="00023190"/>
    <w:rsid w:val="00025A70"/>
    <w:rsid w:val="00027A96"/>
    <w:rsid w:val="00027AFE"/>
    <w:rsid w:val="00030603"/>
    <w:rsid w:val="00031876"/>
    <w:rsid w:val="0003330C"/>
    <w:rsid w:val="000343CA"/>
    <w:rsid w:val="000363B4"/>
    <w:rsid w:val="0004042E"/>
    <w:rsid w:val="0004052A"/>
    <w:rsid w:val="000421C2"/>
    <w:rsid w:val="00043042"/>
    <w:rsid w:val="00045066"/>
    <w:rsid w:val="00046292"/>
    <w:rsid w:val="0004670C"/>
    <w:rsid w:val="00046C40"/>
    <w:rsid w:val="0005210A"/>
    <w:rsid w:val="00057588"/>
    <w:rsid w:val="000578FC"/>
    <w:rsid w:val="00061370"/>
    <w:rsid w:val="000658E0"/>
    <w:rsid w:val="0006768D"/>
    <w:rsid w:val="0007014E"/>
    <w:rsid w:val="000734D4"/>
    <w:rsid w:val="0007437B"/>
    <w:rsid w:val="0007736D"/>
    <w:rsid w:val="00077D41"/>
    <w:rsid w:val="000869EB"/>
    <w:rsid w:val="00090DD0"/>
    <w:rsid w:val="0009248E"/>
    <w:rsid w:val="0009262B"/>
    <w:rsid w:val="00095B37"/>
    <w:rsid w:val="00096F31"/>
    <w:rsid w:val="000A2292"/>
    <w:rsid w:val="000A48D5"/>
    <w:rsid w:val="000A503E"/>
    <w:rsid w:val="000B0528"/>
    <w:rsid w:val="000B22D1"/>
    <w:rsid w:val="000B39C9"/>
    <w:rsid w:val="000B3A12"/>
    <w:rsid w:val="000B486E"/>
    <w:rsid w:val="000B5947"/>
    <w:rsid w:val="000C0289"/>
    <w:rsid w:val="000C6341"/>
    <w:rsid w:val="000D0A9F"/>
    <w:rsid w:val="000D1F0A"/>
    <w:rsid w:val="000D346D"/>
    <w:rsid w:val="000D5693"/>
    <w:rsid w:val="000E5A11"/>
    <w:rsid w:val="000E723A"/>
    <w:rsid w:val="000F60C4"/>
    <w:rsid w:val="000F6892"/>
    <w:rsid w:val="000F787A"/>
    <w:rsid w:val="00101205"/>
    <w:rsid w:val="0010350E"/>
    <w:rsid w:val="00104741"/>
    <w:rsid w:val="0010571D"/>
    <w:rsid w:val="001139C0"/>
    <w:rsid w:val="001158CD"/>
    <w:rsid w:val="001164BD"/>
    <w:rsid w:val="001272A5"/>
    <w:rsid w:val="00130E6C"/>
    <w:rsid w:val="00130F66"/>
    <w:rsid w:val="001314E1"/>
    <w:rsid w:val="0013259D"/>
    <w:rsid w:val="001357C3"/>
    <w:rsid w:val="00136F3D"/>
    <w:rsid w:val="0014132C"/>
    <w:rsid w:val="00142B10"/>
    <w:rsid w:val="001452BB"/>
    <w:rsid w:val="00147665"/>
    <w:rsid w:val="00152FCD"/>
    <w:rsid w:val="00165A71"/>
    <w:rsid w:val="0017111E"/>
    <w:rsid w:val="00171D68"/>
    <w:rsid w:val="001723F9"/>
    <w:rsid w:val="0018018F"/>
    <w:rsid w:val="00180D76"/>
    <w:rsid w:val="00181989"/>
    <w:rsid w:val="00185B94"/>
    <w:rsid w:val="00190919"/>
    <w:rsid w:val="00190A73"/>
    <w:rsid w:val="00193B3B"/>
    <w:rsid w:val="001959A3"/>
    <w:rsid w:val="00195C8D"/>
    <w:rsid w:val="0019635E"/>
    <w:rsid w:val="001A190A"/>
    <w:rsid w:val="001A331E"/>
    <w:rsid w:val="001A5D60"/>
    <w:rsid w:val="001A7814"/>
    <w:rsid w:val="001C114D"/>
    <w:rsid w:val="001C17E0"/>
    <w:rsid w:val="001C2EB3"/>
    <w:rsid w:val="001C49B4"/>
    <w:rsid w:val="001C50BB"/>
    <w:rsid w:val="001C5461"/>
    <w:rsid w:val="001C5BFC"/>
    <w:rsid w:val="001D2716"/>
    <w:rsid w:val="001D7091"/>
    <w:rsid w:val="001E7C6D"/>
    <w:rsid w:val="001F3F7F"/>
    <w:rsid w:val="001F4029"/>
    <w:rsid w:val="001F4689"/>
    <w:rsid w:val="001F4AA9"/>
    <w:rsid w:val="001F51B0"/>
    <w:rsid w:val="00203899"/>
    <w:rsid w:val="00204ECC"/>
    <w:rsid w:val="00205BD2"/>
    <w:rsid w:val="002066BE"/>
    <w:rsid w:val="00210848"/>
    <w:rsid w:val="00210E14"/>
    <w:rsid w:val="0021239C"/>
    <w:rsid w:val="00212B69"/>
    <w:rsid w:val="00213889"/>
    <w:rsid w:val="002173A2"/>
    <w:rsid w:val="00223DA7"/>
    <w:rsid w:val="00225E5C"/>
    <w:rsid w:val="002374E8"/>
    <w:rsid w:val="00244DB7"/>
    <w:rsid w:val="002457DD"/>
    <w:rsid w:val="00245AFC"/>
    <w:rsid w:val="0024636D"/>
    <w:rsid w:val="00247E21"/>
    <w:rsid w:val="002519CD"/>
    <w:rsid w:val="0025247E"/>
    <w:rsid w:val="00253F00"/>
    <w:rsid w:val="00255D1F"/>
    <w:rsid w:val="00255DCF"/>
    <w:rsid w:val="0025690B"/>
    <w:rsid w:val="0025772F"/>
    <w:rsid w:val="00271A94"/>
    <w:rsid w:val="002722E2"/>
    <w:rsid w:val="00272878"/>
    <w:rsid w:val="00281BDE"/>
    <w:rsid w:val="00283F5B"/>
    <w:rsid w:val="00284C02"/>
    <w:rsid w:val="00286A67"/>
    <w:rsid w:val="00287210"/>
    <w:rsid w:val="00287A99"/>
    <w:rsid w:val="00287D56"/>
    <w:rsid w:val="0029115B"/>
    <w:rsid w:val="00295FB0"/>
    <w:rsid w:val="0029636C"/>
    <w:rsid w:val="00296F04"/>
    <w:rsid w:val="0029777E"/>
    <w:rsid w:val="002A285F"/>
    <w:rsid w:val="002A317B"/>
    <w:rsid w:val="002A768B"/>
    <w:rsid w:val="002B0D14"/>
    <w:rsid w:val="002B1017"/>
    <w:rsid w:val="002B4247"/>
    <w:rsid w:val="002B46AB"/>
    <w:rsid w:val="002C4CF5"/>
    <w:rsid w:val="002D1372"/>
    <w:rsid w:val="002D210B"/>
    <w:rsid w:val="002D2537"/>
    <w:rsid w:val="002D3429"/>
    <w:rsid w:val="002E3926"/>
    <w:rsid w:val="002E47EA"/>
    <w:rsid w:val="002F37F4"/>
    <w:rsid w:val="003009D8"/>
    <w:rsid w:val="0030155B"/>
    <w:rsid w:val="0030353D"/>
    <w:rsid w:val="00304078"/>
    <w:rsid w:val="003059E8"/>
    <w:rsid w:val="00306966"/>
    <w:rsid w:val="00306B64"/>
    <w:rsid w:val="00311106"/>
    <w:rsid w:val="00313610"/>
    <w:rsid w:val="00313EB4"/>
    <w:rsid w:val="00317073"/>
    <w:rsid w:val="003178D9"/>
    <w:rsid w:val="00317E36"/>
    <w:rsid w:val="00321A60"/>
    <w:rsid w:val="00321E63"/>
    <w:rsid w:val="003251A7"/>
    <w:rsid w:val="003257DD"/>
    <w:rsid w:val="003268C6"/>
    <w:rsid w:val="003341BA"/>
    <w:rsid w:val="00335583"/>
    <w:rsid w:val="003429D5"/>
    <w:rsid w:val="00343AF7"/>
    <w:rsid w:val="003467C7"/>
    <w:rsid w:val="00346FE5"/>
    <w:rsid w:val="00355CFE"/>
    <w:rsid w:val="003641EB"/>
    <w:rsid w:val="00364398"/>
    <w:rsid w:val="00371368"/>
    <w:rsid w:val="0037419C"/>
    <w:rsid w:val="0037517A"/>
    <w:rsid w:val="0037729C"/>
    <w:rsid w:val="00383518"/>
    <w:rsid w:val="0039028C"/>
    <w:rsid w:val="00390BF0"/>
    <w:rsid w:val="00392B13"/>
    <w:rsid w:val="00392BDC"/>
    <w:rsid w:val="003A199A"/>
    <w:rsid w:val="003A19AD"/>
    <w:rsid w:val="003A4CD7"/>
    <w:rsid w:val="003A4DC3"/>
    <w:rsid w:val="003A73EC"/>
    <w:rsid w:val="003B4004"/>
    <w:rsid w:val="003B470E"/>
    <w:rsid w:val="003B60DB"/>
    <w:rsid w:val="003B7718"/>
    <w:rsid w:val="003C0C37"/>
    <w:rsid w:val="003C6A57"/>
    <w:rsid w:val="003D4CD8"/>
    <w:rsid w:val="003E5925"/>
    <w:rsid w:val="00400509"/>
    <w:rsid w:val="00404112"/>
    <w:rsid w:val="00404330"/>
    <w:rsid w:val="00405582"/>
    <w:rsid w:val="0040782A"/>
    <w:rsid w:val="0041081F"/>
    <w:rsid w:val="00416C78"/>
    <w:rsid w:val="00421419"/>
    <w:rsid w:val="004238BE"/>
    <w:rsid w:val="00424F97"/>
    <w:rsid w:val="00425853"/>
    <w:rsid w:val="0043081D"/>
    <w:rsid w:val="004319E8"/>
    <w:rsid w:val="00433C4E"/>
    <w:rsid w:val="00435A64"/>
    <w:rsid w:val="004361D9"/>
    <w:rsid w:val="004371A9"/>
    <w:rsid w:val="00440F67"/>
    <w:rsid w:val="00441F45"/>
    <w:rsid w:val="00444403"/>
    <w:rsid w:val="0044472B"/>
    <w:rsid w:val="00450932"/>
    <w:rsid w:val="0045451A"/>
    <w:rsid w:val="004559F1"/>
    <w:rsid w:val="00455A1C"/>
    <w:rsid w:val="0045650A"/>
    <w:rsid w:val="00461085"/>
    <w:rsid w:val="00462728"/>
    <w:rsid w:val="0046470E"/>
    <w:rsid w:val="004720DB"/>
    <w:rsid w:val="004724CD"/>
    <w:rsid w:val="00473F71"/>
    <w:rsid w:val="004765D0"/>
    <w:rsid w:val="00476B54"/>
    <w:rsid w:val="00484946"/>
    <w:rsid w:val="004849F2"/>
    <w:rsid w:val="004867CE"/>
    <w:rsid w:val="00486DCC"/>
    <w:rsid w:val="004877E1"/>
    <w:rsid w:val="00493919"/>
    <w:rsid w:val="004A0D14"/>
    <w:rsid w:val="004A3FE8"/>
    <w:rsid w:val="004B0673"/>
    <w:rsid w:val="004B57AC"/>
    <w:rsid w:val="004B5979"/>
    <w:rsid w:val="004C10C7"/>
    <w:rsid w:val="004C22BC"/>
    <w:rsid w:val="004D2EB4"/>
    <w:rsid w:val="004D59CE"/>
    <w:rsid w:val="004E21D0"/>
    <w:rsid w:val="004E7C11"/>
    <w:rsid w:val="004F08F4"/>
    <w:rsid w:val="004F2238"/>
    <w:rsid w:val="004F436E"/>
    <w:rsid w:val="004F7495"/>
    <w:rsid w:val="004F7B87"/>
    <w:rsid w:val="00500333"/>
    <w:rsid w:val="00503183"/>
    <w:rsid w:val="005067BA"/>
    <w:rsid w:val="00507FC3"/>
    <w:rsid w:val="005143AA"/>
    <w:rsid w:val="00514F98"/>
    <w:rsid w:val="00515A6D"/>
    <w:rsid w:val="00520380"/>
    <w:rsid w:val="005229C4"/>
    <w:rsid w:val="005306BD"/>
    <w:rsid w:val="00530BA2"/>
    <w:rsid w:val="00532395"/>
    <w:rsid w:val="005357DA"/>
    <w:rsid w:val="00536B2F"/>
    <w:rsid w:val="0053703B"/>
    <w:rsid w:val="00540713"/>
    <w:rsid w:val="005419CE"/>
    <w:rsid w:val="00541FBA"/>
    <w:rsid w:val="00546262"/>
    <w:rsid w:val="00547665"/>
    <w:rsid w:val="00550E72"/>
    <w:rsid w:val="005525BD"/>
    <w:rsid w:val="005532E9"/>
    <w:rsid w:val="00555F9B"/>
    <w:rsid w:val="00557C3E"/>
    <w:rsid w:val="005647B5"/>
    <w:rsid w:val="00567B98"/>
    <w:rsid w:val="00570D84"/>
    <w:rsid w:val="005716DE"/>
    <w:rsid w:val="005719D8"/>
    <w:rsid w:val="00583BFC"/>
    <w:rsid w:val="00585EED"/>
    <w:rsid w:val="005864AB"/>
    <w:rsid w:val="00590322"/>
    <w:rsid w:val="005969AB"/>
    <w:rsid w:val="005A01F5"/>
    <w:rsid w:val="005A3202"/>
    <w:rsid w:val="005A67E1"/>
    <w:rsid w:val="005B058A"/>
    <w:rsid w:val="005B3DB9"/>
    <w:rsid w:val="005B59BF"/>
    <w:rsid w:val="005B74B9"/>
    <w:rsid w:val="005B7814"/>
    <w:rsid w:val="005C126B"/>
    <w:rsid w:val="005C209E"/>
    <w:rsid w:val="005C4226"/>
    <w:rsid w:val="005C5CAD"/>
    <w:rsid w:val="005D1D19"/>
    <w:rsid w:val="005D2FAA"/>
    <w:rsid w:val="005D356F"/>
    <w:rsid w:val="005E6CF7"/>
    <w:rsid w:val="005E7802"/>
    <w:rsid w:val="005E7E51"/>
    <w:rsid w:val="005F416A"/>
    <w:rsid w:val="005F4956"/>
    <w:rsid w:val="00603DAA"/>
    <w:rsid w:val="006048EC"/>
    <w:rsid w:val="00604D58"/>
    <w:rsid w:val="00611F81"/>
    <w:rsid w:val="00616511"/>
    <w:rsid w:val="00623E5E"/>
    <w:rsid w:val="00624BFD"/>
    <w:rsid w:val="00625134"/>
    <w:rsid w:val="00632429"/>
    <w:rsid w:val="0063287D"/>
    <w:rsid w:val="0063598C"/>
    <w:rsid w:val="006366C9"/>
    <w:rsid w:val="00642392"/>
    <w:rsid w:val="00642864"/>
    <w:rsid w:val="00642E50"/>
    <w:rsid w:val="00651F4F"/>
    <w:rsid w:val="006524F0"/>
    <w:rsid w:val="006544E5"/>
    <w:rsid w:val="00657F74"/>
    <w:rsid w:val="00663F38"/>
    <w:rsid w:val="00667F02"/>
    <w:rsid w:val="00673B81"/>
    <w:rsid w:val="00676D1F"/>
    <w:rsid w:val="0068136F"/>
    <w:rsid w:val="00681503"/>
    <w:rsid w:val="00684798"/>
    <w:rsid w:val="00686D92"/>
    <w:rsid w:val="00687D57"/>
    <w:rsid w:val="00691D06"/>
    <w:rsid w:val="00692B28"/>
    <w:rsid w:val="00695386"/>
    <w:rsid w:val="006A211A"/>
    <w:rsid w:val="006B0509"/>
    <w:rsid w:val="006B0714"/>
    <w:rsid w:val="006B0A5C"/>
    <w:rsid w:val="006B3838"/>
    <w:rsid w:val="006B5074"/>
    <w:rsid w:val="006B5631"/>
    <w:rsid w:val="006C2031"/>
    <w:rsid w:val="006C678D"/>
    <w:rsid w:val="006D1612"/>
    <w:rsid w:val="006D5A66"/>
    <w:rsid w:val="006D6214"/>
    <w:rsid w:val="006D792F"/>
    <w:rsid w:val="006E07E9"/>
    <w:rsid w:val="006E09E1"/>
    <w:rsid w:val="006E1883"/>
    <w:rsid w:val="006E1A61"/>
    <w:rsid w:val="006E1C04"/>
    <w:rsid w:val="006E3BDD"/>
    <w:rsid w:val="006F3020"/>
    <w:rsid w:val="006F4310"/>
    <w:rsid w:val="006F532F"/>
    <w:rsid w:val="006F6821"/>
    <w:rsid w:val="006F6E09"/>
    <w:rsid w:val="006F714B"/>
    <w:rsid w:val="00701B52"/>
    <w:rsid w:val="00704FA4"/>
    <w:rsid w:val="00705C72"/>
    <w:rsid w:val="007144AC"/>
    <w:rsid w:val="007169F9"/>
    <w:rsid w:val="00717B79"/>
    <w:rsid w:val="00724822"/>
    <w:rsid w:val="00726057"/>
    <w:rsid w:val="007267C9"/>
    <w:rsid w:val="007269FD"/>
    <w:rsid w:val="007314D9"/>
    <w:rsid w:val="00731BEA"/>
    <w:rsid w:val="007374DE"/>
    <w:rsid w:val="00737810"/>
    <w:rsid w:val="00737F4B"/>
    <w:rsid w:val="0074034C"/>
    <w:rsid w:val="00741949"/>
    <w:rsid w:val="00746EE3"/>
    <w:rsid w:val="0075507C"/>
    <w:rsid w:val="00755E1A"/>
    <w:rsid w:val="0076087C"/>
    <w:rsid w:val="00760DA9"/>
    <w:rsid w:val="0076296A"/>
    <w:rsid w:val="007661A6"/>
    <w:rsid w:val="007725D8"/>
    <w:rsid w:val="0077438E"/>
    <w:rsid w:val="007804E3"/>
    <w:rsid w:val="0078093F"/>
    <w:rsid w:val="00781DE3"/>
    <w:rsid w:val="00786960"/>
    <w:rsid w:val="00790425"/>
    <w:rsid w:val="007921ED"/>
    <w:rsid w:val="00793722"/>
    <w:rsid w:val="00794294"/>
    <w:rsid w:val="00794E01"/>
    <w:rsid w:val="00797A0C"/>
    <w:rsid w:val="007A62AF"/>
    <w:rsid w:val="007A6FA2"/>
    <w:rsid w:val="007B0F88"/>
    <w:rsid w:val="007B5675"/>
    <w:rsid w:val="007B5E25"/>
    <w:rsid w:val="007B7430"/>
    <w:rsid w:val="007C30FE"/>
    <w:rsid w:val="007C5F6E"/>
    <w:rsid w:val="007C7979"/>
    <w:rsid w:val="007C7B4E"/>
    <w:rsid w:val="007D0409"/>
    <w:rsid w:val="007D1399"/>
    <w:rsid w:val="007D6910"/>
    <w:rsid w:val="007D6B6A"/>
    <w:rsid w:val="007D75BB"/>
    <w:rsid w:val="007E59C8"/>
    <w:rsid w:val="007E6352"/>
    <w:rsid w:val="007F27F6"/>
    <w:rsid w:val="007F3952"/>
    <w:rsid w:val="007F4A61"/>
    <w:rsid w:val="008021D8"/>
    <w:rsid w:val="00802709"/>
    <w:rsid w:val="00802E46"/>
    <w:rsid w:val="00804C7D"/>
    <w:rsid w:val="00806FA5"/>
    <w:rsid w:val="00812D49"/>
    <w:rsid w:val="008136C7"/>
    <w:rsid w:val="00815E7B"/>
    <w:rsid w:val="00820793"/>
    <w:rsid w:val="00824D4F"/>
    <w:rsid w:val="00825B5F"/>
    <w:rsid w:val="008269A4"/>
    <w:rsid w:val="00830E78"/>
    <w:rsid w:val="008340B8"/>
    <w:rsid w:val="00835873"/>
    <w:rsid w:val="008453F7"/>
    <w:rsid w:val="00850A6E"/>
    <w:rsid w:val="0085121B"/>
    <w:rsid w:val="00851F3C"/>
    <w:rsid w:val="00857C5C"/>
    <w:rsid w:val="0086367C"/>
    <w:rsid w:val="00867E20"/>
    <w:rsid w:val="00873D87"/>
    <w:rsid w:val="008758B2"/>
    <w:rsid w:val="00876EC6"/>
    <w:rsid w:val="0088149A"/>
    <w:rsid w:val="00883DD6"/>
    <w:rsid w:val="0088415F"/>
    <w:rsid w:val="00885F45"/>
    <w:rsid w:val="00891CEA"/>
    <w:rsid w:val="00891DE9"/>
    <w:rsid w:val="00897149"/>
    <w:rsid w:val="008A1EFB"/>
    <w:rsid w:val="008A41DB"/>
    <w:rsid w:val="008A6FEF"/>
    <w:rsid w:val="008C2588"/>
    <w:rsid w:val="008C5C0B"/>
    <w:rsid w:val="008C65CB"/>
    <w:rsid w:val="008D1A85"/>
    <w:rsid w:val="008D2A19"/>
    <w:rsid w:val="008D363C"/>
    <w:rsid w:val="008D3B4E"/>
    <w:rsid w:val="008E070C"/>
    <w:rsid w:val="008E241C"/>
    <w:rsid w:val="008F0D01"/>
    <w:rsid w:val="008F2B83"/>
    <w:rsid w:val="008F64E0"/>
    <w:rsid w:val="008F71DE"/>
    <w:rsid w:val="008F7AE2"/>
    <w:rsid w:val="00900982"/>
    <w:rsid w:val="009015A2"/>
    <w:rsid w:val="00902E77"/>
    <w:rsid w:val="0090327C"/>
    <w:rsid w:val="00913195"/>
    <w:rsid w:val="00913D44"/>
    <w:rsid w:val="00914A6E"/>
    <w:rsid w:val="00923B22"/>
    <w:rsid w:val="00930E63"/>
    <w:rsid w:val="0093206F"/>
    <w:rsid w:val="0093234A"/>
    <w:rsid w:val="00937B8E"/>
    <w:rsid w:val="00937F3B"/>
    <w:rsid w:val="0094171B"/>
    <w:rsid w:val="00941A11"/>
    <w:rsid w:val="00942F22"/>
    <w:rsid w:val="00945BE2"/>
    <w:rsid w:val="009475E6"/>
    <w:rsid w:val="00947DD8"/>
    <w:rsid w:val="009520EB"/>
    <w:rsid w:val="00961DCE"/>
    <w:rsid w:val="00962CCC"/>
    <w:rsid w:val="00963E02"/>
    <w:rsid w:val="009642C8"/>
    <w:rsid w:val="0096522C"/>
    <w:rsid w:val="009703E1"/>
    <w:rsid w:val="00971752"/>
    <w:rsid w:val="009732DD"/>
    <w:rsid w:val="009802A4"/>
    <w:rsid w:val="00982318"/>
    <w:rsid w:val="00982C50"/>
    <w:rsid w:val="00982FC3"/>
    <w:rsid w:val="00984181"/>
    <w:rsid w:val="00984F37"/>
    <w:rsid w:val="009858D9"/>
    <w:rsid w:val="00985FD4"/>
    <w:rsid w:val="00987F67"/>
    <w:rsid w:val="009949F9"/>
    <w:rsid w:val="009A0C68"/>
    <w:rsid w:val="009A3119"/>
    <w:rsid w:val="009A5F52"/>
    <w:rsid w:val="009A7109"/>
    <w:rsid w:val="009B1E8D"/>
    <w:rsid w:val="009B55AB"/>
    <w:rsid w:val="009B5944"/>
    <w:rsid w:val="009B793E"/>
    <w:rsid w:val="009C26CD"/>
    <w:rsid w:val="009C54B5"/>
    <w:rsid w:val="009C6DB7"/>
    <w:rsid w:val="009C6F5D"/>
    <w:rsid w:val="009D0B19"/>
    <w:rsid w:val="009D2991"/>
    <w:rsid w:val="009D34D4"/>
    <w:rsid w:val="009D571D"/>
    <w:rsid w:val="009D57BF"/>
    <w:rsid w:val="009D674B"/>
    <w:rsid w:val="009D6DF7"/>
    <w:rsid w:val="009D72DF"/>
    <w:rsid w:val="009E4DD3"/>
    <w:rsid w:val="009E50C6"/>
    <w:rsid w:val="009F2CA5"/>
    <w:rsid w:val="009F6B4F"/>
    <w:rsid w:val="009F6BF1"/>
    <w:rsid w:val="00A01113"/>
    <w:rsid w:val="00A0155A"/>
    <w:rsid w:val="00A05B09"/>
    <w:rsid w:val="00A0749F"/>
    <w:rsid w:val="00A07931"/>
    <w:rsid w:val="00A10031"/>
    <w:rsid w:val="00A10888"/>
    <w:rsid w:val="00A116F3"/>
    <w:rsid w:val="00A163D0"/>
    <w:rsid w:val="00A174C3"/>
    <w:rsid w:val="00A2667D"/>
    <w:rsid w:val="00A27923"/>
    <w:rsid w:val="00A27AB5"/>
    <w:rsid w:val="00A303AD"/>
    <w:rsid w:val="00A336AC"/>
    <w:rsid w:val="00A36754"/>
    <w:rsid w:val="00A36804"/>
    <w:rsid w:val="00A36851"/>
    <w:rsid w:val="00A36A2B"/>
    <w:rsid w:val="00A379F4"/>
    <w:rsid w:val="00A400E9"/>
    <w:rsid w:val="00A4268B"/>
    <w:rsid w:val="00A42F7D"/>
    <w:rsid w:val="00A53CC5"/>
    <w:rsid w:val="00A548C7"/>
    <w:rsid w:val="00A6392D"/>
    <w:rsid w:val="00A673C1"/>
    <w:rsid w:val="00A70D5F"/>
    <w:rsid w:val="00A70FD8"/>
    <w:rsid w:val="00A71CA6"/>
    <w:rsid w:val="00A71CC1"/>
    <w:rsid w:val="00A73556"/>
    <w:rsid w:val="00A7615C"/>
    <w:rsid w:val="00A8156F"/>
    <w:rsid w:val="00A84A39"/>
    <w:rsid w:val="00A90B85"/>
    <w:rsid w:val="00A96A62"/>
    <w:rsid w:val="00A96DDA"/>
    <w:rsid w:val="00AA5CD2"/>
    <w:rsid w:val="00AA5EEC"/>
    <w:rsid w:val="00AB14F0"/>
    <w:rsid w:val="00AB1AE1"/>
    <w:rsid w:val="00AB7F4A"/>
    <w:rsid w:val="00AC3E10"/>
    <w:rsid w:val="00AC6435"/>
    <w:rsid w:val="00AD69E7"/>
    <w:rsid w:val="00AE6C0E"/>
    <w:rsid w:val="00AE749E"/>
    <w:rsid w:val="00AF532A"/>
    <w:rsid w:val="00AF661F"/>
    <w:rsid w:val="00AF6DD5"/>
    <w:rsid w:val="00AF75F7"/>
    <w:rsid w:val="00B0012F"/>
    <w:rsid w:val="00B077A0"/>
    <w:rsid w:val="00B1084B"/>
    <w:rsid w:val="00B108E5"/>
    <w:rsid w:val="00B13D0B"/>
    <w:rsid w:val="00B21997"/>
    <w:rsid w:val="00B24685"/>
    <w:rsid w:val="00B251C2"/>
    <w:rsid w:val="00B2531D"/>
    <w:rsid w:val="00B26668"/>
    <w:rsid w:val="00B31351"/>
    <w:rsid w:val="00B3382C"/>
    <w:rsid w:val="00B42012"/>
    <w:rsid w:val="00B45A21"/>
    <w:rsid w:val="00B50670"/>
    <w:rsid w:val="00B526B2"/>
    <w:rsid w:val="00B549C2"/>
    <w:rsid w:val="00B66865"/>
    <w:rsid w:val="00B66A75"/>
    <w:rsid w:val="00B677F6"/>
    <w:rsid w:val="00B706E6"/>
    <w:rsid w:val="00B71BE2"/>
    <w:rsid w:val="00B74809"/>
    <w:rsid w:val="00B801D0"/>
    <w:rsid w:val="00B82153"/>
    <w:rsid w:val="00B871C2"/>
    <w:rsid w:val="00B922C4"/>
    <w:rsid w:val="00B9274C"/>
    <w:rsid w:val="00B92BCE"/>
    <w:rsid w:val="00B94F55"/>
    <w:rsid w:val="00B9598E"/>
    <w:rsid w:val="00B97486"/>
    <w:rsid w:val="00BA2317"/>
    <w:rsid w:val="00BA63FE"/>
    <w:rsid w:val="00BA7286"/>
    <w:rsid w:val="00BB0F6D"/>
    <w:rsid w:val="00BB12D7"/>
    <w:rsid w:val="00BB14E7"/>
    <w:rsid w:val="00BB44C7"/>
    <w:rsid w:val="00BB78C7"/>
    <w:rsid w:val="00BC0604"/>
    <w:rsid w:val="00BC1901"/>
    <w:rsid w:val="00BC4CB0"/>
    <w:rsid w:val="00BC4ECB"/>
    <w:rsid w:val="00BC79AF"/>
    <w:rsid w:val="00BD1876"/>
    <w:rsid w:val="00BD27D9"/>
    <w:rsid w:val="00BD35CD"/>
    <w:rsid w:val="00BD5971"/>
    <w:rsid w:val="00BD6B45"/>
    <w:rsid w:val="00BE17BF"/>
    <w:rsid w:val="00BE4632"/>
    <w:rsid w:val="00BE5135"/>
    <w:rsid w:val="00BF3BE4"/>
    <w:rsid w:val="00BF3E45"/>
    <w:rsid w:val="00BF65DA"/>
    <w:rsid w:val="00BF6E10"/>
    <w:rsid w:val="00BF727C"/>
    <w:rsid w:val="00C00B38"/>
    <w:rsid w:val="00C1231F"/>
    <w:rsid w:val="00C156A0"/>
    <w:rsid w:val="00C15A29"/>
    <w:rsid w:val="00C1747F"/>
    <w:rsid w:val="00C20FE7"/>
    <w:rsid w:val="00C2336F"/>
    <w:rsid w:val="00C2602C"/>
    <w:rsid w:val="00C30B09"/>
    <w:rsid w:val="00C31427"/>
    <w:rsid w:val="00C35C07"/>
    <w:rsid w:val="00C44647"/>
    <w:rsid w:val="00C4554D"/>
    <w:rsid w:val="00C45C7F"/>
    <w:rsid w:val="00C4631E"/>
    <w:rsid w:val="00C51768"/>
    <w:rsid w:val="00C52258"/>
    <w:rsid w:val="00C522B4"/>
    <w:rsid w:val="00C53492"/>
    <w:rsid w:val="00C53667"/>
    <w:rsid w:val="00C5671C"/>
    <w:rsid w:val="00C57348"/>
    <w:rsid w:val="00C61BB4"/>
    <w:rsid w:val="00C62198"/>
    <w:rsid w:val="00C6363B"/>
    <w:rsid w:val="00C64927"/>
    <w:rsid w:val="00C659AA"/>
    <w:rsid w:val="00C67876"/>
    <w:rsid w:val="00C71E2D"/>
    <w:rsid w:val="00C738D5"/>
    <w:rsid w:val="00C7473F"/>
    <w:rsid w:val="00C77758"/>
    <w:rsid w:val="00C8089B"/>
    <w:rsid w:val="00C81754"/>
    <w:rsid w:val="00C8209C"/>
    <w:rsid w:val="00C83AD8"/>
    <w:rsid w:val="00C858D0"/>
    <w:rsid w:val="00C9205E"/>
    <w:rsid w:val="00C9350F"/>
    <w:rsid w:val="00C94DE8"/>
    <w:rsid w:val="00C95DC2"/>
    <w:rsid w:val="00C95E80"/>
    <w:rsid w:val="00C96FC4"/>
    <w:rsid w:val="00CA3221"/>
    <w:rsid w:val="00CA499C"/>
    <w:rsid w:val="00CA6332"/>
    <w:rsid w:val="00CA6820"/>
    <w:rsid w:val="00CB2B49"/>
    <w:rsid w:val="00CB5605"/>
    <w:rsid w:val="00CB6885"/>
    <w:rsid w:val="00CC002E"/>
    <w:rsid w:val="00CC05BE"/>
    <w:rsid w:val="00CC1682"/>
    <w:rsid w:val="00CC57C7"/>
    <w:rsid w:val="00CC7466"/>
    <w:rsid w:val="00CD0638"/>
    <w:rsid w:val="00CD25F5"/>
    <w:rsid w:val="00CE04A1"/>
    <w:rsid w:val="00CE0A6D"/>
    <w:rsid w:val="00CE34C8"/>
    <w:rsid w:val="00CE3904"/>
    <w:rsid w:val="00CE4E03"/>
    <w:rsid w:val="00CE7F2E"/>
    <w:rsid w:val="00CF7F1C"/>
    <w:rsid w:val="00D013B0"/>
    <w:rsid w:val="00D03E6B"/>
    <w:rsid w:val="00D049DD"/>
    <w:rsid w:val="00D06887"/>
    <w:rsid w:val="00D0739F"/>
    <w:rsid w:val="00D076F5"/>
    <w:rsid w:val="00D07E88"/>
    <w:rsid w:val="00D13D0D"/>
    <w:rsid w:val="00D170F3"/>
    <w:rsid w:val="00D20014"/>
    <w:rsid w:val="00D20044"/>
    <w:rsid w:val="00D20C43"/>
    <w:rsid w:val="00D214CF"/>
    <w:rsid w:val="00D2220F"/>
    <w:rsid w:val="00D268F9"/>
    <w:rsid w:val="00D270E2"/>
    <w:rsid w:val="00D331A1"/>
    <w:rsid w:val="00D3333B"/>
    <w:rsid w:val="00D33E33"/>
    <w:rsid w:val="00D36385"/>
    <w:rsid w:val="00D37748"/>
    <w:rsid w:val="00D40DF8"/>
    <w:rsid w:val="00D41FAE"/>
    <w:rsid w:val="00D465B9"/>
    <w:rsid w:val="00D50153"/>
    <w:rsid w:val="00D531A2"/>
    <w:rsid w:val="00D57E37"/>
    <w:rsid w:val="00D6031C"/>
    <w:rsid w:val="00D60B17"/>
    <w:rsid w:val="00D637FE"/>
    <w:rsid w:val="00D665AD"/>
    <w:rsid w:val="00D671C4"/>
    <w:rsid w:val="00D67AC6"/>
    <w:rsid w:val="00D70203"/>
    <w:rsid w:val="00D70211"/>
    <w:rsid w:val="00D711EC"/>
    <w:rsid w:val="00D7586C"/>
    <w:rsid w:val="00D75DF2"/>
    <w:rsid w:val="00D8494D"/>
    <w:rsid w:val="00D85933"/>
    <w:rsid w:val="00D878E4"/>
    <w:rsid w:val="00D879A8"/>
    <w:rsid w:val="00D94062"/>
    <w:rsid w:val="00D94F53"/>
    <w:rsid w:val="00DA098C"/>
    <w:rsid w:val="00DA4366"/>
    <w:rsid w:val="00DA74F2"/>
    <w:rsid w:val="00DA7BDB"/>
    <w:rsid w:val="00DA7F21"/>
    <w:rsid w:val="00DB1FCF"/>
    <w:rsid w:val="00DB3644"/>
    <w:rsid w:val="00DB5359"/>
    <w:rsid w:val="00DB58F5"/>
    <w:rsid w:val="00DB6425"/>
    <w:rsid w:val="00DB73BA"/>
    <w:rsid w:val="00DC4339"/>
    <w:rsid w:val="00DC4622"/>
    <w:rsid w:val="00DC6F89"/>
    <w:rsid w:val="00DD0341"/>
    <w:rsid w:val="00DD42C2"/>
    <w:rsid w:val="00DD55AE"/>
    <w:rsid w:val="00DD5E6C"/>
    <w:rsid w:val="00DD6BE1"/>
    <w:rsid w:val="00DE3BC6"/>
    <w:rsid w:val="00DE4D1B"/>
    <w:rsid w:val="00DE598D"/>
    <w:rsid w:val="00DF117F"/>
    <w:rsid w:val="00DF2905"/>
    <w:rsid w:val="00DF308F"/>
    <w:rsid w:val="00DF507F"/>
    <w:rsid w:val="00DF5837"/>
    <w:rsid w:val="00E00385"/>
    <w:rsid w:val="00E0639D"/>
    <w:rsid w:val="00E10027"/>
    <w:rsid w:val="00E1147A"/>
    <w:rsid w:val="00E13C32"/>
    <w:rsid w:val="00E13E7E"/>
    <w:rsid w:val="00E1464F"/>
    <w:rsid w:val="00E2160C"/>
    <w:rsid w:val="00E21776"/>
    <w:rsid w:val="00E2254D"/>
    <w:rsid w:val="00E231D3"/>
    <w:rsid w:val="00E24662"/>
    <w:rsid w:val="00E255E3"/>
    <w:rsid w:val="00E25A81"/>
    <w:rsid w:val="00E26566"/>
    <w:rsid w:val="00E270B9"/>
    <w:rsid w:val="00E2784E"/>
    <w:rsid w:val="00E27954"/>
    <w:rsid w:val="00E31162"/>
    <w:rsid w:val="00E319B7"/>
    <w:rsid w:val="00E354BC"/>
    <w:rsid w:val="00E41AF1"/>
    <w:rsid w:val="00E45EED"/>
    <w:rsid w:val="00E46499"/>
    <w:rsid w:val="00E467EA"/>
    <w:rsid w:val="00E4768E"/>
    <w:rsid w:val="00E47C9D"/>
    <w:rsid w:val="00E51261"/>
    <w:rsid w:val="00E54769"/>
    <w:rsid w:val="00E55DA1"/>
    <w:rsid w:val="00E56CF3"/>
    <w:rsid w:val="00E6095F"/>
    <w:rsid w:val="00E61A8E"/>
    <w:rsid w:val="00E61D1B"/>
    <w:rsid w:val="00E65083"/>
    <w:rsid w:val="00E660AB"/>
    <w:rsid w:val="00E721C1"/>
    <w:rsid w:val="00E755AC"/>
    <w:rsid w:val="00E84FD7"/>
    <w:rsid w:val="00E85908"/>
    <w:rsid w:val="00E86BB2"/>
    <w:rsid w:val="00E86F45"/>
    <w:rsid w:val="00E87C13"/>
    <w:rsid w:val="00E91505"/>
    <w:rsid w:val="00EA3665"/>
    <w:rsid w:val="00EA3777"/>
    <w:rsid w:val="00EA454E"/>
    <w:rsid w:val="00EA4EE2"/>
    <w:rsid w:val="00EB022C"/>
    <w:rsid w:val="00EB07AD"/>
    <w:rsid w:val="00EB25AF"/>
    <w:rsid w:val="00EB3DD3"/>
    <w:rsid w:val="00EB45E7"/>
    <w:rsid w:val="00EC0B54"/>
    <w:rsid w:val="00EC350E"/>
    <w:rsid w:val="00EC5C95"/>
    <w:rsid w:val="00ED296D"/>
    <w:rsid w:val="00ED598E"/>
    <w:rsid w:val="00EE00FA"/>
    <w:rsid w:val="00EE0B0D"/>
    <w:rsid w:val="00EE3B56"/>
    <w:rsid w:val="00EE4D12"/>
    <w:rsid w:val="00EE5EF4"/>
    <w:rsid w:val="00EF04B3"/>
    <w:rsid w:val="00EF0A47"/>
    <w:rsid w:val="00EF1FCE"/>
    <w:rsid w:val="00EF213B"/>
    <w:rsid w:val="00EF3515"/>
    <w:rsid w:val="00F03816"/>
    <w:rsid w:val="00F10F9D"/>
    <w:rsid w:val="00F119AD"/>
    <w:rsid w:val="00F12650"/>
    <w:rsid w:val="00F14006"/>
    <w:rsid w:val="00F1589D"/>
    <w:rsid w:val="00F15954"/>
    <w:rsid w:val="00F21A6E"/>
    <w:rsid w:val="00F22154"/>
    <w:rsid w:val="00F23737"/>
    <w:rsid w:val="00F23D6B"/>
    <w:rsid w:val="00F23FEA"/>
    <w:rsid w:val="00F26D12"/>
    <w:rsid w:val="00F26EA6"/>
    <w:rsid w:val="00F27FF3"/>
    <w:rsid w:val="00F33F3E"/>
    <w:rsid w:val="00F3598B"/>
    <w:rsid w:val="00F375E4"/>
    <w:rsid w:val="00F40D0B"/>
    <w:rsid w:val="00F41953"/>
    <w:rsid w:val="00F4237A"/>
    <w:rsid w:val="00F44FF3"/>
    <w:rsid w:val="00F45028"/>
    <w:rsid w:val="00F503AA"/>
    <w:rsid w:val="00F50766"/>
    <w:rsid w:val="00F524D1"/>
    <w:rsid w:val="00F6262D"/>
    <w:rsid w:val="00F63A44"/>
    <w:rsid w:val="00F63DD7"/>
    <w:rsid w:val="00F64818"/>
    <w:rsid w:val="00F66602"/>
    <w:rsid w:val="00F66A9F"/>
    <w:rsid w:val="00F66F76"/>
    <w:rsid w:val="00F67531"/>
    <w:rsid w:val="00F767B5"/>
    <w:rsid w:val="00F801BC"/>
    <w:rsid w:val="00F82789"/>
    <w:rsid w:val="00F831DF"/>
    <w:rsid w:val="00F834E8"/>
    <w:rsid w:val="00F936E7"/>
    <w:rsid w:val="00F95DF6"/>
    <w:rsid w:val="00F96CCC"/>
    <w:rsid w:val="00FA18B0"/>
    <w:rsid w:val="00FA1F88"/>
    <w:rsid w:val="00FA67EE"/>
    <w:rsid w:val="00FA7709"/>
    <w:rsid w:val="00FA77C7"/>
    <w:rsid w:val="00FA7960"/>
    <w:rsid w:val="00FB0AF1"/>
    <w:rsid w:val="00FB10BA"/>
    <w:rsid w:val="00FC1755"/>
    <w:rsid w:val="00FC35FE"/>
    <w:rsid w:val="00FC3727"/>
    <w:rsid w:val="00FC3C2E"/>
    <w:rsid w:val="00FC6452"/>
    <w:rsid w:val="00FC764C"/>
    <w:rsid w:val="00FD0844"/>
    <w:rsid w:val="00FD3E23"/>
    <w:rsid w:val="00FD4723"/>
    <w:rsid w:val="00FD4FB8"/>
    <w:rsid w:val="00FD5B25"/>
    <w:rsid w:val="00FD7264"/>
    <w:rsid w:val="00FE1C35"/>
    <w:rsid w:val="00FE29E3"/>
    <w:rsid w:val="00FE2B07"/>
    <w:rsid w:val="00FE5737"/>
    <w:rsid w:val="00FF00F7"/>
    <w:rsid w:val="00FF02B1"/>
    <w:rsid w:val="00FF0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28D1"/>
  <w15:chartTrackingRefBased/>
  <w15:docId w15:val="{5D6BD441-D227-46A0-BD20-E85717E7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89D"/>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F95DF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C15A2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3EB4"/>
    <w:pPr>
      <w:jc w:val="right"/>
    </w:pPr>
  </w:style>
  <w:style w:type="character" w:customStyle="1" w:styleId="a4">
    <w:name w:val="日期 字元"/>
    <w:basedOn w:val="a0"/>
    <w:link w:val="a3"/>
    <w:uiPriority w:val="99"/>
    <w:semiHidden/>
    <w:rsid w:val="00313EB4"/>
    <w:rPr>
      <w:rFonts w:ascii="Calibri" w:eastAsia="新細明體" w:hAnsi="Calibri" w:cs="Times New Roman"/>
      <w:kern w:val="3"/>
    </w:rPr>
  </w:style>
  <w:style w:type="paragraph" w:styleId="a5">
    <w:name w:val="List Paragraph"/>
    <w:aliases w:val="1.1.1.1清單段落,列點,(二),標1,List Paragraph,圖標號,標題 (4),List Paragraph1,Recommendation,Footnote Sam,List Paragraph (numbered (a)),Text,Noise heading,RUS List,Rec para,Dot pt,F5 List Paragraph,No Spacing1,List Paragraph Char Char Char,Indicator Text,標題一,卑南壹"/>
    <w:basedOn w:val="a"/>
    <w:link w:val="a6"/>
    <w:uiPriority w:val="34"/>
    <w:qFormat/>
    <w:rsid w:val="00313EB4"/>
    <w:pPr>
      <w:ind w:leftChars="200" w:left="480"/>
    </w:pPr>
  </w:style>
  <w:style w:type="character" w:customStyle="1" w:styleId="10">
    <w:name w:val="標題 1 字元"/>
    <w:basedOn w:val="a0"/>
    <w:link w:val="1"/>
    <w:uiPriority w:val="9"/>
    <w:rsid w:val="00F95DF6"/>
    <w:rPr>
      <w:rFonts w:asciiTheme="majorHAnsi" w:eastAsiaTheme="majorEastAsia" w:hAnsiTheme="majorHAnsi" w:cstheme="majorBidi"/>
      <w:b/>
      <w:bCs/>
      <w:kern w:val="52"/>
      <w:sz w:val="52"/>
      <w:szCs w:val="52"/>
    </w:rPr>
  </w:style>
  <w:style w:type="character" w:customStyle="1" w:styleId="a7">
    <w:name w:val="頁首 字元"/>
    <w:rsid w:val="00CB2B49"/>
    <w:rPr>
      <w:sz w:val="20"/>
      <w:szCs w:val="20"/>
    </w:rPr>
  </w:style>
  <w:style w:type="paragraph" w:styleId="a8">
    <w:name w:val="footer"/>
    <w:basedOn w:val="a"/>
    <w:link w:val="a9"/>
    <w:uiPriority w:val="99"/>
    <w:rsid w:val="00546262"/>
    <w:pPr>
      <w:tabs>
        <w:tab w:val="center" w:pos="4153"/>
        <w:tab w:val="right" w:pos="8306"/>
      </w:tabs>
      <w:snapToGrid w:val="0"/>
    </w:pPr>
    <w:rPr>
      <w:sz w:val="20"/>
      <w:szCs w:val="20"/>
    </w:rPr>
  </w:style>
  <w:style w:type="character" w:customStyle="1" w:styleId="a9">
    <w:name w:val="頁尾 字元"/>
    <w:basedOn w:val="a0"/>
    <w:link w:val="a8"/>
    <w:uiPriority w:val="99"/>
    <w:rsid w:val="00546262"/>
    <w:rPr>
      <w:rFonts w:ascii="Calibri" w:eastAsia="新細明體" w:hAnsi="Calibri" w:cs="Times New Roman"/>
      <w:kern w:val="3"/>
      <w:sz w:val="20"/>
      <w:szCs w:val="20"/>
    </w:rPr>
  </w:style>
  <w:style w:type="paragraph" w:styleId="aa">
    <w:name w:val="caption"/>
    <w:basedOn w:val="a"/>
    <w:next w:val="a"/>
    <w:uiPriority w:val="35"/>
    <w:unhideWhenUsed/>
    <w:qFormat/>
    <w:rsid w:val="001158CD"/>
    <w:rPr>
      <w:sz w:val="20"/>
      <w:szCs w:val="20"/>
    </w:rPr>
  </w:style>
  <w:style w:type="paragraph" w:styleId="ab">
    <w:name w:val="table of figures"/>
    <w:basedOn w:val="a"/>
    <w:next w:val="a"/>
    <w:uiPriority w:val="99"/>
    <w:unhideWhenUsed/>
    <w:rsid w:val="00A400E9"/>
    <w:pPr>
      <w:ind w:left="480" w:hanging="480"/>
    </w:pPr>
    <w:rPr>
      <w:rFonts w:asciiTheme="minorHAnsi" w:hAnsiTheme="minorHAnsi" w:cstheme="minorHAnsi"/>
      <w:smallCaps/>
      <w:sz w:val="20"/>
      <w:szCs w:val="20"/>
    </w:rPr>
  </w:style>
  <w:style w:type="character" w:styleId="ac">
    <w:name w:val="Hyperlink"/>
    <w:basedOn w:val="a0"/>
    <w:uiPriority w:val="99"/>
    <w:unhideWhenUsed/>
    <w:rsid w:val="00A400E9"/>
    <w:rPr>
      <w:color w:val="0563C1" w:themeColor="hyperlink"/>
      <w:u w:val="single"/>
    </w:rPr>
  </w:style>
  <w:style w:type="paragraph" w:styleId="ad">
    <w:name w:val="TOC Heading"/>
    <w:basedOn w:val="1"/>
    <w:next w:val="a"/>
    <w:uiPriority w:val="39"/>
    <w:unhideWhenUsed/>
    <w:qFormat/>
    <w:rsid w:val="0029777E"/>
    <w:pPr>
      <w:keepLines/>
      <w:widowControl/>
      <w:suppressAutoHyphens w:val="0"/>
      <w:autoSpaceDN/>
      <w:spacing w:before="240" w:after="0" w:line="259" w:lineRule="auto"/>
      <w:textAlignment w:val="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C659AA"/>
    <w:pPr>
      <w:widowControl/>
      <w:tabs>
        <w:tab w:val="left" w:pos="720"/>
        <w:tab w:val="right" w:leader="dot" w:pos="8296"/>
      </w:tabs>
      <w:suppressAutoHyphens w:val="0"/>
      <w:autoSpaceDN/>
      <w:spacing w:after="100" w:line="259" w:lineRule="auto"/>
      <w:textAlignment w:val="auto"/>
    </w:pPr>
    <w:rPr>
      <w:rFonts w:asciiTheme="minorHAnsi" w:eastAsiaTheme="minorEastAsia" w:hAnsiTheme="minorHAnsi"/>
      <w:kern w:val="0"/>
      <w:sz w:val="22"/>
    </w:rPr>
  </w:style>
  <w:style w:type="paragraph" w:styleId="31">
    <w:name w:val="toc 3"/>
    <w:basedOn w:val="a"/>
    <w:next w:val="a"/>
    <w:autoRedefine/>
    <w:uiPriority w:val="39"/>
    <w:unhideWhenUsed/>
    <w:rsid w:val="0029777E"/>
    <w:pPr>
      <w:widowControl/>
      <w:suppressAutoHyphens w:val="0"/>
      <w:autoSpaceDN/>
      <w:spacing w:after="100" w:line="259" w:lineRule="auto"/>
      <w:ind w:left="440"/>
      <w:textAlignment w:val="auto"/>
    </w:pPr>
    <w:rPr>
      <w:rFonts w:asciiTheme="minorHAnsi" w:eastAsiaTheme="minorEastAsia" w:hAnsiTheme="minorHAnsi"/>
      <w:kern w:val="0"/>
      <w:sz w:val="22"/>
    </w:rPr>
  </w:style>
  <w:style w:type="paragraph" w:styleId="ae">
    <w:name w:val="header"/>
    <w:basedOn w:val="a"/>
    <w:link w:val="12"/>
    <w:uiPriority w:val="99"/>
    <w:unhideWhenUsed/>
    <w:rsid w:val="00272878"/>
    <w:pPr>
      <w:tabs>
        <w:tab w:val="center" w:pos="4153"/>
        <w:tab w:val="right" w:pos="8306"/>
      </w:tabs>
      <w:snapToGrid w:val="0"/>
    </w:pPr>
    <w:rPr>
      <w:sz w:val="20"/>
      <w:szCs w:val="20"/>
    </w:rPr>
  </w:style>
  <w:style w:type="character" w:customStyle="1" w:styleId="12">
    <w:name w:val="頁首 字元1"/>
    <w:basedOn w:val="a0"/>
    <w:link w:val="ae"/>
    <w:uiPriority w:val="99"/>
    <w:rsid w:val="00272878"/>
    <w:rPr>
      <w:rFonts w:ascii="Calibri" w:eastAsia="新細明體" w:hAnsi="Calibri" w:cs="Times New Roman"/>
      <w:kern w:val="3"/>
      <w:sz w:val="20"/>
      <w:szCs w:val="20"/>
    </w:rPr>
  </w:style>
  <w:style w:type="paragraph" w:styleId="af">
    <w:name w:val="Balloon Text"/>
    <w:basedOn w:val="a"/>
    <w:link w:val="af0"/>
    <w:uiPriority w:val="99"/>
    <w:semiHidden/>
    <w:unhideWhenUsed/>
    <w:rsid w:val="00E721C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721C1"/>
    <w:rPr>
      <w:rFonts w:asciiTheme="majorHAnsi" w:eastAsiaTheme="majorEastAsia" w:hAnsiTheme="majorHAnsi" w:cstheme="majorBidi"/>
      <w:kern w:val="3"/>
      <w:sz w:val="18"/>
      <w:szCs w:val="18"/>
    </w:rPr>
  </w:style>
  <w:style w:type="paragraph" w:customStyle="1" w:styleId="Standard">
    <w:name w:val="Standard"/>
    <w:rsid w:val="00A10031"/>
    <w:pPr>
      <w:widowControl w:val="0"/>
      <w:suppressAutoHyphens/>
      <w:autoSpaceDN w:val="0"/>
      <w:spacing w:line="360" w:lineRule="atLeast"/>
      <w:textAlignment w:val="baseline"/>
    </w:pPr>
    <w:rPr>
      <w:rFonts w:ascii="Times New Roman" w:eastAsia="細明體, MingLiU" w:hAnsi="Times New Roman" w:cs="Times New Roman"/>
      <w:kern w:val="3"/>
      <w:szCs w:val="20"/>
    </w:rPr>
  </w:style>
  <w:style w:type="character" w:customStyle="1" w:styleId="a6">
    <w:name w:val="清單段落 字元"/>
    <w:aliases w:val="1.1.1.1清單段落 字元,列點 字元,(二) 字元,標1 字元,List Paragraph 字元,圖標號 字元,標題 (4) 字元,List Paragraph1 字元,Recommendation 字元,Footnote Sam 字元,List Paragraph (numbered (a)) 字元,Text 字元,Noise heading 字元,RUS List 字元,Rec para 字元,Dot pt 字元,F5 List Paragraph 字元,標題一 字元"/>
    <w:link w:val="a5"/>
    <w:uiPriority w:val="34"/>
    <w:qFormat/>
    <w:rsid w:val="00A10031"/>
    <w:rPr>
      <w:rFonts w:ascii="Calibri" w:eastAsia="新細明體" w:hAnsi="Calibri" w:cs="Times New Roman"/>
      <w:kern w:val="3"/>
    </w:rPr>
  </w:style>
  <w:style w:type="paragraph" w:styleId="af1">
    <w:name w:val="footnote text"/>
    <w:basedOn w:val="a"/>
    <w:link w:val="af2"/>
    <w:uiPriority w:val="99"/>
    <w:semiHidden/>
    <w:unhideWhenUsed/>
    <w:rsid w:val="00873D87"/>
    <w:pPr>
      <w:snapToGrid w:val="0"/>
    </w:pPr>
    <w:rPr>
      <w:sz w:val="20"/>
      <w:szCs w:val="20"/>
    </w:rPr>
  </w:style>
  <w:style w:type="character" w:customStyle="1" w:styleId="af2">
    <w:name w:val="註腳文字 字元"/>
    <w:basedOn w:val="a0"/>
    <w:link w:val="af1"/>
    <w:uiPriority w:val="99"/>
    <w:semiHidden/>
    <w:rsid w:val="00873D87"/>
    <w:rPr>
      <w:rFonts w:ascii="Calibri" w:eastAsia="新細明體" w:hAnsi="Calibri" w:cs="Times New Roman"/>
      <w:kern w:val="3"/>
      <w:sz w:val="20"/>
      <w:szCs w:val="20"/>
    </w:rPr>
  </w:style>
  <w:style w:type="character" w:styleId="af3">
    <w:name w:val="footnote reference"/>
    <w:basedOn w:val="a0"/>
    <w:uiPriority w:val="99"/>
    <w:semiHidden/>
    <w:unhideWhenUsed/>
    <w:rsid w:val="00873D87"/>
    <w:rPr>
      <w:vertAlign w:val="superscript"/>
    </w:rPr>
  </w:style>
  <w:style w:type="paragraph" w:styleId="HTML">
    <w:name w:val="HTML Preformatted"/>
    <w:basedOn w:val="a"/>
    <w:link w:val="HTML0"/>
    <w:uiPriority w:val="99"/>
    <w:semiHidden/>
    <w:unhideWhenUsed/>
    <w:rsid w:val="00F83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834E8"/>
    <w:rPr>
      <w:rFonts w:ascii="細明體" w:eastAsia="細明體" w:hAnsi="細明體" w:cs="細明體"/>
      <w:kern w:val="0"/>
      <w:szCs w:val="24"/>
    </w:rPr>
  </w:style>
  <w:style w:type="table" w:styleId="af4">
    <w:name w:val="Table Grid"/>
    <w:basedOn w:val="a1"/>
    <w:uiPriority w:val="39"/>
    <w:rsid w:val="00547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unhideWhenUsed/>
    <w:rsid w:val="005B058A"/>
    <w:pPr>
      <w:ind w:leftChars="200" w:left="480"/>
    </w:pPr>
  </w:style>
  <w:style w:type="character" w:customStyle="1" w:styleId="30">
    <w:name w:val="標題 3 字元"/>
    <w:basedOn w:val="a0"/>
    <w:link w:val="3"/>
    <w:uiPriority w:val="9"/>
    <w:semiHidden/>
    <w:rsid w:val="00C15A29"/>
    <w:rPr>
      <w:rFonts w:asciiTheme="majorHAnsi" w:eastAsiaTheme="majorEastAsia" w:hAnsiTheme="majorHAnsi" w:cstheme="majorBidi"/>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728">
      <w:bodyDiv w:val="1"/>
      <w:marLeft w:val="0"/>
      <w:marRight w:val="0"/>
      <w:marTop w:val="0"/>
      <w:marBottom w:val="0"/>
      <w:divBdr>
        <w:top w:val="none" w:sz="0" w:space="0" w:color="auto"/>
        <w:left w:val="none" w:sz="0" w:space="0" w:color="auto"/>
        <w:bottom w:val="none" w:sz="0" w:space="0" w:color="auto"/>
        <w:right w:val="none" w:sz="0" w:space="0" w:color="auto"/>
      </w:divBdr>
    </w:div>
    <w:div w:id="1875187052">
      <w:bodyDiv w:val="1"/>
      <w:marLeft w:val="0"/>
      <w:marRight w:val="0"/>
      <w:marTop w:val="0"/>
      <w:marBottom w:val="0"/>
      <w:divBdr>
        <w:top w:val="none" w:sz="0" w:space="0" w:color="auto"/>
        <w:left w:val="none" w:sz="0" w:space="0" w:color="auto"/>
        <w:bottom w:val="none" w:sz="0" w:space="0" w:color="auto"/>
        <w:right w:val="none" w:sz="0" w:space="0" w:color="auto"/>
      </w:divBdr>
    </w:div>
    <w:div w:id="21123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4A4-1B07-4E8B-ACB1-085D7A9C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2345</Words>
  <Characters>13368</Characters>
  <Application>Microsoft Office Word</Application>
  <DocSecurity>0</DocSecurity>
  <Lines>111</Lines>
  <Paragraphs>31</Paragraphs>
  <ScaleCrop>false</ScaleCrop>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配電處</dc:creator>
  <cp:keywords/>
  <dc:description/>
  <cp:lastModifiedBy>業務處-李偉嘉</cp:lastModifiedBy>
  <cp:revision>4</cp:revision>
  <cp:lastPrinted>2025-08-08T06:11:00Z</cp:lastPrinted>
  <dcterms:created xsi:type="dcterms:W3CDTF">2025-08-13T03:12:00Z</dcterms:created>
  <dcterms:modified xsi:type="dcterms:W3CDTF">2025-08-13T03:19:00Z</dcterms:modified>
</cp:coreProperties>
</file>