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EF" w:rsidRPr="00835668" w:rsidRDefault="006F1CEF" w:rsidP="006F1CEF">
      <w:pPr>
        <w:widowControl/>
        <w:rPr>
          <w:b/>
        </w:rPr>
        <w:sectPr w:rsidR="006F1CEF" w:rsidRPr="00835668" w:rsidSect="00711313"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Toc341363080"/>
      <w:r w:rsidRPr="00835668">
        <w:rPr>
          <w:b/>
        </w:rPr>
        <w:br w:type="page"/>
      </w:r>
      <w:bookmarkStart w:id="1" w:name="_GoBack"/>
      <w:bookmarkEnd w:id="1"/>
      <w:r w:rsidRPr="0083566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8C97" wp14:editId="7EE2310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1806575"/>
                <wp:effectExtent l="0" t="0" r="6350" b="3175"/>
                <wp:wrapSquare wrapText="bothSides"/>
                <wp:docPr id="686" name="圓角矩形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8065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CEF" w:rsidRPr="00F92CC3" w:rsidRDefault="006F1CEF" w:rsidP="006F1CEF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十二、公用天然氣事業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兼營其他事業之核准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86" o:spid="_x0000_s1026" style="position:absolute;margin-left:0;margin-top:0;width:470.5pt;height:14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mLowIAAGkFAAAOAAAAZHJzL2Uyb0RvYy54bWysVM1u1DAQviPxDpbvNLtLs21XzVarVkVI&#10;Vanaop69jt1EcjzG9m6yPAZckZC4IB6Cx6ngMRjb2bRqKw6IHJwZz8w3P56Zw6OuUWQtrKtBF3S8&#10;M6JEaA5lrW8L+v769NU+Jc4zXTIFWhR0Ixw9mr98cdiamZhABaoUliCIdrPWFLTy3syyzPFKNMzt&#10;gBEahRJswzyy9jYrLWsRvVHZZDSaZi3Y0ljgwjm8PUlCOo/4Ugru30nphCeqoBibj6eN5zKc2fyQ&#10;zW4tM1XN+zDYP0TRsFqj0wHqhHlGVrZ+AtXU3IID6Xc4NBlIWXMRc8BsxqNH2VxVzIiYCxbHmaFM&#10;7v/B8vP1hSV1WdDp/pQSzRp8pLsvn39///Tr64+7n99IuMcqtcbNUPnKXNiec0iGlDtpm/DHZEgX&#10;K7sZKis6Tzhe5gd7+escH4CjbLw/muZ7eUDN7s2Ndf6NgIYEoqAWVrq8xPeLZWXrM+eT/lYvuFQ6&#10;nBpOa6WSNNxkIdYUXaT8RomkfSkk5orxTCJq7DJxrCxZM+wPxrnQfpxEFStFus5H+PXBDhYxdKUR&#10;MCBL9D9g9wChg59ipyh7/WAqYpMOxqO/BZaMB4voGbQfjJtag30OQGFWveekvy1SKk2oku+WHaoE&#10;cgnlBpvCQpoWZ/hpjW9yxpy/YBbHA98RR96/w0MqaAsKPUVJBfbjc/dBH7sWpZS0OG4FdR9WzApK&#10;1FuN/Xww3t0N8xmZ3Xxvgox9KFk+lOhVcwz4YmNcLoZHMuh7tSWlheYGN8MieEUR0xx9F5R7u2WO&#10;fVoDuFu4WCyiGs6kYf5MXxkewEOBQ7tddzfMmr4xPfb0OWxHk80etWbSDZYaFisPso59e1/XvvQ4&#10;z7GH+t0TFsZDPmrdb8j5HwAAAP//AwBQSwMEFAAGAAgAAAAhABqrxuncAAAABQEAAA8AAABkcnMv&#10;ZG93bnJldi54bWxMj1FLw0AQhN+F/odjBd/spbVKjbkUqYoWBGn0B1xyay41txdy1zb59936oi8D&#10;wywz32arwbXigH1oPCmYTRMQSJU3DdUKvj5frpcgQtRkdOsJFYwYYJVPLjKdGn+kLR6KWAsuoZBq&#10;BTbGLpUyVBadDlPfIXH27XunI9u+lqbXRy53rZwnyZ10uiFesLrDtcXqp9g7BVhuiqe34ZWe34uP&#10;rd2N64puRqWuLofHBxARh/h3DGd8RoecmUq/JxNEq4Afib/K2f1ixrZUMF8ubkHmmfxPn58AAAD/&#10;/wMAUEsBAi0AFAAGAAgAAAAhALaDOJL+AAAA4QEAABMAAAAAAAAAAAAAAAAAAAAAAFtDb250ZW50&#10;X1R5cGVzXS54bWxQSwECLQAUAAYACAAAACEAOP0h/9YAAACUAQAACwAAAAAAAAAAAAAAAAAvAQAA&#10;X3JlbHMvLnJlbHNQSwECLQAUAAYACAAAACEA70G5i6MCAABpBQAADgAAAAAAAAAAAAAAAAAuAgAA&#10;ZHJzL2Uyb0RvYy54bWxQSwECLQAUAAYACAAAACEAGqvG6dwAAAAFAQAADwAAAAAAAAAAAAAAAAD9&#10;BAAAZHJzL2Rvd25yZXYueG1sUEsFBgAAAAAEAAQA8wAAAAYGAAAAAA==&#10;" fillcolor="#4f81bd [3204]" stroked="f" strokeweight="2pt">
                <v:textbox>
                  <w:txbxContent>
                    <w:p w:rsidR="006F1CEF" w:rsidRPr="00F92CC3" w:rsidRDefault="006F1CEF" w:rsidP="006F1CEF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十二、公用天然氣事業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兼營其他事業之核准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F1CEF" w:rsidRPr="00835668" w:rsidRDefault="006F1CEF" w:rsidP="006F1CEF">
      <w:pPr>
        <w:pStyle w:val="16"/>
        <w:rPr>
          <w:u w:val="none"/>
        </w:rPr>
      </w:pPr>
      <w:bookmarkStart w:id="2" w:name="_Toc500756580"/>
      <w:r w:rsidRPr="00835668">
        <w:rPr>
          <w:rFonts w:hint="eastAsia"/>
          <w:u w:val="none"/>
        </w:rPr>
        <w:lastRenderedPageBreak/>
        <w:t>「公用天然氣事業兼營其他事業」之審查作業程序</w:t>
      </w:r>
      <w:bookmarkEnd w:id="0"/>
      <w:bookmarkEnd w:id="2"/>
    </w:p>
    <w:p w:rsidR="006F1CEF" w:rsidRPr="00835668" w:rsidRDefault="006F1CEF" w:rsidP="006F1CEF">
      <w:pPr>
        <w:tabs>
          <w:tab w:val="left" w:pos="180"/>
        </w:tabs>
        <w:spacing w:beforeLines="100" w:before="24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6F1CEF" w:rsidRPr="00835668" w:rsidRDefault="006F1CEF" w:rsidP="006F1CEF">
      <w:pPr>
        <w:tabs>
          <w:tab w:val="left" w:pos="993"/>
        </w:tabs>
        <w:spacing w:beforeLines="50" w:before="12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「天然氣事業法」第四十條第一項：</w:t>
      </w:r>
    </w:p>
    <w:p w:rsidR="006F1CEF" w:rsidRPr="00835668" w:rsidRDefault="006F1CEF" w:rsidP="006F1CEF">
      <w:pPr>
        <w:tabs>
          <w:tab w:val="left" w:pos="993"/>
        </w:tabs>
        <w:spacing w:beforeLines="50" w:before="12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公用天然氣事業兼營其他事業，應報經直轄市、縣（市）主管機關轉請中央主管機關核准，並不得影響供氣業務。</w:t>
      </w:r>
    </w:p>
    <w:p w:rsidR="006F1CEF" w:rsidRPr="00835668" w:rsidRDefault="006F1CEF" w:rsidP="006F1CEF">
      <w:pPr>
        <w:tabs>
          <w:tab w:val="left" w:pos="180"/>
        </w:tabs>
        <w:spacing w:beforeLines="100" w:before="240" w:afterLines="50" w:after="12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（二）審查方式：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885"/>
      </w:tblGrid>
      <w:tr w:rsidR="006F1CEF" w:rsidRPr="00835668" w:rsidTr="00147E36">
        <w:trPr>
          <w:trHeight w:val="1108"/>
        </w:trPr>
        <w:tc>
          <w:tcPr>
            <w:tcW w:w="2655" w:type="dxa"/>
            <w:vAlign w:val="center"/>
          </w:tcPr>
          <w:p w:rsidR="006F1CEF" w:rsidRPr="00835668" w:rsidRDefault="006F1CEF" w:rsidP="006F1CEF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885" w:type="dxa"/>
            <w:vAlign w:val="center"/>
          </w:tcPr>
          <w:p w:rsidR="006F1CEF" w:rsidRPr="00835668" w:rsidRDefault="006F1CEF" w:rsidP="00147E36">
            <w:pPr>
              <w:spacing w:beforeLines="20" w:before="4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公用天然氣事業提報兼營事項資料，是否經直轄市、縣（市）主管機關轉報中央主管機關。</w:t>
            </w:r>
          </w:p>
        </w:tc>
      </w:tr>
      <w:tr w:rsidR="006F1CEF" w:rsidRPr="00835668" w:rsidTr="00147E36">
        <w:trPr>
          <w:trHeight w:val="2838"/>
        </w:trPr>
        <w:tc>
          <w:tcPr>
            <w:tcW w:w="2655" w:type="dxa"/>
            <w:vAlign w:val="center"/>
          </w:tcPr>
          <w:p w:rsidR="006F1CEF" w:rsidRPr="00835668" w:rsidRDefault="006F1CEF" w:rsidP="006F1CEF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beforeLines="30" w:before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</w:t>
            </w:r>
          </w:p>
        </w:tc>
        <w:tc>
          <w:tcPr>
            <w:tcW w:w="6885" w:type="dxa"/>
            <w:vAlign w:val="center"/>
          </w:tcPr>
          <w:p w:rsidR="006F1CEF" w:rsidRPr="00835668" w:rsidRDefault="006F1CEF" w:rsidP="006F1CEF">
            <w:pPr>
              <w:pStyle w:val="a3"/>
              <w:numPr>
                <w:ilvl w:val="0"/>
                <w:numId w:val="1"/>
              </w:numPr>
              <w:spacing w:beforeLines="20" w:before="4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文件：</w:t>
            </w:r>
            <w:r w:rsidRPr="00AF413D">
              <w:rPr>
                <w:rFonts w:eastAsia="標楷體" w:hint="eastAsia"/>
                <w:sz w:val="28"/>
                <w:szCs w:val="28"/>
              </w:rPr>
              <w:t>申請書、申請事項表、人力配置與財務狀況說明表及供氣業務影響評估表，格式如附件。</w:t>
            </w:r>
          </w:p>
          <w:p w:rsidR="006F1CEF" w:rsidRPr="00835668" w:rsidRDefault="006F1CEF" w:rsidP="006F1CEF">
            <w:pPr>
              <w:pStyle w:val="a3"/>
              <w:numPr>
                <w:ilvl w:val="0"/>
                <w:numId w:val="1"/>
              </w:numPr>
              <w:spacing w:beforeLines="20" w:before="48" w:afterLines="20" w:after="48" w:line="360" w:lineRule="exact"/>
              <w:ind w:leftChars="0"/>
              <w:jc w:val="both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6F1CEF" w:rsidRPr="00835668" w:rsidRDefault="006F1CEF" w:rsidP="006F1CEF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是否影響供氣業務。</w:t>
            </w:r>
          </w:p>
          <w:p w:rsidR="006F1CEF" w:rsidRPr="00835668" w:rsidRDefault="006F1CEF" w:rsidP="006F1CEF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是否能增加事業經營價值與效益。</w:t>
            </w:r>
          </w:p>
          <w:p w:rsidR="006F1CEF" w:rsidRPr="00835668" w:rsidRDefault="006F1CEF" w:rsidP="006F1CEF">
            <w:pPr>
              <w:pStyle w:val="a3"/>
              <w:numPr>
                <w:ilvl w:val="0"/>
                <w:numId w:val="4"/>
              </w:numPr>
              <w:spacing w:beforeLines="20" w:before="48" w:afterLines="20" w:after="4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是否影響公平競爭。</w:t>
            </w:r>
          </w:p>
        </w:tc>
      </w:tr>
    </w:tbl>
    <w:p w:rsidR="006F1CEF" w:rsidRPr="00835668" w:rsidRDefault="006F1CEF" w:rsidP="006F1CEF">
      <w:pPr>
        <w:tabs>
          <w:tab w:val="left" w:pos="900"/>
        </w:tabs>
        <w:spacing w:beforeLines="100" w:before="240" w:afterLines="50" w:after="120" w:line="520" w:lineRule="exact"/>
        <w:ind w:left="18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885"/>
      </w:tblGrid>
      <w:tr w:rsidR="006F1CEF" w:rsidRPr="00835668" w:rsidTr="00147E36">
        <w:trPr>
          <w:trHeight w:val="1400"/>
        </w:trPr>
        <w:tc>
          <w:tcPr>
            <w:tcW w:w="2655" w:type="dxa"/>
            <w:vAlign w:val="center"/>
          </w:tcPr>
          <w:p w:rsidR="006F1CEF" w:rsidRPr="009C2A99" w:rsidRDefault="006F1CEF" w:rsidP="006F1CEF">
            <w:pPr>
              <w:numPr>
                <w:ilvl w:val="0"/>
                <w:numId w:val="3"/>
              </w:numPr>
              <w:tabs>
                <w:tab w:val="left" w:pos="900"/>
              </w:tabs>
              <w:spacing w:beforeLines="30" w:before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 w:hint="eastAsia"/>
                <w:sz w:val="28"/>
                <w:szCs w:val="28"/>
              </w:rPr>
              <w:t>補充說明</w:t>
            </w:r>
          </w:p>
        </w:tc>
        <w:tc>
          <w:tcPr>
            <w:tcW w:w="6885" w:type="dxa"/>
            <w:vAlign w:val="center"/>
          </w:tcPr>
          <w:p w:rsidR="006F1CEF" w:rsidRPr="009C2A99" w:rsidRDefault="006F1CEF" w:rsidP="00147E36">
            <w:pPr>
              <w:spacing w:beforeLines="20" w:before="48" w:afterLines="20" w:after="4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 w:hint="eastAsia"/>
                <w:sz w:val="28"/>
                <w:szCs w:val="28"/>
              </w:rPr>
              <w:t>經能源局審查結果，</w:t>
            </w:r>
            <w:r w:rsidRPr="009C2A99">
              <w:rPr>
                <w:rFonts w:eastAsia="標楷體" w:hint="eastAsia"/>
                <w:bCs/>
                <w:sz w:val="28"/>
                <w:szCs w:val="28"/>
              </w:rPr>
              <w:t>其文件內容未能</w:t>
            </w:r>
            <w:proofErr w:type="gramStart"/>
            <w:r w:rsidRPr="009C2A99">
              <w:rPr>
                <w:rFonts w:eastAsia="標楷體" w:hint="eastAsia"/>
                <w:bCs/>
                <w:sz w:val="28"/>
                <w:szCs w:val="28"/>
              </w:rPr>
              <w:t>說明對供氣</w:t>
            </w:r>
            <w:proofErr w:type="gramEnd"/>
            <w:r w:rsidRPr="009C2A99">
              <w:rPr>
                <w:rFonts w:eastAsia="標楷體" w:hint="eastAsia"/>
                <w:bCs/>
                <w:sz w:val="28"/>
                <w:szCs w:val="28"/>
              </w:rPr>
              <w:t>業務之影響或有疑義者，</w:t>
            </w:r>
            <w:r w:rsidRPr="009C2A99">
              <w:rPr>
                <w:rFonts w:eastAsia="標楷體" w:hint="eastAsia"/>
                <w:sz w:val="28"/>
                <w:szCs w:val="28"/>
              </w:rPr>
              <w:t>限期於發文日起</w:t>
            </w:r>
            <w:r w:rsidRPr="009C2A99">
              <w:rPr>
                <w:rFonts w:eastAsia="標楷體" w:hint="eastAsia"/>
                <w:sz w:val="28"/>
                <w:szCs w:val="28"/>
              </w:rPr>
              <w:t>21</w:t>
            </w:r>
            <w:r w:rsidRPr="009C2A99">
              <w:rPr>
                <w:rFonts w:eastAsia="標楷體" w:hint="eastAsia"/>
                <w:sz w:val="28"/>
                <w:szCs w:val="28"/>
              </w:rPr>
              <w:t>日內提供相關說明。</w:t>
            </w:r>
          </w:p>
        </w:tc>
      </w:tr>
      <w:tr w:rsidR="006F1CEF" w:rsidRPr="00835668" w:rsidTr="00147E36">
        <w:trPr>
          <w:trHeight w:val="1420"/>
        </w:trPr>
        <w:tc>
          <w:tcPr>
            <w:tcW w:w="2655" w:type="dxa"/>
            <w:vAlign w:val="center"/>
          </w:tcPr>
          <w:p w:rsidR="006F1CEF" w:rsidRPr="009C2A99" w:rsidRDefault="006F1CEF" w:rsidP="006F1CEF">
            <w:pPr>
              <w:numPr>
                <w:ilvl w:val="0"/>
                <w:numId w:val="3"/>
              </w:numPr>
              <w:tabs>
                <w:tab w:val="left" w:pos="900"/>
              </w:tabs>
              <w:spacing w:beforeLines="30" w:before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 w:hint="eastAsia"/>
                <w:sz w:val="28"/>
                <w:szCs w:val="28"/>
              </w:rPr>
              <w:t>駁回</w:t>
            </w:r>
          </w:p>
        </w:tc>
        <w:tc>
          <w:tcPr>
            <w:tcW w:w="6885" w:type="dxa"/>
            <w:vAlign w:val="center"/>
          </w:tcPr>
          <w:p w:rsidR="006F1CEF" w:rsidRPr="009C2A99" w:rsidRDefault="006F1CEF" w:rsidP="00147E36">
            <w:pPr>
              <w:spacing w:beforeLines="20" w:before="48" w:afterLines="20" w:after="4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/>
                <w:sz w:val="28"/>
                <w:szCs w:val="28"/>
              </w:rPr>
              <w:t>經</w:t>
            </w:r>
            <w:r w:rsidRPr="009C2A99">
              <w:rPr>
                <w:rFonts w:eastAsia="標楷體" w:hint="eastAsia"/>
                <w:sz w:val="28"/>
                <w:szCs w:val="28"/>
              </w:rPr>
              <w:t>能源局</w:t>
            </w:r>
            <w:r w:rsidRPr="009C2A99">
              <w:rPr>
                <w:rFonts w:eastAsia="標楷體"/>
                <w:sz w:val="28"/>
                <w:szCs w:val="28"/>
              </w:rPr>
              <w:t>審查</w:t>
            </w:r>
            <w:r w:rsidRPr="009C2A99">
              <w:rPr>
                <w:rFonts w:eastAsia="標楷體" w:hint="eastAsia"/>
                <w:sz w:val="28"/>
                <w:szCs w:val="28"/>
              </w:rPr>
              <w:t>結果</w:t>
            </w:r>
            <w:r w:rsidRPr="009C2A99">
              <w:rPr>
                <w:rFonts w:eastAsia="標楷體"/>
                <w:sz w:val="28"/>
                <w:szCs w:val="28"/>
              </w:rPr>
              <w:t>，</w:t>
            </w:r>
            <w:r w:rsidRPr="009C2A99">
              <w:rPr>
                <w:rFonts w:eastAsia="標楷體" w:hint="eastAsia"/>
                <w:bCs/>
                <w:sz w:val="28"/>
                <w:szCs w:val="28"/>
              </w:rPr>
              <w:t>其文件內容無法說明不影響供氣業務或有影響供氣業務之虞者，</w:t>
            </w:r>
            <w:r w:rsidRPr="009C2A99">
              <w:rPr>
                <w:rFonts w:eastAsia="標楷體" w:hint="eastAsia"/>
                <w:sz w:val="28"/>
                <w:szCs w:val="28"/>
              </w:rPr>
              <w:t>予以駁回</w:t>
            </w:r>
            <w:r w:rsidRPr="009C2A99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6F1CEF" w:rsidRPr="00835668" w:rsidTr="00147E36">
        <w:trPr>
          <w:trHeight w:val="1398"/>
        </w:trPr>
        <w:tc>
          <w:tcPr>
            <w:tcW w:w="2655" w:type="dxa"/>
            <w:vAlign w:val="center"/>
          </w:tcPr>
          <w:p w:rsidR="006F1CEF" w:rsidRPr="009C2A99" w:rsidRDefault="006F1CEF" w:rsidP="006F1CEF">
            <w:pPr>
              <w:numPr>
                <w:ilvl w:val="0"/>
                <w:numId w:val="3"/>
              </w:numPr>
              <w:tabs>
                <w:tab w:val="left" w:pos="900"/>
              </w:tabs>
              <w:spacing w:beforeLines="30" w:before="72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/>
                <w:sz w:val="28"/>
                <w:szCs w:val="28"/>
              </w:rPr>
              <w:t>核</w:t>
            </w:r>
            <w:r w:rsidRPr="009C2A99">
              <w:rPr>
                <w:rFonts w:eastAsia="標楷體" w:hint="eastAsia"/>
                <w:sz w:val="28"/>
                <w:szCs w:val="28"/>
              </w:rPr>
              <w:t>准辦理</w:t>
            </w:r>
          </w:p>
        </w:tc>
        <w:tc>
          <w:tcPr>
            <w:tcW w:w="6885" w:type="dxa"/>
            <w:vAlign w:val="center"/>
          </w:tcPr>
          <w:p w:rsidR="006F1CEF" w:rsidRPr="009C2A99" w:rsidRDefault="006F1CEF" w:rsidP="00147E36">
            <w:pPr>
              <w:spacing w:beforeLines="20" w:before="48" w:afterLines="20" w:after="4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2A99">
              <w:rPr>
                <w:rFonts w:eastAsia="標楷體" w:hint="eastAsia"/>
                <w:sz w:val="28"/>
                <w:szCs w:val="28"/>
              </w:rPr>
              <w:t>經能源局審查合格，准予兼營。如有違反「天然氣事業法」第</w:t>
            </w:r>
            <w:r w:rsidRPr="009C2A99">
              <w:rPr>
                <w:rFonts w:eastAsia="標楷體" w:hint="eastAsia"/>
                <w:sz w:val="28"/>
                <w:szCs w:val="28"/>
              </w:rPr>
              <w:t>40</w:t>
            </w:r>
            <w:r w:rsidRPr="009C2A99">
              <w:rPr>
                <w:rFonts w:eastAsia="標楷體" w:hint="eastAsia"/>
                <w:sz w:val="28"/>
                <w:szCs w:val="28"/>
              </w:rPr>
              <w:t>條規定之情事，本部得廢止公司兼營其他事業之核准處分。</w:t>
            </w:r>
          </w:p>
        </w:tc>
      </w:tr>
    </w:tbl>
    <w:p w:rsidR="006F1CEF" w:rsidRDefault="006F1CEF" w:rsidP="006F1CEF">
      <w:pPr>
        <w:jc w:val="center"/>
        <w:rPr>
          <w:noProof/>
          <w:sz w:val="28"/>
          <w:szCs w:val="28"/>
        </w:rPr>
      </w:pPr>
    </w:p>
    <w:p w:rsidR="006F1CEF" w:rsidRDefault="006F1CEF" w:rsidP="006F1CEF">
      <w:pPr>
        <w:jc w:val="center"/>
        <w:rPr>
          <w:noProof/>
          <w:sz w:val="28"/>
          <w:szCs w:val="28"/>
        </w:rPr>
      </w:pPr>
    </w:p>
    <w:p w:rsidR="006F1CEF" w:rsidRDefault="006F1CEF" w:rsidP="006F1CEF">
      <w:pPr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 w:hint="eastAsia"/>
          <w:b/>
          <w:sz w:val="48"/>
          <w:szCs w:val="48"/>
        </w:rPr>
        <w:lastRenderedPageBreak/>
        <w:t>公用天然氣事業申請兼營其他事業申請書</w:t>
      </w:r>
    </w:p>
    <w:p w:rsidR="006F1CEF" w:rsidRDefault="006F1CEF" w:rsidP="006F1CEF">
      <w:pPr>
        <w:adjustRightInd w:val="0"/>
        <w:snapToGrid w:val="0"/>
        <w:rPr>
          <w:rFonts w:ascii="標楷體" w:eastAsia="標楷體"/>
          <w:sz w:val="36"/>
        </w:rPr>
      </w:pPr>
    </w:p>
    <w:p w:rsidR="006F1CEF" w:rsidRDefault="006F1CEF" w:rsidP="006F1CEF">
      <w:pPr>
        <w:adjustRightInd w:val="0"/>
        <w:snapToGrid w:val="0"/>
        <w:spacing w:line="360" w:lineRule="auto"/>
        <w:ind w:firstLineChars="200" w:firstLine="720"/>
        <w:rPr>
          <w:rFonts w:ascii="標楷體" w:eastAsia="標楷體"/>
          <w:spacing w:val="20"/>
          <w:sz w:val="36"/>
        </w:rPr>
      </w:pPr>
      <w:r>
        <w:rPr>
          <w:rFonts w:ascii="標楷體" w:eastAsia="標楷體" w:hint="eastAsia"/>
          <w:sz w:val="36"/>
        </w:rPr>
        <w:t>茲公用天然氣事業依「</w:t>
      </w:r>
      <w:r w:rsidRPr="00120B1F">
        <w:rPr>
          <w:rFonts w:ascii="標楷體" w:eastAsia="標楷體" w:hint="eastAsia"/>
          <w:sz w:val="36"/>
        </w:rPr>
        <w:t>天然氣事業法」第四十條之規定</w:t>
      </w:r>
      <w:r>
        <w:rPr>
          <w:rFonts w:ascii="標楷體" w:eastAsia="標楷體" w:hint="eastAsia"/>
          <w:sz w:val="36"/>
        </w:rPr>
        <w:t>申請兼營其他事業，</w:t>
      </w:r>
      <w:proofErr w:type="gramStart"/>
      <w:r>
        <w:rPr>
          <w:rFonts w:ascii="標楷體" w:eastAsia="標楷體" w:hint="eastAsia"/>
          <w:sz w:val="36"/>
        </w:rPr>
        <w:t>謹填後</w:t>
      </w:r>
      <w:proofErr w:type="gramEnd"/>
      <w:r>
        <w:rPr>
          <w:rFonts w:ascii="標楷體" w:eastAsia="標楷體" w:hint="eastAsia"/>
          <w:sz w:val="36"/>
        </w:rPr>
        <w:t>列申請事項表，並附各項相關文件。</w:t>
      </w:r>
    </w:p>
    <w:p w:rsidR="006F1CEF" w:rsidRDefault="006F1CEF" w:rsidP="006F1CEF">
      <w:pPr>
        <w:adjustRightInd w:val="0"/>
        <w:snapToGrid w:val="0"/>
        <w:ind w:firstLine="800"/>
        <w:rPr>
          <w:rFonts w:ascii="標楷體" w:eastAsia="標楷體"/>
          <w:b/>
          <w:spacing w:val="60"/>
          <w:sz w:val="36"/>
        </w:rPr>
      </w:pPr>
      <w:r>
        <w:rPr>
          <w:rFonts w:ascii="標楷體" w:eastAsia="標楷體" w:hint="eastAsia"/>
          <w:spacing w:val="20"/>
          <w:sz w:val="36"/>
        </w:rPr>
        <w:t>此致</w:t>
      </w: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b/>
          <w:spacing w:val="60"/>
          <w:sz w:val="3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3"/>
        <w:gridCol w:w="3713"/>
      </w:tblGrid>
      <w:tr w:rsidR="006F1CEF" w:rsidTr="00147E36"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rPr>
                <w:rFonts w:ascii="標楷體" w:eastAsia="標楷體"/>
                <w:b/>
                <w:spacing w:val="60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申請事業名稱：</w:t>
            </w:r>
          </w:p>
        </w:tc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jc w:val="right"/>
              <w:rPr>
                <w:rFonts w:ascii="標楷體" w:eastAsia="標楷體"/>
                <w:b/>
                <w:spacing w:val="60"/>
                <w:sz w:val="32"/>
              </w:rPr>
            </w:pPr>
            <w:r>
              <w:rPr>
                <w:rFonts w:ascii="標楷體" w:eastAsia="標楷體" w:hint="eastAsia"/>
                <w:spacing w:val="60"/>
                <w:sz w:val="32"/>
              </w:rPr>
              <w:t>(</w:t>
            </w:r>
            <w:r>
              <w:rPr>
                <w:rFonts w:ascii="標楷體" w:eastAsia="標楷體" w:hint="eastAsia"/>
                <w:sz w:val="32"/>
              </w:rPr>
              <w:t>蓋章</w:t>
            </w:r>
            <w:r>
              <w:rPr>
                <w:rFonts w:ascii="標楷體" w:eastAsia="標楷體" w:hint="eastAsia"/>
                <w:spacing w:val="60"/>
                <w:sz w:val="32"/>
              </w:rPr>
              <w:t>)</w:t>
            </w:r>
          </w:p>
        </w:tc>
      </w:tr>
      <w:tr w:rsidR="006F1CEF" w:rsidTr="00147E36">
        <w:trPr>
          <w:trHeight w:val="253"/>
        </w:trPr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jc w:val="right"/>
              <w:rPr>
                <w:rFonts w:ascii="標楷體" w:eastAsia="標楷體"/>
                <w:sz w:val="16"/>
              </w:rPr>
            </w:pPr>
          </w:p>
        </w:tc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jc w:val="right"/>
              <w:rPr>
                <w:rFonts w:ascii="標楷體" w:eastAsia="標楷體"/>
                <w:b/>
                <w:spacing w:val="60"/>
                <w:sz w:val="16"/>
              </w:rPr>
            </w:pPr>
          </w:p>
        </w:tc>
      </w:tr>
      <w:tr w:rsidR="006F1CEF" w:rsidTr="00147E36">
        <w:trPr>
          <w:trHeight w:val="253"/>
        </w:trPr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rPr>
                <w:rFonts w:ascii="標楷體" w:eastAsia="標楷體"/>
                <w:b/>
                <w:spacing w:val="60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負  責  </w:t>
            </w:r>
            <w:r>
              <w:rPr>
                <w:rFonts w:ascii="標楷體" w:eastAsia="標楷體" w:hint="eastAsia"/>
                <w:spacing w:val="60"/>
                <w:sz w:val="36"/>
              </w:rPr>
              <w:t>人：</w:t>
            </w:r>
          </w:p>
        </w:tc>
        <w:tc>
          <w:tcPr>
            <w:tcW w:w="3713" w:type="dxa"/>
          </w:tcPr>
          <w:p w:rsidR="006F1CEF" w:rsidRDefault="006F1CEF" w:rsidP="00147E36">
            <w:pPr>
              <w:adjustRightInd w:val="0"/>
              <w:snapToGrid w:val="0"/>
              <w:jc w:val="right"/>
              <w:rPr>
                <w:rFonts w:ascii="標楷體" w:eastAsia="標楷體"/>
                <w:b/>
                <w:spacing w:val="60"/>
                <w:sz w:val="32"/>
              </w:rPr>
            </w:pPr>
            <w:r>
              <w:rPr>
                <w:rFonts w:ascii="標楷體" w:eastAsia="標楷體" w:hint="eastAsia"/>
                <w:spacing w:val="60"/>
                <w:sz w:val="32"/>
              </w:rPr>
              <w:t>(</w:t>
            </w:r>
            <w:r>
              <w:rPr>
                <w:rFonts w:ascii="標楷體" w:eastAsia="標楷體" w:hint="eastAsia"/>
                <w:sz w:val="32"/>
              </w:rPr>
              <w:t>蓋章</w:t>
            </w:r>
            <w:r>
              <w:rPr>
                <w:rFonts w:ascii="標楷體" w:eastAsia="標楷體" w:hint="eastAsia"/>
                <w:spacing w:val="60"/>
                <w:sz w:val="32"/>
              </w:rPr>
              <w:t>)</w:t>
            </w:r>
          </w:p>
        </w:tc>
      </w:tr>
    </w:tbl>
    <w:p w:rsidR="006F1CEF" w:rsidRDefault="006F1CEF" w:rsidP="006F1CEF">
      <w:pPr>
        <w:adjustRightInd w:val="0"/>
        <w:snapToGrid w:val="0"/>
        <w:spacing w:line="560" w:lineRule="exact"/>
        <w:rPr>
          <w:rFonts w:ascii="標楷體" w:eastAsia="標楷體"/>
          <w:spacing w:val="60"/>
          <w:sz w:val="36"/>
        </w:rPr>
      </w:pPr>
      <w:r>
        <w:rPr>
          <w:rFonts w:ascii="標楷體" w:eastAsia="標楷體" w:hint="eastAsia"/>
          <w:spacing w:val="60"/>
          <w:sz w:val="36"/>
        </w:rPr>
        <w:t>營業地址：</w:t>
      </w:r>
    </w:p>
    <w:p w:rsidR="006F1CEF" w:rsidRDefault="006F1CEF" w:rsidP="006F1CEF">
      <w:pPr>
        <w:adjustRightInd w:val="0"/>
        <w:snapToGrid w:val="0"/>
        <w:spacing w:line="560" w:lineRule="exact"/>
        <w:rPr>
          <w:rFonts w:ascii="標楷體" w:eastAsia="標楷體"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pacing w:val="60"/>
          <w:sz w:val="3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z w:val="26"/>
          <w:szCs w:val="2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z w:val="26"/>
          <w:szCs w:val="26"/>
        </w:rPr>
      </w:pPr>
    </w:p>
    <w:p w:rsidR="006F1CEF" w:rsidRDefault="006F1CEF" w:rsidP="006F1CEF">
      <w:pPr>
        <w:adjustRightInd w:val="0"/>
        <w:snapToGrid w:val="0"/>
        <w:rPr>
          <w:rFonts w:ascii="標楷體" w:eastAsia="標楷體"/>
          <w:spacing w:val="200"/>
          <w:sz w:val="36"/>
        </w:rPr>
      </w:pPr>
    </w:p>
    <w:p w:rsidR="006F1CEF" w:rsidRDefault="006F1CEF" w:rsidP="006F1CEF">
      <w:pPr>
        <w:adjustRightInd w:val="0"/>
        <w:snapToGrid w:val="0"/>
        <w:jc w:val="center"/>
        <w:rPr>
          <w:rFonts w:ascii="標楷體" w:eastAsia="標楷體"/>
          <w:spacing w:val="60"/>
          <w:sz w:val="36"/>
        </w:rPr>
      </w:pPr>
      <w:r>
        <w:rPr>
          <w:rFonts w:ascii="標楷體" w:eastAsia="標楷體" w:hint="eastAsia"/>
          <w:spacing w:val="200"/>
          <w:sz w:val="36"/>
        </w:rPr>
        <w:t>中華民國</w:t>
      </w:r>
      <w:r>
        <w:rPr>
          <w:rFonts w:ascii="標楷體" w:eastAsia="標楷體" w:hint="eastAsia"/>
          <w:spacing w:val="60"/>
          <w:sz w:val="36"/>
        </w:rPr>
        <w:t xml:space="preserve">  年   月    日</w:t>
      </w:r>
    </w:p>
    <w:p w:rsidR="006F1CEF" w:rsidRDefault="006F1CEF" w:rsidP="006F1CEF">
      <w:pPr>
        <w:jc w:val="center"/>
        <w:rPr>
          <w:rFonts w:ascii="標楷體" w:eastAsia="標楷體"/>
          <w:b/>
          <w:sz w:val="36"/>
        </w:rPr>
        <w:sectPr w:rsidR="006F1CEF">
          <w:footerReference w:type="default" r:id="rId10"/>
          <w:pgSz w:w="12242" w:h="15842" w:code="1"/>
          <w:pgMar w:top="851" w:right="1418" w:bottom="567" w:left="1418" w:header="720" w:footer="720" w:gutter="0"/>
          <w:cols w:space="720"/>
          <w:docGrid w:linePitch="326"/>
        </w:sectPr>
      </w:pPr>
    </w:p>
    <w:p w:rsidR="006F1CEF" w:rsidRPr="003B7A04" w:rsidRDefault="006F1CEF" w:rsidP="006F1CEF">
      <w:pPr>
        <w:jc w:val="center"/>
        <w:rPr>
          <w:rFonts w:ascii="標楷體" w:eastAsia="標楷體"/>
          <w:b/>
          <w:spacing w:val="36"/>
          <w:position w:val="-10"/>
          <w:sz w:val="48"/>
          <w:szCs w:val="48"/>
        </w:rPr>
      </w:pPr>
      <w:r>
        <w:rPr>
          <w:rFonts w:ascii="標楷體" w:eastAsia="標楷體" w:hint="eastAsia"/>
          <w:b/>
          <w:sz w:val="48"/>
          <w:szCs w:val="48"/>
        </w:rPr>
        <w:lastRenderedPageBreak/>
        <w:t>公用天然氣事業兼營其他事業申請事項表</w:t>
      </w:r>
    </w:p>
    <w:tbl>
      <w:tblPr>
        <w:tblW w:w="943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199"/>
        <w:gridCol w:w="2879"/>
        <w:gridCol w:w="183"/>
        <w:gridCol w:w="417"/>
        <w:gridCol w:w="840"/>
        <w:gridCol w:w="444"/>
        <w:gridCol w:w="2758"/>
      </w:tblGrid>
      <w:tr w:rsidR="006F1CEF" w:rsidTr="00147E36">
        <w:trPr>
          <w:cantSplit/>
          <w:trHeight w:val="746"/>
          <w:jc w:val="center"/>
        </w:trPr>
        <w:tc>
          <w:tcPr>
            <w:tcW w:w="716" w:type="dxa"/>
            <w:vMerge w:val="restart"/>
            <w:tcBorders>
              <w:top w:val="single" w:sz="18" w:space="0" w:color="auto"/>
            </w:tcBorders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公</w:t>
            </w:r>
          </w:p>
          <w:p w:rsidR="006F1CEF" w:rsidRDefault="006F1CEF" w:rsidP="00147E36">
            <w:pPr>
              <w:jc w:val="center"/>
              <w:rPr>
                <w:rFonts w:ascii="標楷體" w:eastAsia="標楷體"/>
                <w:spacing w:val="40"/>
              </w:rPr>
            </w:pPr>
          </w:p>
          <w:p w:rsidR="006F1CEF" w:rsidRDefault="006F1CEF" w:rsidP="00147E36">
            <w:pPr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  <w:spacing w:val="40"/>
              </w:rPr>
              <w:t>司</w:t>
            </w:r>
          </w:p>
          <w:p w:rsidR="006F1CEF" w:rsidRPr="003B7A04" w:rsidRDefault="006F1CEF" w:rsidP="00147E36">
            <w:pPr>
              <w:rPr>
                <w:rFonts w:ascii="標楷體" w:eastAsia="標楷體"/>
                <w:spacing w:val="40"/>
              </w:rPr>
            </w:pPr>
          </w:p>
        </w:tc>
        <w:tc>
          <w:tcPr>
            <w:tcW w:w="11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pacing w:val="32"/>
              </w:rPr>
              <w:t>名稱</w:t>
            </w:r>
          </w:p>
        </w:tc>
        <w:tc>
          <w:tcPr>
            <w:tcW w:w="306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3B7A04">
              <w:rPr>
                <w:rFonts w:ascii="標楷體" w:eastAsia="標楷體" w:hAnsi="標楷體" w:hint="eastAsia"/>
              </w:rPr>
              <w:t>實收資本額</w:t>
            </w:r>
          </w:p>
        </w:tc>
        <w:tc>
          <w:tcPr>
            <w:tcW w:w="275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rPr>
                <w:rFonts w:ascii="標楷體" w:eastAsia="標楷體" w:hAnsi="標楷體"/>
              </w:rPr>
            </w:pPr>
            <w:r w:rsidRPr="003B7A04">
              <w:rPr>
                <w:rFonts w:ascii="標楷體" w:eastAsia="標楷體" w:hAnsi="標楷體" w:hint="eastAsia"/>
              </w:rPr>
              <w:t>新臺幣          元整</w:t>
            </w:r>
          </w:p>
        </w:tc>
      </w:tr>
      <w:tr w:rsidR="006F1CEF" w:rsidTr="00147E36">
        <w:trPr>
          <w:cantSplit/>
          <w:trHeight w:val="691"/>
          <w:jc w:val="center"/>
        </w:trPr>
        <w:tc>
          <w:tcPr>
            <w:tcW w:w="716" w:type="dxa"/>
            <w:vMerge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傳真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rPr>
                <w:rFonts w:ascii="標楷體" w:eastAsia="標楷體" w:hAnsi="標楷體"/>
              </w:rPr>
            </w:pPr>
          </w:p>
        </w:tc>
      </w:tr>
      <w:tr w:rsidR="006F1CEF" w:rsidTr="00147E36">
        <w:trPr>
          <w:cantSplit/>
          <w:trHeight w:val="939"/>
          <w:jc w:val="center"/>
        </w:trPr>
        <w:tc>
          <w:tcPr>
            <w:tcW w:w="716" w:type="dxa"/>
            <w:vMerge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縣     鄉鎮      村    鄰       路     巷   弄   號    樓</w:t>
            </w:r>
          </w:p>
          <w:p w:rsidR="006F1CEF" w:rsidRDefault="006F1CEF" w:rsidP="00147E36">
            <w:pPr>
              <w:ind w:right="113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     市區      里             街</w:t>
            </w:r>
          </w:p>
        </w:tc>
      </w:tr>
      <w:tr w:rsidR="006F1CEF" w:rsidTr="00147E36">
        <w:trPr>
          <w:cantSplit/>
          <w:trHeight w:val="691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電子郵件地址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F1CEF" w:rsidRDefault="006F1CEF" w:rsidP="00147E36">
            <w:pPr>
              <w:spacing w:before="240"/>
              <w:ind w:right="113" w:firstLine="720"/>
              <w:jc w:val="both"/>
              <w:rPr>
                <w:rFonts w:ascii="標楷體" w:eastAsia="標楷體" w:hAnsi="標楷體"/>
              </w:rPr>
            </w:pPr>
          </w:p>
        </w:tc>
      </w:tr>
      <w:tr w:rsidR="006F1CEF" w:rsidTr="00147E36">
        <w:trPr>
          <w:cantSplit/>
          <w:trHeight w:val="848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</w:t>
            </w:r>
          </w:p>
          <w:p w:rsidR="006F1CEF" w:rsidRDefault="006F1CEF" w:rsidP="00147E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</w:t>
            </w:r>
          </w:p>
          <w:p w:rsidR="006F1CEF" w:rsidRDefault="006F1CEF" w:rsidP="00147E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兼</w:t>
            </w:r>
          </w:p>
          <w:p w:rsidR="006F1CEF" w:rsidRDefault="006F1CEF" w:rsidP="00147E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營</w:t>
            </w:r>
          </w:p>
          <w:p w:rsidR="006F1CEF" w:rsidRDefault="006F1CEF" w:rsidP="00147E3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業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Pr="00234A2C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34A2C">
              <w:rPr>
                <w:rFonts w:ascii="標楷體" w:eastAsia="標楷體" w:hAnsi="標楷體" w:hint="eastAsia"/>
              </w:rPr>
              <w:t>現行</w:t>
            </w:r>
          </w:p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兼營項目及代碼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Pr="00234A2C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34A2C">
              <w:rPr>
                <w:rFonts w:ascii="標楷體" w:eastAsia="標楷體" w:hAnsi="標楷體" w:hint="eastAsia"/>
              </w:rPr>
              <w:t>現行</w:t>
            </w:r>
            <w:r w:rsidRPr="00234A2C">
              <w:rPr>
                <w:rFonts w:ascii="標楷體" w:eastAsia="標楷體" w:hAnsi="標楷體"/>
              </w:rPr>
              <w:br/>
            </w:r>
            <w:r w:rsidRPr="00234A2C">
              <w:rPr>
                <w:rFonts w:ascii="標楷體" w:eastAsia="標楷體" w:hAnsi="標楷體" w:hint="eastAsia"/>
              </w:rPr>
              <w:t>兼營項目</w:t>
            </w:r>
          </w:p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234A2C">
              <w:rPr>
                <w:rFonts w:ascii="標楷體" w:eastAsia="標楷體" w:hAnsi="標楷體" w:hint="eastAsia"/>
              </w:rPr>
              <w:t>投資總</w:t>
            </w: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Pr="00FC3750" w:rsidRDefault="006F1CEF" w:rsidP="00147E36">
            <w:pPr>
              <w:ind w:right="113"/>
              <w:rPr>
                <w:rFonts w:ascii="標楷體" w:eastAsia="標楷體"/>
                <w:snapToGrid w:val="0"/>
                <w:position w:val="-20"/>
              </w:rPr>
            </w:pPr>
            <w:r>
              <w:rPr>
                <w:rFonts w:ascii="標楷體" w:eastAsia="標楷體" w:hint="eastAsia"/>
                <w:snapToGrid w:val="0"/>
                <w:spacing w:val="40"/>
                <w:position w:val="-20"/>
              </w:rPr>
              <w:t xml:space="preserve">新臺幣       </w:t>
            </w:r>
            <w:r>
              <w:rPr>
                <w:rFonts w:ascii="標楷體" w:eastAsia="標楷體" w:hint="eastAsia"/>
                <w:snapToGrid w:val="0"/>
                <w:position w:val="-20"/>
              </w:rPr>
              <w:t>元整</w:t>
            </w:r>
          </w:p>
        </w:tc>
      </w:tr>
      <w:tr w:rsidR="006F1CEF" w:rsidTr="00147E36">
        <w:trPr>
          <w:cantSplit/>
          <w:trHeight w:val="987"/>
          <w:jc w:val="center"/>
        </w:trPr>
        <w:tc>
          <w:tcPr>
            <w:tcW w:w="716" w:type="dxa"/>
            <w:vMerge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本次申請</w:t>
            </w:r>
          </w:p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兼營項目及代碼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  <w:p w:rsidR="006F1CEF" w:rsidRDefault="006F1CEF" w:rsidP="00147E36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預計投資</w:t>
            </w:r>
          </w:p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總金額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napToGrid w:val="0"/>
                <w:spacing w:val="40"/>
                <w:position w:val="-20"/>
              </w:rPr>
              <w:t xml:space="preserve">新臺幣      </w:t>
            </w:r>
            <w:r>
              <w:rPr>
                <w:rFonts w:ascii="標楷體" w:eastAsia="標楷體" w:hint="eastAsia"/>
                <w:snapToGrid w:val="0"/>
                <w:position w:val="-20"/>
              </w:rPr>
              <w:t>元整</w:t>
            </w:r>
          </w:p>
        </w:tc>
      </w:tr>
      <w:tr w:rsidR="006F1CEF" w:rsidTr="00147E36">
        <w:trPr>
          <w:cantSplit/>
          <w:trHeight w:val="988"/>
          <w:jc w:val="center"/>
        </w:trPr>
        <w:tc>
          <w:tcPr>
            <w:tcW w:w="716" w:type="dxa"/>
            <w:vMerge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合 計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本次申請，共        項</w:t>
            </w:r>
            <w:r>
              <w:rPr>
                <w:rFonts w:ascii="標楷體" w:eastAsia="標楷體" w:hAnsi="標楷體"/>
              </w:rPr>
              <w:br/>
            </w:r>
            <w:r w:rsidRPr="008A09D9">
              <w:rPr>
                <w:rFonts w:ascii="標楷體" w:eastAsia="標楷體" w:hAnsi="標楷體" w:hint="eastAsia"/>
                <w:b/>
                <w:sz w:val="20"/>
                <w:szCs w:val="20"/>
              </w:rPr>
              <w:t>(並於附表分項填寫)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資金來源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both"/>
              <w:rPr>
                <w:rFonts w:ascii="標楷體" w:eastAsia="標楷體" w:hAnsi="標楷體"/>
              </w:rPr>
            </w:pPr>
          </w:p>
        </w:tc>
      </w:tr>
      <w:tr w:rsidR="006F1CEF" w:rsidTr="00147E36">
        <w:trPr>
          <w:cantSplit/>
          <w:trHeight w:val="988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本次申請兼營項目</w:t>
            </w:r>
          </w:p>
          <w:p w:rsidR="006F1CEF" w:rsidRDefault="006F1CEF" w:rsidP="00147E36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預估收入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CEF" w:rsidRPr="00234A2C" w:rsidRDefault="006F1CEF" w:rsidP="00147E36">
            <w:pPr>
              <w:ind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1.第一年預估</w:t>
            </w:r>
            <w:r w:rsidRPr="00234A2C">
              <w:rPr>
                <w:rFonts w:ascii="標楷體" w:eastAsia="標楷體" w:hAnsi="標楷體" w:hint="eastAsia"/>
              </w:rPr>
              <w:t xml:space="preserve">收入 新台幣 </w:t>
            </w:r>
            <w:r w:rsidRPr="00234A2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234A2C">
              <w:rPr>
                <w:rFonts w:ascii="標楷體" w:eastAsia="標楷體" w:hAnsi="標楷體" w:hint="eastAsia"/>
              </w:rPr>
              <w:t>元整。</w:t>
            </w:r>
          </w:p>
          <w:p w:rsidR="006F1CEF" w:rsidRPr="00234A2C" w:rsidRDefault="006F1CEF" w:rsidP="00147E36">
            <w:pPr>
              <w:ind w:right="113"/>
              <w:jc w:val="both"/>
              <w:rPr>
                <w:rFonts w:ascii="標楷體" w:eastAsia="標楷體" w:hAnsi="標楷體"/>
              </w:rPr>
            </w:pPr>
            <w:r w:rsidRPr="00234A2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第二年預估</w:t>
            </w:r>
            <w:r w:rsidRPr="00234A2C">
              <w:rPr>
                <w:rFonts w:ascii="標楷體" w:eastAsia="標楷體" w:hAnsi="標楷體" w:hint="eastAsia"/>
              </w:rPr>
              <w:t xml:space="preserve">收入 新台幣 </w:t>
            </w:r>
            <w:r w:rsidRPr="00234A2C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234A2C">
              <w:rPr>
                <w:rFonts w:ascii="標楷體" w:eastAsia="標楷體" w:hAnsi="標楷體" w:hint="eastAsia"/>
              </w:rPr>
              <w:t>元整。</w:t>
            </w:r>
          </w:p>
          <w:p w:rsidR="006F1CEF" w:rsidRPr="00AB5E08" w:rsidRDefault="006F1CEF" w:rsidP="00147E36">
            <w:pPr>
              <w:ind w:right="113"/>
              <w:jc w:val="both"/>
              <w:rPr>
                <w:rFonts w:ascii="標楷體" w:eastAsia="標楷體" w:hAnsi="標楷體"/>
              </w:rPr>
            </w:pPr>
            <w:r w:rsidRPr="00234A2C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>第三年預估</w:t>
            </w:r>
            <w:r w:rsidRPr="00234A2C">
              <w:rPr>
                <w:rFonts w:ascii="標楷體" w:eastAsia="標楷體" w:hAnsi="標楷體" w:hint="eastAsia"/>
              </w:rPr>
              <w:t xml:space="preserve">收入 </w:t>
            </w:r>
            <w:r>
              <w:rPr>
                <w:rFonts w:ascii="標楷體" w:eastAsia="標楷體" w:hAnsi="標楷體" w:hint="eastAsia"/>
              </w:rPr>
              <w:t xml:space="preserve">新台幣 </w:t>
            </w:r>
            <w:r w:rsidRPr="00AB5E08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元整。</w:t>
            </w:r>
          </w:p>
        </w:tc>
      </w:tr>
      <w:tr w:rsidR="006F1CEF" w:rsidTr="00147E36">
        <w:trPr>
          <w:cantSplit/>
          <w:trHeight w:val="3573"/>
          <w:jc w:val="center"/>
        </w:trPr>
        <w:tc>
          <w:tcPr>
            <w:tcW w:w="716" w:type="dxa"/>
            <w:tcBorders>
              <w:top w:val="single" w:sz="4" w:space="0" w:color="auto"/>
              <w:bottom w:val="single" w:sz="18" w:space="0" w:color="auto"/>
            </w:tcBorders>
          </w:tcPr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司</w:t>
            </w: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印</w:t>
            </w:r>
          </w:p>
          <w:p w:rsidR="006F1CEF" w:rsidRDefault="006F1CEF" w:rsidP="00147E36">
            <w:pPr>
              <w:widowControl/>
              <w:ind w:right="113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鑑</w:t>
            </w:r>
            <w:proofErr w:type="gramEnd"/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F1CEF" w:rsidRDefault="006F1CEF" w:rsidP="00147E36">
            <w:pPr>
              <w:pStyle w:val="a7"/>
            </w:pPr>
          </w:p>
          <w:p w:rsidR="006F1CEF" w:rsidRDefault="006F1CEF" w:rsidP="00147E36">
            <w:pPr>
              <w:pStyle w:val="a7"/>
            </w:pPr>
          </w:p>
          <w:p w:rsidR="006F1CEF" w:rsidRDefault="006F1CEF" w:rsidP="00147E36">
            <w:pPr>
              <w:pStyle w:val="a7"/>
            </w:pPr>
          </w:p>
          <w:p w:rsidR="006F1CEF" w:rsidRDefault="006F1CEF" w:rsidP="00147E36">
            <w:pPr>
              <w:pStyle w:val="a7"/>
            </w:pPr>
            <w:r>
              <w:rPr>
                <w:rFonts w:hint="eastAsia"/>
              </w:rPr>
              <w:t>負責人印鑑</w:t>
            </w:r>
          </w:p>
          <w:p w:rsidR="006F1CEF" w:rsidRDefault="006F1CEF" w:rsidP="00147E36">
            <w:pPr>
              <w:widowControl/>
              <w:ind w:right="113"/>
              <w:rPr>
                <w:rFonts w:eastAsia="標楷體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right="113"/>
              <w:jc w:val="center"/>
              <w:rPr>
                <w:rFonts w:ascii="標楷體" w:eastAsia="標楷體"/>
              </w:rPr>
            </w:pPr>
          </w:p>
          <w:p w:rsidR="006F1CEF" w:rsidRDefault="006F1CEF" w:rsidP="00147E36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6F1CEF" w:rsidRDefault="006F1CEF" w:rsidP="006F1CEF">
      <w:pPr>
        <w:rPr>
          <w:rFonts w:ascii="標楷體" w:eastAsia="標楷體"/>
          <w:b/>
          <w:sz w:val="48"/>
          <w:szCs w:val="48"/>
        </w:rPr>
        <w:sectPr w:rsidR="006F1CEF">
          <w:pgSz w:w="12242" w:h="15842" w:code="1"/>
          <w:pgMar w:top="851" w:right="1418" w:bottom="567" w:left="1418" w:header="720" w:footer="720" w:gutter="0"/>
          <w:cols w:space="720"/>
          <w:docGrid w:linePitch="326"/>
        </w:sectPr>
      </w:pPr>
    </w:p>
    <w:p w:rsidR="006F1CEF" w:rsidRDefault="006F1CEF" w:rsidP="006F1CEF">
      <w:pPr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 w:hint="eastAsia"/>
          <w:b/>
          <w:sz w:val="48"/>
          <w:szCs w:val="48"/>
        </w:rPr>
        <w:lastRenderedPageBreak/>
        <w:t>兼營其他事業人力配置與財務狀況說明表</w:t>
      </w:r>
    </w:p>
    <w:p w:rsidR="006F1CEF" w:rsidRPr="00005F5F" w:rsidRDefault="006F1CEF" w:rsidP="006F1CEF">
      <w:pPr>
        <w:spacing w:beforeLines="100" w:before="240" w:afterLines="50" w:after="120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 xml:space="preserve">    </w:t>
      </w:r>
      <w:r w:rsidRPr="00005F5F">
        <w:rPr>
          <w:rFonts w:ascii="標楷體" w:eastAsia="標楷體" w:hint="eastAsia"/>
          <w:b/>
          <w:sz w:val="32"/>
          <w:szCs w:val="32"/>
        </w:rPr>
        <w:t>一、</w:t>
      </w:r>
      <w:r>
        <w:rPr>
          <w:rFonts w:ascii="標楷體" w:eastAsia="標楷體" w:hint="eastAsia"/>
          <w:b/>
          <w:sz w:val="32"/>
          <w:szCs w:val="32"/>
        </w:rPr>
        <w:t>整體公司人力配置概況</w:t>
      </w:r>
    </w:p>
    <w:tbl>
      <w:tblPr>
        <w:tblW w:w="3997" w:type="pct"/>
        <w:tblInd w:w="13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1338"/>
        <w:gridCol w:w="1340"/>
        <w:gridCol w:w="1338"/>
        <w:gridCol w:w="1338"/>
        <w:gridCol w:w="1338"/>
        <w:gridCol w:w="1336"/>
      </w:tblGrid>
      <w:tr w:rsidR="006F1CEF" w:rsidRPr="00122779" w:rsidTr="00147E36">
        <w:trPr>
          <w:trHeight w:val="330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項目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前一年度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(     </w:t>
            </w:r>
            <w:r>
              <w:rPr>
                <w:rFonts w:eastAsia="標楷體"/>
                <w:kern w:val="0"/>
                <w:sz w:val="20"/>
                <w:szCs w:val="20"/>
              </w:rPr>
              <w:t>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當年度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(      </w:t>
            </w:r>
            <w:r>
              <w:rPr>
                <w:rFonts w:eastAsia="標楷體"/>
                <w:kern w:val="0"/>
                <w:sz w:val="20"/>
                <w:szCs w:val="20"/>
              </w:rPr>
              <w:t>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下一年度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(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員工人數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員工人數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員工人數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百分比</w:t>
            </w: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氣體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作業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儲存作業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輸配作業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維修作業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用戶服務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裝置業務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兼營業務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 xml:space="preserve"> (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小計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49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共同</w:t>
            </w:r>
            <w:r w:rsidRPr="00122779">
              <w:rPr>
                <w:rFonts w:eastAsia="標楷體" w:hint="eastAsia"/>
                <w:kern w:val="0"/>
                <w:sz w:val="20"/>
                <w:szCs w:val="20"/>
              </w:rPr>
              <w:t>業務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widowControl/>
              <w:jc w:val="right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F1CEF" w:rsidRPr="00122779" w:rsidTr="00147E36">
        <w:trPr>
          <w:trHeight w:val="330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122779" w:rsidRDefault="006F1CEF" w:rsidP="00147E36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合計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100.00%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100.00%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CEF" w:rsidRPr="00122779" w:rsidRDefault="006F1CEF" w:rsidP="00147E3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122779" w:rsidRDefault="006F1CEF" w:rsidP="00147E36">
            <w:pPr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122779">
              <w:rPr>
                <w:rFonts w:eastAsia="標楷體"/>
                <w:kern w:val="0"/>
                <w:sz w:val="20"/>
                <w:szCs w:val="20"/>
              </w:rPr>
              <w:t>100.00%</w:t>
            </w:r>
          </w:p>
        </w:tc>
      </w:tr>
    </w:tbl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</w:p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  <w:r w:rsidRPr="00005F5F">
        <w:rPr>
          <w:rFonts w:ascii="標楷體" w:eastAsia="標楷體" w:hint="eastAsia"/>
          <w:b/>
          <w:sz w:val="32"/>
          <w:szCs w:val="32"/>
        </w:rPr>
        <w:lastRenderedPageBreak/>
        <w:t>二、</w:t>
      </w:r>
      <w:r>
        <w:rPr>
          <w:rFonts w:ascii="標楷體" w:eastAsia="標楷體" w:hint="eastAsia"/>
          <w:b/>
          <w:sz w:val="32"/>
          <w:szCs w:val="32"/>
        </w:rPr>
        <w:t>現行兼營其他事業人力配置</w:t>
      </w:r>
      <w:r w:rsidRPr="00C11196">
        <w:rPr>
          <w:rFonts w:ascii="標楷體" w:eastAsia="標楷體" w:hint="eastAsia"/>
          <w:b/>
          <w:sz w:val="32"/>
          <w:szCs w:val="32"/>
        </w:rPr>
        <w:t>及財務狀況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646"/>
        <w:gridCol w:w="1305"/>
        <w:gridCol w:w="2480"/>
        <w:gridCol w:w="1070"/>
        <w:gridCol w:w="1070"/>
        <w:gridCol w:w="1070"/>
        <w:gridCol w:w="902"/>
        <w:gridCol w:w="710"/>
        <w:gridCol w:w="849"/>
        <w:gridCol w:w="747"/>
        <w:gridCol w:w="2082"/>
      </w:tblGrid>
      <w:tr w:rsidR="006F1CEF" w:rsidRPr="00B3596E" w:rsidTr="00147E36">
        <w:trPr>
          <w:trHeight w:val="345"/>
        </w:trPr>
        <w:tc>
          <w:tcPr>
            <w:tcW w:w="1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C11196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11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營業項目</w:t>
            </w:r>
          </w:p>
        </w:tc>
        <w:tc>
          <w:tcPr>
            <w:tcW w:w="8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前一年度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( 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年)</w:t>
            </w:r>
          </w:p>
        </w:tc>
        <w:tc>
          <w:tcPr>
            <w:tcW w:w="1603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前一年度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 xml:space="preserve">(     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年)</w:t>
            </w:r>
          </w:p>
        </w:tc>
        <w:tc>
          <w:tcPr>
            <w:tcW w:w="780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業務項目說明</w:t>
            </w:r>
          </w:p>
        </w:tc>
      </w:tr>
      <w:tr w:rsidR="006F1CEF" w:rsidRPr="00B3596E" w:rsidTr="00147E36">
        <w:trPr>
          <w:trHeight w:val="339"/>
        </w:trPr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員工人數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人力配置</w:t>
            </w:r>
          </w:p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投資金額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淨利</w:t>
            </w:r>
          </w:p>
        </w:tc>
        <w:tc>
          <w:tcPr>
            <w:tcW w:w="7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F1CEF" w:rsidRPr="00B3596E" w:rsidTr="00147E36">
        <w:trPr>
          <w:trHeight w:val="64"/>
        </w:trPr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事業總收入百分比(%)</w:t>
            </w:r>
          </w:p>
        </w:tc>
        <w:tc>
          <w:tcPr>
            <w:tcW w:w="31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事業總淨利</w:t>
            </w:r>
            <w:r w:rsidRPr="00C97BF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百分比(%)</w:t>
            </w:r>
          </w:p>
        </w:tc>
        <w:tc>
          <w:tcPr>
            <w:tcW w:w="7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F1CEF" w:rsidRPr="00B3596E" w:rsidTr="00147E36">
        <w:trPr>
          <w:trHeight w:val="32"/>
        </w:trPr>
        <w:tc>
          <w:tcPr>
            <w:tcW w:w="1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現行兼營其他事業項目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</w:p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  <w:r w:rsidRPr="006A0700">
        <w:rPr>
          <w:rFonts w:ascii="標楷體" w:eastAsia="標楷體" w:hint="eastAsia"/>
          <w:b/>
          <w:sz w:val="32"/>
          <w:szCs w:val="32"/>
        </w:rPr>
        <w:lastRenderedPageBreak/>
        <w:t xml:space="preserve"> </w:t>
      </w:r>
      <w:r>
        <w:rPr>
          <w:rFonts w:ascii="標楷體" w:eastAsia="標楷體" w:hint="eastAsia"/>
          <w:b/>
          <w:sz w:val="32"/>
          <w:szCs w:val="32"/>
        </w:rPr>
        <w:t>三</w:t>
      </w:r>
      <w:r w:rsidRPr="00005F5F">
        <w:rPr>
          <w:rFonts w:ascii="標楷體" w:eastAsia="標楷體" w:hint="eastAsia"/>
          <w:b/>
          <w:sz w:val="32"/>
          <w:szCs w:val="32"/>
        </w:rPr>
        <w:t>、新增兼營其他事業人力配置</w:t>
      </w:r>
    </w:p>
    <w:tbl>
      <w:tblPr>
        <w:tblW w:w="125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727"/>
        <w:gridCol w:w="1505"/>
        <w:gridCol w:w="2586"/>
        <w:gridCol w:w="1276"/>
        <w:gridCol w:w="1559"/>
        <w:gridCol w:w="4536"/>
      </w:tblGrid>
      <w:tr w:rsidR="006F1CEF" w:rsidRPr="00B3596E" w:rsidTr="00147E36">
        <w:trPr>
          <w:trHeight w:val="987"/>
        </w:trPr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C11196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11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營業項目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員工人數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1CEF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公司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br/>
            </w: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人力配置</w:t>
            </w:r>
          </w:p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</w:t>
            </w:r>
            <w:r w:rsidRPr="00B3596E">
              <w:rPr>
                <w:color w:val="000000"/>
                <w:kern w:val="0"/>
                <w:sz w:val="20"/>
                <w:szCs w:val="20"/>
              </w:rPr>
              <w:t>(%)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業務項目說明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新增兼營其他事業項目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31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規劃說明：(請說明本次申請兼營業務之人力配置規劃)</w:t>
            </w: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</w:p>
    <w:p w:rsidR="006F1CEF" w:rsidRDefault="006F1CEF" w:rsidP="006F1CEF">
      <w:pPr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/>
          <w:b/>
          <w:sz w:val="32"/>
          <w:szCs w:val="32"/>
        </w:rPr>
        <w:br w:type="page"/>
      </w:r>
      <w:r>
        <w:rPr>
          <w:rFonts w:ascii="標楷體" w:eastAsia="標楷體" w:hint="eastAsia"/>
          <w:b/>
          <w:sz w:val="32"/>
          <w:szCs w:val="32"/>
        </w:rPr>
        <w:lastRenderedPageBreak/>
        <w:t>四</w:t>
      </w:r>
      <w:r w:rsidRPr="00005F5F">
        <w:rPr>
          <w:rFonts w:ascii="標楷體" w:eastAsia="標楷體" w:hint="eastAsia"/>
          <w:b/>
          <w:sz w:val="32"/>
          <w:szCs w:val="32"/>
        </w:rPr>
        <w:t>、新增兼營其他事業</w:t>
      </w:r>
      <w:r>
        <w:rPr>
          <w:rFonts w:ascii="標楷體" w:eastAsia="標楷體" w:hint="eastAsia"/>
          <w:b/>
          <w:sz w:val="32"/>
          <w:szCs w:val="32"/>
        </w:rPr>
        <w:t>預估財務狀況</w:t>
      </w:r>
    </w:p>
    <w:tbl>
      <w:tblPr>
        <w:tblW w:w="5258" w:type="pct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"/>
        <w:gridCol w:w="670"/>
        <w:gridCol w:w="1404"/>
        <w:gridCol w:w="2324"/>
        <w:gridCol w:w="991"/>
        <w:gridCol w:w="991"/>
        <w:gridCol w:w="994"/>
        <w:gridCol w:w="994"/>
        <w:gridCol w:w="1134"/>
        <w:gridCol w:w="991"/>
        <w:gridCol w:w="994"/>
        <w:gridCol w:w="1134"/>
        <w:gridCol w:w="1134"/>
      </w:tblGrid>
      <w:tr w:rsidR="006F1CEF" w:rsidRPr="00B3596E" w:rsidTr="00147E36">
        <w:trPr>
          <w:trHeight w:val="345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C11196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1119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項次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代碼</w:t>
            </w:r>
          </w:p>
        </w:tc>
        <w:tc>
          <w:tcPr>
            <w:tcW w:w="8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營業項目</w:t>
            </w:r>
          </w:p>
        </w:tc>
        <w:tc>
          <w:tcPr>
            <w:tcW w:w="10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當年度(     年)</w:t>
            </w:r>
          </w:p>
        </w:tc>
        <w:tc>
          <w:tcPr>
            <w:tcW w:w="1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C80ACB" w:rsidRDefault="006F1CEF" w:rsidP="00147E3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下一</w:t>
            </w:r>
            <w:r w:rsidRPr="00C80AC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     年)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F1CEF" w:rsidRPr="00C80ACB" w:rsidRDefault="006F1CEF" w:rsidP="00147E36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下下</w:t>
            </w:r>
            <w:r w:rsidRPr="00C80ACB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(     年)</w:t>
            </w:r>
          </w:p>
        </w:tc>
      </w:tr>
      <w:tr w:rsidR="006F1CEF" w:rsidRPr="00DA67D2" w:rsidTr="00147E36">
        <w:trPr>
          <w:trHeight w:val="610"/>
        </w:trPr>
        <w:tc>
          <w:tcPr>
            <w:tcW w:w="1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投資金額</w:t>
            </w:r>
          </w:p>
        </w:tc>
        <w:tc>
          <w:tcPr>
            <w:tcW w:w="7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預估</w:t>
            </w:r>
            <w:r w:rsidRPr="00AE37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投資金額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預估</w:t>
            </w: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投資金額</w:t>
            </w:r>
          </w:p>
        </w:tc>
        <w:tc>
          <w:tcPr>
            <w:tcW w:w="8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預估收入</w:t>
            </w:r>
          </w:p>
        </w:tc>
      </w:tr>
      <w:tr w:rsidR="006F1CEF" w:rsidRPr="00DA67D2" w:rsidTr="00147E36">
        <w:trPr>
          <w:trHeight w:val="491"/>
        </w:trPr>
        <w:tc>
          <w:tcPr>
            <w:tcW w:w="1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AE371B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E37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 w:rsidRPr="00AE37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</w:t>
            </w:r>
          </w:p>
          <w:p w:rsidR="006F1CEF" w:rsidRPr="00AE371B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E37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總收入</w:t>
            </w:r>
          </w:p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AE37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35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DA67D2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</w:t>
            </w:r>
          </w:p>
          <w:p w:rsidR="006F1CEF" w:rsidRPr="00DA67D2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總收入</w:t>
            </w:r>
          </w:p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</w:t>
            </w:r>
          </w:p>
        </w:tc>
        <w:tc>
          <w:tcPr>
            <w:tcW w:w="354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DA67D2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佔</w:t>
            </w:r>
            <w:proofErr w:type="gramEnd"/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事業</w:t>
            </w:r>
          </w:p>
          <w:p w:rsidR="006F1CEF" w:rsidRPr="00DA67D2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收入</w:t>
            </w:r>
          </w:p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百分比</w:t>
            </w:r>
          </w:p>
        </w:tc>
      </w:tr>
      <w:tr w:rsidR="006F1CEF" w:rsidRPr="00DA67D2" w:rsidTr="00147E36">
        <w:trPr>
          <w:trHeight w:val="345"/>
        </w:trPr>
        <w:tc>
          <w:tcPr>
            <w:tcW w:w="100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DA67D2">
              <w:rPr>
                <w:rFonts w:eastAsia="標楷體"/>
                <w:kern w:val="0"/>
                <w:sz w:val="20"/>
                <w:szCs w:val="20"/>
              </w:rPr>
              <w:t>新增兼營</w:t>
            </w:r>
            <w:r w:rsidRPr="00DA67D2">
              <w:rPr>
                <w:rFonts w:eastAsia="標楷體" w:hint="eastAsia"/>
                <w:kern w:val="0"/>
                <w:sz w:val="20"/>
                <w:szCs w:val="20"/>
              </w:rPr>
              <w:t>其</w:t>
            </w:r>
            <w:r w:rsidRPr="00DA67D2">
              <w:rPr>
                <w:rFonts w:eastAsia="標楷體"/>
                <w:kern w:val="0"/>
                <w:sz w:val="20"/>
                <w:szCs w:val="20"/>
              </w:rPr>
              <w:t>他事業項目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DA67D2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DA67D2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DA67D2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DA67D2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3596E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ind w:left="173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F1CEF" w:rsidRPr="00B3596E" w:rsidRDefault="006F1CEF" w:rsidP="00147E36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1CEF" w:rsidRPr="00B3596E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B3596E">
              <w:rPr>
                <w:rFonts w:ascii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1CEF" w:rsidRPr="00B3596E" w:rsidTr="00147E36">
        <w:trPr>
          <w:trHeight w:val="345"/>
        </w:trPr>
        <w:tc>
          <w:tcPr>
            <w:tcW w:w="100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F1CEF" w:rsidRPr="00B3596E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規劃說明：(請說明本次申請兼營業務之營運與財務規劃)</w:t>
            </w: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Default="006F1CEF" w:rsidP="00147E3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  <w:p w:rsidR="006F1CEF" w:rsidRPr="00C05CAA" w:rsidRDefault="006F1CEF" w:rsidP="00147E36">
            <w:pPr>
              <w:widowControl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F1CEF" w:rsidRDefault="006F1CEF" w:rsidP="006F1CEF">
      <w:pPr>
        <w:jc w:val="center"/>
        <w:rPr>
          <w:rFonts w:ascii="標楷體" w:eastAsia="標楷體"/>
          <w:b/>
          <w:sz w:val="48"/>
          <w:szCs w:val="48"/>
        </w:rPr>
        <w:sectPr w:rsidR="006F1CEF" w:rsidSect="0004148F">
          <w:pgSz w:w="15842" w:h="12242" w:orient="landscape" w:code="1"/>
          <w:pgMar w:top="1418" w:right="851" w:bottom="1418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7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4965"/>
      </w:tblGrid>
      <w:tr w:rsidR="007D7490" w:rsidRPr="0004148F" w:rsidTr="007D7490">
        <w:tc>
          <w:tcPr>
            <w:tcW w:w="9468" w:type="dxa"/>
            <w:gridSpan w:val="4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lastRenderedPageBreak/>
              <w:t>一、兼營其他事業基本資料</w:t>
            </w:r>
          </w:p>
        </w:tc>
      </w:tr>
      <w:tr w:rsidR="007D7490" w:rsidRPr="0004148F" w:rsidTr="007D7490">
        <w:tc>
          <w:tcPr>
            <w:tcW w:w="2943" w:type="dxa"/>
            <w:gridSpan w:val="2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1.本項申請營業代碼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7D7490" w:rsidRPr="0004148F" w:rsidTr="007D7490">
        <w:tc>
          <w:tcPr>
            <w:tcW w:w="2943" w:type="dxa"/>
            <w:gridSpan w:val="2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2.本項申請營業項目名稱</w:t>
            </w:r>
          </w:p>
        </w:tc>
        <w:tc>
          <w:tcPr>
            <w:tcW w:w="6525" w:type="dxa"/>
            <w:gridSpan w:val="2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b/>
              </w:rPr>
            </w:pPr>
          </w:p>
        </w:tc>
      </w:tr>
      <w:tr w:rsidR="007D7490" w:rsidRPr="0004148F" w:rsidTr="007D7490">
        <w:tc>
          <w:tcPr>
            <w:tcW w:w="9468" w:type="dxa"/>
            <w:gridSpan w:val="4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二、本項兼營</w:t>
            </w:r>
            <w:proofErr w:type="gramStart"/>
            <w:r w:rsidRPr="0004148F">
              <w:rPr>
                <w:rFonts w:ascii="標楷體" w:eastAsia="標楷體" w:hint="eastAsia"/>
              </w:rPr>
              <w:t>項目對供氣</w:t>
            </w:r>
            <w:proofErr w:type="gramEnd"/>
            <w:r w:rsidRPr="0004148F">
              <w:rPr>
                <w:rFonts w:ascii="標楷體" w:eastAsia="標楷體" w:hint="eastAsia"/>
              </w:rPr>
              <w:t>業務之影響評估</w:t>
            </w:r>
          </w:p>
        </w:tc>
      </w:tr>
      <w:tr w:rsidR="007D7490" w:rsidRPr="0004148F" w:rsidTr="007D7490">
        <w:tc>
          <w:tcPr>
            <w:tcW w:w="1526" w:type="dxa"/>
            <w:vMerge w:val="restart"/>
            <w:shd w:val="clear" w:color="auto" w:fill="auto"/>
            <w:vAlign w:val="center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1.財務配置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(1)本項兼營項目資金來源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7D7490" w:rsidRPr="0004148F" w:rsidTr="007D7490">
        <w:tc>
          <w:tcPr>
            <w:tcW w:w="1526" w:type="dxa"/>
            <w:vMerge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(2)本項兼營項目之資金來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源是否會影響供氣業務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  <w:sz w:val="32"/>
                <w:szCs w:val="32"/>
                <w:u w:val="single"/>
              </w:rPr>
            </w:pPr>
            <w:r w:rsidRPr="0004148F">
              <w:rPr>
                <w:rFonts w:ascii="標楷體" w:eastAsia="標楷體" w:hAnsi="標楷體" w:hint="eastAsia"/>
                <w:szCs w:val="22"/>
              </w:rPr>
              <w:t>□是。</w:t>
            </w:r>
            <w:r w:rsidRPr="0004148F">
              <w:rPr>
                <w:rFonts w:ascii="標楷體" w:eastAsia="標楷體" w:hAnsi="標楷體"/>
                <w:szCs w:val="22"/>
              </w:rPr>
              <w:br/>
            </w:r>
            <w:proofErr w:type="gramStart"/>
            <w:r w:rsidRPr="0004148F">
              <w:rPr>
                <w:rFonts w:ascii="標楷體" w:eastAsia="標楷體" w:hAnsi="標楷體" w:hint="eastAsia"/>
                <w:szCs w:val="22"/>
              </w:rPr>
              <w:t>□否</w:t>
            </w:r>
            <w:proofErr w:type="gramEnd"/>
            <w:r w:rsidRPr="0004148F">
              <w:rPr>
                <w:rFonts w:ascii="標楷體" w:eastAsia="標楷體" w:hAnsi="標楷體" w:hint="eastAsia"/>
                <w:szCs w:val="22"/>
              </w:rPr>
              <w:t>，理由：</w:t>
            </w:r>
            <w:r w:rsidRPr="0004148F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                                   </w:t>
            </w:r>
          </w:p>
        </w:tc>
      </w:tr>
      <w:tr w:rsidR="007D7490" w:rsidRPr="0004148F" w:rsidTr="007D7490">
        <w:tc>
          <w:tcPr>
            <w:tcW w:w="1526" w:type="dxa"/>
            <w:vMerge w:val="restart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2.設備資源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配置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(1)本項兼營業務是否共用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設備與資源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□是，使用比例：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</w:t>
            </w:r>
            <w:r w:rsidRPr="0004148F">
              <w:rPr>
                <w:rFonts w:ascii="標楷體" w:eastAsia="標楷體" w:hint="eastAsia"/>
              </w:rPr>
              <w:t xml:space="preserve">            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□無，本項兼營之設備來源: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   </w:t>
            </w:r>
            <w:r w:rsidRPr="0004148F">
              <w:rPr>
                <w:rFonts w:ascii="標楷體" w:eastAsia="標楷體" w:hint="eastAsia"/>
              </w:rPr>
              <w:t xml:space="preserve">                  (請直接填寫3.人力配置)</w:t>
            </w:r>
          </w:p>
        </w:tc>
      </w:tr>
      <w:tr w:rsidR="007D7490" w:rsidRPr="0004148F" w:rsidTr="007D7490">
        <w:tc>
          <w:tcPr>
            <w:tcW w:w="1526" w:type="dxa"/>
            <w:vMerge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(2)設備資源共用：(可</w:t>
            </w:r>
            <w:proofErr w:type="gramStart"/>
            <w:r w:rsidRPr="0004148F">
              <w:rPr>
                <w:rFonts w:ascii="標楷體" w:eastAsia="標楷體" w:hint="eastAsia"/>
              </w:rPr>
              <w:t>複</w:t>
            </w:r>
            <w:proofErr w:type="gramEnd"/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選)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□辦公大樓共用        □儲氣設備共用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□輸配器設備共用      □其他                             </w:t>
            </w:r>
          </w:p>
        </w:tc>
      </w:tr>
      <w:tr w:rsidR="007D7490" w:rsidRPr="0004148F" w:rsidTr="007D7490">
        <w:trPr>
          <w:trHeight w:val="1081"/>
        </w:trPr>
        <w:tc>
          <w:tcPr>
            <w:tcW w:w="1526" w:type="dxa"/>
            <w:vMerge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(3)本項兼營項目設備共用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是否會影響供氣業務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□是。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proofErr w:type="gramStart"/>
            <w:r w:rsidRPr="0004148F">
              <w:rPr>
                <w:rFonts w:ascii="標楷體" w:eastAsia="標楷體" w:hint="eastAsia"/>
              </w:rPr>
              <w:t>□否</w:t>
            </w:r>
            <w:proofErr w:type="gramEnd"/>
            <w:r w:rsidRPr="0004148F">
              <w:rPr>
                <w:rFonts w:ascii="標楷體" w:eastAsia="標楷體" w:hint="eastAsia"/>
              </w:rPr>
              <w:t>，理由：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         </w:t>
            </w:r>
            <w:r w:rsidRPr="0004148F">
              <w:rPr>
                <w:rFonts w:ascii="標楷體" w:eastAsia="標楷體" w:hint="eastAsia"/>
              </w:rPr>
              <w:t xml:space="preserve"> </w:t>
            </w:r>
          </w:p>
          <w:p w:rsidR="007D7490" w:rsidRPr="0004148F" w:rsidRDefault="007D7490" w:rsidP="007D7490">
            <w:pPr>
              <w:spacing w:beforeLines="50" w:before="180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   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                 </w:t>
            </w:r>
            <w:r w:rsidRPr="0004148F">
              <w:rPr>
                <w:rFonts w:ascii="標楷體" w:eastAsia="標楷體" w:hint="eastAsia"/>
              </w:rPr>
              <w:t xml:space="preserve">                                              </w:t>
            </w:r>
          </w:p>
        </w:tc>
      </w:tr>
      <w:tr w:rsidR="007D7490" w:rsidRPr="0004148F" w:rsidTr="007D7490">
        <w:tc>
          <w:tcPr>
            <w:tcW w:w="1526" w:type="dxa"/>
            <w:vMerge w:val="restart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3.人力配置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(1)本項兼營項目員工人數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04148F">
              <w:rPr>
                <w:rFonts w:ascii="標楷體" w:eastAsia="標楷體" w:hint="eastAsia"/>
              </w:rPr>
              <w:t>人</w:t>
            </w:r>
          </w:p>
        </w:tc>
      </w:tr>
      <w:tr w:rsidR="007D7490" w:rsidRPr="0004148F" w:rsidTr="007D7490">
        <w:tc>
          <w:tcPr>
            <w:tcW w:w="1526" w:type="dxa"/>
            <w:vMerge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(2)本項兼營項目人力來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源：(可複選)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□氣體作業人員，共__人           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□儲存作業人員，共__人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□輸配作業人員，共__人           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□維修作業人員，共__人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□用戶服務作業人員，共__人       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□裝置服務作業人員，共__人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□現行兼營事業人員，共__人       </w:t>
            </w:r>
          </w:p>
          <w:p w:rsidR="007D7490" w:rsidRPr="0004148F" w:rsidRDefault="007D7490" w:rsidP="007D7490">
            <w:pPr>
              <w:spacing w:line="280" w:lineRule="exact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□其他            ，共__人</w:t>
            </w:r>
          </w:p>
        </w:tc>
      </w:tr>
      <w:tr w:rsidR="007D7490" w:rsidRPr="0004148F" w:rsidTr="007D7490">
        <w:trPr>
          <w:trHeight w:val="1089"/>
        </w:trPr>
        <w:tc>
          <w:tcPr>
            <w:tcW w:w="1526" w:type="dxa"/>
            <w:vMerge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(3)本項兼營項目之人力配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置是否影響供氣業務</w:t>
            </w:r>
          </w:p>
        </w:tc>
        <w:tc>
          <w:tcPr>
            <w:tcW w:w="4965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□是。</w:t>
            </w:r>
          </w:p>
          <w:p w:rsidR="007D7490" w:rsidRPr="0004148F" w:rsidRDefault="007D7490" w:rsidP="007D7490">
            <w:pPr>
              <w:rPr>
                <w:rFonts w:ascii="標楷體" w:eastAsia="標楷體"/>
                <w:u w:val="single"/>
              </w:rPr>
            </w:pPr>
            <w:proofErr w:type="gramStart"/>
            <w:r w:rsidRPr="0004148F">
              <w:rPr>
                <w:rFonts w:ascii="標楷體" w:eastAsia="標楷體" w:hint="eastAsia"/>
              </w:rPr>
              <w:t>□否</w:t>
            </w:r>
            <w:proofErr w:type="gramEnd"/>
            <w:r w:rsidRPr="0004148F">
              <w:rPr>
                <w:rFonts w:ascii="標楷體" w:eastAsia="標楷體" w:hint="eastAsia"/>
              </w:rPr>
              <w:t>，理由：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         </w:t>
            </w:r>
          </w:p>
          <w:p w:rsidR="007D7490" w:rsidRPr="0004148F" w:rsidRDefault="007D7490" w:rsidP="007D7490">
            <w:pPr>
              <w:spacing w:beforeLines="50" w:before="180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    </w:t>
            </w:r>
            <w:r w:rsidRPr="0004148F">
              <w:rPr>
                <w:rFonts w:ascii="標楷體" w:eastAsia="標楷體" w:hint="eastAsia"/>
                <w:u w:val="single"/>
              </w:rPr>
              <w:t xml:space="preserve">                                 </w:t>
            </w:r>
            <w:r w:rsidRPr="0004148F">
              <w:rPr>
                <w:rFonts w:ascii="標楷體" w:eastAsia="標楷體" w:hint="eastAsia"/>
              </w:rPr>
              <w:t xml:space="preserve">                                                                             </w:t>
            </w:r>
          </w:p>
        </w:tc>
      </w:tr>
      <w:tr w:rsidR="007D7490" w:rsidRPr="0004148F" w:rsidTr="007D7490">
        <w:trPr>
          <w:trHeight w:val="1519"/>
        </w:trPr>
        <w:tc>
          <w:tcPr>
            <w:tcW w:w="1526" w:type="dxa"/>
            <w:shd w:val="clear" w:color="auto" w:fill="auto"/>
          </w:tcPr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4.整體評估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本項兼營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項目是否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會影響供</w:t>
            </w:r>
          </w:p>
          <w:p w:rsidR="007D7490" w:rsidRPr="0004148F" w:rsidRDefault="007D7490" w:rsidP="007D7490">
            <w:pPr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氣業務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7D7490" w:rsidRPr="00CD6AE3" w:rsidRDefault="007D7490" w:rsidP="007D7490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□是</w:t>
            </w:r>
          </w:p>
          <w:p w:rsidR="007D7490" w:rsidRPr="00CD6AE3" w:rsidRDefault="007D7490" w:rsidP="007D7490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proofErr w:type="gramStart"/>
            <w:r w:rsidRPr="00CD6AE3">
              <w:rPr>
                <w:rFonts w:ascii="標楷體" w:eastAsia="標楷體" w:hint="eastAsia"/>
              </w:rPr>
              <w:t>□否</w:t>
            </w:r>
            <w:proofErr w:type="gramEnd"/>
            <w:r w:rsidRPr="00CD6AE3">
              <w:rPr>
                <w:rFonts w:ascii="標楷體" w:eastAsia="標楷體" w:hint="eastAsia"/>
              </w:rPr>
              <w:t xml:space="preserve">，理由： (請敘述本項兼營不影響供氣業務之理由100字左右)   </w:t>
            </w:r>
            <w:r w:rsidRPr="00CD6AE3">
              <w:rPr>
                <w:rFonts w:ascii="標楷體" w:eastAsia="標楷體" w:hint="eastAsia"/>
                <w:sz w:val="32"/>
                <w:szCs w:val="32"/>
              </w:rPr>
              <w:t xml:space="preserve">                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CD6AE3">
              <w:rPr>
                <w:rFonts w:ascii="標楷體" w:eastAsia="標楷體"/>
                <w:sz w:val="32"/>
                <w:szCs w:val="32"/>
              </w:rPr>
              <w:t xml:space="preserve">                                                                           </w:t>
            </w:r>
          </w:p>
        </w:tc>
      </w:tr>
      <w:tr w:rsidR="007D7490" w:rsidRPr="0004148F" w:rsidTr="007D7490">
        <w:trPr>
          <w:trHeight w:val="1408"/>
        </w:trPr>
        <w:tc>
          <w:tcPr>
            <w:tcW w:w="1526" w:type="dxa"/>
            <w:shd w:val="clear" w:color="auto" w:fill="auto"/>
            <w:vAlign w:val="center"/>
          </w:tcPr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>5.請詳述本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項申請兼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營之效益</w:t>
            </w:r>
          </w:p>
          <w:p w:rsidR="007D7490" w:rsidRPr="0004148F" w:rsidRDefault="007D7490" w:rsidP="007D7490">
            <w:pPr>
              <w:jc w:val="both"/>
              <w:rPr>
                <w:rFonts w:ascii="標楷體" w:eastAsia="標楷體"/>
              </w:rPr>
            </w:pPr>
            <w:r w:rsidRPr="0004148F">
              <w:rPr>
                <w:rFonts w:ascii="標楷體" w:eastAsia="標楷體" w:hint="eastAsia"/>
              </w:rPr>
              <w:t xml:space="preserve">  分析</w:t>
            </w:r>
          </w:p>
        </w:tc>
        <w:tc>
          <w:tcPr>
            <w:tcW w:w="7942" w:type="dxa"/>
            <w:gridSpan w:val="3"/>
            <w:shd w:val="clear" w:color="auto" w:fill="auto"/>
          </w:tcPr>
          <w:p w:rsidR="007D7490" w:rsidRPr="0004148F" w:rsidRDefault="007D7490" w:rsidP="007D7490">
            <w:pPr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6F1CEF" w:rsidRPr="007D7490" w:rsidRDefault="006F1CEF" w:rsidP="007D7490">
      <w:pPr>
        <w:jc w:val="center"/>
        <w:rPr>
          <w:rFonts w:ascii="標楷體" w:eastAsia="標楷體"/>
          <w:b/>
          <w:color w:val="FF0000"/>
        </w:rPr>
      </w:pPr>
      <w:r w:rsidRPr="0004148F">
        <w:rPr>
          <w:rFonts w:ascii="標楷體" w:eastAsia="標楷體" w:hint="eastAsia"/>
          <w:b/>
          <w:sz w:val="48"/>
          <w:szCs w:val="48"/>
        </w:rPr>
        <w:t>供氣業務影響評估表</w:t>
      </w:r>
      <w:r w:rsidRPr="007D7490">
        <w:rPr>
          <w:rFonts w:ascii="標楷體" w:eastAsia="標楷體" w:hint="eastAsia"/>
          <w:b/>
          <w:color w:val="FF0000"/>
          <w:sz w:val="20"/>
          <w:szCs w:val="20"/>
        </w:rPr>
        <w:t>(每申請一項兼營業</w:t>
      </w:r>
      <w:proofErr w:type="gramStart"/>
      <w:r w:rsidRPr="007D7490">
        <w:rPr>
          <w:rFonts w:ascii="標楷體" w:eastAsia="標楷體" w:hint="eastAsia"/>
          <w:b/>
          <w:color w:val="FF0000"/>
          <w:sz w:val="20"/>
          <w:szCs w:val="20"/>
        </w:rPr>
        <w:t>務需</w:t>
      </w:r>
      <w:proofErr w:type="gramEnd"/>
      <w:r w:rsidRPr="007D7490">
        <w:rPr>
          <w:rFonts w:ascii="標楷體" w:eastAsia="標楷體" w:hint="eastAsia"/>
          <w:b/>
          <w:color w:val="FF0000"/>
          <w:sz w:val="20"/>
          <w:szCs w:val="20"/>
        </w:rPr>
        <w:t>填寫一份)</w:t>
      </w:r>
      <w:r>
        <w:rPr>
          <w:noProof/>
          <w:sz w:val="28"/>
          <w:szCs w:val="28"/>
        </w:rP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 wp14:anchorId="4A5EDF84" wp14:editId="34B1B4FA">
            <wp:extent cx="6120130" cy="861818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兼營SOP掃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67" w:rsidRDefault="003A0A67"/>
    <w:sectPr w:rsidR="003A0A67" w:rsidSect="006F1C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7490">
      <w:r>
        <w:separator/>
      </w:r>
    </w:p>
  </w:endnote>
  <w:endnote w:type="continuationSeparator" w:id="0">
    <w:p w:rsidR="00000000" w:rsidRDefault="007D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77196084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A1EDD" w:rsidRDefault="006F1CEF" w:rsidP="00A87C3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45</w:t>
        </w:r>
        <w:r>
          <w:rPr>
            <w:rStyle w:val="a6"/>
          </w:rPr>
          <w:fldChar w:fldCharType="end"/>
        </w:r>
      </w:p>
    </w:sdtContent>
  </w:sdt>
  <w:p w:rsidR="008A1EDD" w:rsidRDefault="007D74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6F1CEF" w:rsidP="00A87C3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7490">
      <w:rPr>
        <w:rStyle w:val="a6"/>
        <w:noProof/>
      </w:rPr>
      <w:t>1</w:t>
    </w:r>
    <w:r>
      <w:rPr>
        <w:rStyle w:val="a6"/>
      </w:rPr>
      <w:fldChar w:fldCharType="end"/>
    </w:r>
  </w:p>
  <w:p w:rsidR="008A1EDD" w:rsidRDefault="007D7490">
    <w:pPr>
      <w:pStyle w:val="a4"/>
      <w:jc w:val="center"/>
    </w:pPr>
  </w:p>
  <w:p w:rsidR="008A1EDD" w:rsidRDefault="007D74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6F1CE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7490" w:rsidRPr="007D7490">
      <w:rPr>
        <w:noProof/>
        <w:lang w:val="zh-TW"/>
      </w:rPr>
      <w:t>2</w:t>
    </w:r>
    <w:r>
      <w:fldChar w:fldCharType="end"/>
    </w:r>
  </w:p>
  <w:p w:rsidR="008A1EDD" w:rsidRDefault="007D74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7490">
      <w:r>
        <w:separator/>
      </w:r>
    </w:p>
  </w:footnote>
  <w:footnote w:type="continuationSeparator" w:id="0">
    <w:p w:rsidR="00000000" w:rsidRDefault="007D7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B09"/>
    <w:multiLevelType w:val="hybridMultilevel"/>
    <w:tmpl w:val="964694EC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9935984"/>
    <w:multiLevelType w:val="hybridMultilevel"/>
    <w:tmpl w:val="8D22E394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5D134B"/>
    <w:multiLevelType w:val="hybridMultilevel"/>
    <w:tmpl w:val="8D22E394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EBE3B42"/>
    <w:multiLevelType w:val="hybridMultilevel"/>
    <w:tmpl w:val="CCBCF8F6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EF"/>
    <w:rsid w:val="003A0A67"/>
    <w:rsid w:val="006F1CEF"/>
    <w:rsid w:val="007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EF"/>
    <w:pPr>
      <w:ind w:leftChars="200" w:left="480"/>
    </w:pPr>
  </w:style>
  <w:style w:type="paragraph" w:styleId="a4">
    <w:name w:val="footer"/>
    <w:basedOn w:val="a"/>
    <w:link w:val="a5"/>
    <w:uiPriority w:val="99"/>
    <w:rsid w:val="006F1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F1CEF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uiPriority w:val="99"/>
    <w:semiHidden/>
    <w:rsid w:val="006F1CEF"/>
    <w:rPr>
      <w:rFonts w:cs="Times New Roman"/>
    </w:rPr>
  </w:style>
  <w:style w:type="paragraph" w:customStyle="1" w:styleId="16">
    <w:name w:val="粗體16"/>
    <w:basedOn w:val="a"/>
    <w:uiPriority w:val="99"/>
    <w:semiHidden/>
    <w:rsid w:val="006F1CEF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6F1CEF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7">
    <w:name w:val="Body Text"/>
    <w:basedOn w:val="a"/>
    <w:link w:val="a8"/>
    <w:semiHidden/>
    <w:rsid w:val="006F1CEF"/>
    <w:pPr>
      <w:widowControl/>
      <w:ind w:right="113"/>
      <w:jc w:val="center"/>
    </w:pPr>
    <w:rPr>
      <w:rFonts w:ascii="標楷體" w:eastAsia="標楷體"/>
    </w:rPr>
  </w:style>
  <w:style w:type="character" w:customStyle="1" w:styleId="a8">
    <w:name w:val="本文 字元"/>
    <w:basedOn w:val="a0"/>
    <w:link w:val="a7"/>
    <w:semiHidden/>
    <w:rsid w:val="006F1CEF"/>
    <w:rPr>
      <w:rFonts w:ascii="標楷體" w:eastAsia="標楷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1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C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CEF"/>
    <w:pPr>
      <w:ind w:leftChars="200" w:left="480"/>
    </w:pPr>
  </w:style>
  <w:style w:type="paragraph" w:styleId="a4">
    <w:name w:val="footer"/>
    <w:basedOn w:val="a"/>
    <w:link w:val="a5"/>
    <w:uiPriority w:val="99"/>
    <w:rsid w:val="006F1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F1CEF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uiPriority w:val="99"/>
    <w:semiHidden/>
    <w:rsid w:val="006F1CEF"/>
    <w:rPr>
      <w:rFonts w:cs="Times New Roman"/>
    </w:rPr>
  </w:style>
  <w:style w:type="paragraph" w:customStyle="1" w:styleId="16">
    <w:name w:val="粗體16"/>
    <w:basedOn w:val="a"/>
    <w:uiPriority w:val="99"/>
    <w:semiHidden/>
    <w:rsid w:val="006F1CEF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6F1CEF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7">
    <w:name w:val="Body Text"/>
    <w:basedOn w:val="a"/>
    <w:link w:val="a8"/>
    <w:semiHidden/>
    <w:rsid w:val="006F1CEF"/>
    <w:pPr>
      <w:widowControl/>
      <w:ind w:right="113"/>
      <w:jc w:val="center"/>
    </w:pPr>
    <w:rPr>
      <w:rFonts w:ascii="標楷體" w:eastAsia="標楷體"/>
    </w:rPr>
  </w:style>
  <w:style w:type="character" w:customStyle="1" w:styleId="a8">
    <w:name w:val="本文 字元"/>
    <w:basedOn w:val="a0"/>
    <w:link w:val="a7"/>
    <w:semiHidden/>
    <w:rsid w:val="006F1CEF"/>
    <w:rPr>
      <w:rFonts w:ascii="標楷體" w:eastAsia="標楷體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1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F1C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504</Words>
  <Characters>2873</Characters>
  <Application>Microsoft Office Word</Application>
  <DocSecurity>0</DocSecurity>
  <Lines>23</Lines>
  <Paragraphs>6</Paragraphs>
  <ScaleCrop>false</ScaleCrop>
  <Company>MOEABOE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2019-10-31T03:57:00Z</dcterms:created>
  <dcterms:modified xsi:type="dcterms:W3CDTF">2019-10-31T05:58:00Z</dcterms:modified>
</cp:coreProperties>
</file>